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41D0" w14:textId="77777777" w:rsidR="0000372B" w:rsidRDefault="00C66A87" w:rsidP="00C66A87">
      <w:pPr>
        <w:autoSpaceDE w:val="0"/>
        <w:autoSpaceDN w:val="0"/>
        <w:adjustRightInd w:val="0"/>
        <w:rPr>
          <w:rFonts w:ascii="Arial" w:hAnsi="Arial" w:cs="Arial"/>
          <w:szCs w:val="23"/>
        </w:rPr>
      </w:pPr>
      <w:r w:rsidRPr="002A4786">
        <w:rPr>
          <w:rFonts w:ascii="Arial" w:hAnsi="Arial" w:cs="Arial"/>
          <w:szCs w:val="23"/>
        </w:rPr>
        <w:t>OS-I.7222.32.19.201</w:t>
      </w:r>
      <w:r>
        <w:rPr>
          <w:rFonts w:ascii="Arial" w:hAnsi="Arial" w:cs="Arial"/>
          <w:szCs w:val="23"/>
        </w:rPr>
        <w:t>4</w:t>
      </w:r>
      <w:r w:rsidRPr="002A4786">
        <w:rPr>
          <w:rFonts w:ascii="Arial" w:hAnsi="Arial" w:cs="Arial"/>
          <w:szCs w:val="23"/>
        </w:rPr>
        <w:t>.EK</w:t>
      </w:r>
    </w:p>
    <w:p w14:paraId="144768E7" w14:textId="498A4A99" w:rsidR="00C66A87" w:rsidRPr="002A4786" w:rsidRDefault="00C66A87" w:rsidP="0000372B">
      <w:pPr>
        <w:autoSpaceDE w:val="0"/>
        <w:autoSpaceDN w:val="0"/>
        <w:adjustRightInd w:val="0"/>
        <w:jc w:val="right"/>
        <w:rPr>
          <w:rFonts w:ascii="Arial" w:hAnsi="Arial" w:cs="Arial"/>
          <w:szCs w:val="23"/>
        </w:rPr>
      </w:pPr>
      <w:r w:rsidRPr="002A4786">
        <w:rPr>
          <w:rFonts w:ascii="Arial" w:hAnsi="Arial" w:cs="Arial"/>
          <w:szCs w:val="23"/>
        </w:rPr>
        <w:t>Rzeszów, 2015</w:t>
      </w:r>
      <w:r>
        <w:rPr>
          <w:rFonts w:ascii="Arial" w:hAnsi="Arial" w:cs="Arial"/>
          <w:szCs w:val="23"/>
        </w:rPr>
        <w:t>-</w:t>
      </w:r>
      <w:r w:rsidRPr="002A4786">
        <w:rPr>
          <w:rFonts w:ascii="Arial" w:hAnsi="Arial" w:cs="Arial"/>
          <w:szCs w:val="23"/>
        </w:rPr>
        <w:t>0</w:t>
      </w:r>
      <w:r>
        <w:rPr>
          <w:rFonts w:ascii="Arial" w:hAnsi="Arial" w:cs="Arial"/>
          <w:szCs w:val="23"/>
        </w:rPr>
        <w:t>6</w:t>
      </w:r>
      <w:r w:rsidRPr="002A4786">
        <w:rPr>
          <w:rFonts w:ascii="Arial" w:hAnsi="Arial" w:cs="Arial"/>
          <w:szCs w:val="23"/>
        </w:rPr>
        <w:t>-</w:t>
      </w:r>
      <w:r>
        <w:rPr>
          <w:rFonts w:ascii="Arial" w:hAnsi="Arial" w:cs="Arial"/>
          <w:szCs w:val="23"/>
        </w:rPr>
        <w:t>29</w:t>
      </w:r>
    </w:p>
    <w:p w14:paraId="7A4222C4" w14:textId="77777777" w:rsidR="00DD11B8" w:rsidRPr="00DD11B8" w:rsidRDefault="00DD11B8" w:rsidP="001D334D">
      <w:pPr>
        <w:pStyle w:val="Nagwek10"/>
        <w:jc w:val="center"/>
        <w:rPr>
          <w:rFonts w:eastAsia="Times New Roman"/>
          <w:lang w:eastAsia="pl-PL"/>
        </w:rPr>
      </w:pPr>
      <w:r w:rsidRPr="00DD11B8">
        <w:rPr>
          <w:rFonts w:eastAsia="Times New Roman"/>
          <w:lang w:eastAsia="pl-PL"/>
        </w:rPr>
        <w:t>DECYZJA</w:t>
      </w:r>
    </w:p>
    <w:p w14:paraId="56A131BD" w14:textId="77777777" w:rsidR="00104F27" w:rsidRPr="00104F27" w:rsidRDefault="00104F27" w:rsidP="00104F27">
      <w:pPr>
        <w:autoSpaceDE w:val="0"/>
        <w:autoSpaceDN w:val="0"/>
        <w:adjustRightInd w:val="0"/>
        <w:spacing w:line="276" w:lineRule="auto"/>
        <w:jc w:val="both"/>
        <w:rPr>
          <w:rFonts w:ascii="Arial" w:hAnsi="Arial" w:cs="Arial"/>
          <w:szCs w:val="23"/>
          <w:lang w:eastAsia="en-US"/>
        </w:rPr>
      </w:pPr>
      <w:r w:rsidRPr="00104F27">
        <w:rPr>
          <w:rFonts w:ascii="Arial" w:hAnsi="Arial" w:cs="Arial"/>
          <w:szCs w:val="23"/>
          <w:lang w:eastAsia="en-US"/>
        </w:rPr>
        <w:t xml:space="preserve">Działając na podstawie: </w:t>
      </w:r>
    </w:p>
    <w:p w14:paraId="00FDF53C" w14:textId="77777777" w:rsidR="00104F27" w:rsidRPr="00104F27" w:rsidRDefault="00104F27" w:rsidP="00BE0258">
      <w:pPr>
        <w:numPr>
          <w:ilvl w:val="0"/>
          <w:numId w:val="11"/>
        </w:numPr>
        <w:autoSpaceDE w:val="0"/>
        <w:autoSpaceDN w:val="0"/>
        <w:adjustRightInd w:val="0"/>
        <w:spacing w:after="76" w:line="276" w:lineRule="auto"/>
        <w:contextualSpacing/>
        <w:jc w:val="both"/>
        <w:rPr>
          <w:rFonts w:ascii="Arial" w:hAnsi="Arial" w:cs="Arial"/>
          <w:color w:val="FF0000"/>
          <w:szCs w:val="23"/>
          <w:lang w:eastAsia="en-US"/>
        </w:rPr>
      </w:pPr>
      <w:r w:rsidRPr="00104F27">
        <w:rPr>
          <w:rFonts w:ascii="Arial" w:hAnsi="Arial" w:cs="Arial"/>
          <w:szCs w:val="23"/>
          <w:lang w:eastAsia="en-US"/>
        </w:rPr>
        <w:t xml:space="preserve">art. 104 ustawy z dnia 14 czerwca 1960r. Kodeks postępowania administracyjnego (Dz. U. z 2013r. poz. 267 ze zm.), </w:t>
      </w:r>
    </w:p>
    <w:p w14:paraId="29B59C8C" w14:textId="77777777" w:rsidR="00104F27" w:rsidRPr="00104F27" w:rsidRDefault="00104F27" w:rsidP="00BE0258">
      <w:pPr>
        <w:numPr>
          <w:ilvl w:val="0"/>
          <w:numId w:val="11"/>
        </w:numPr>
        <w:autoSpaceDE w:val="0"/>
        <w:autoSpaceDN w:val="0"/>
        <w:adjustRightInd w:val="0"/>
        <w:spacing w:after="76" w:line="276" w:lineRule="auto"/>
        <w:contextualSpacing/>
        <w:jc w:val="both"/>
        <w:rPr>
          <w:rFonts w:ascii="Arial" w:hAnsi="Arial" w:cs="Arial"/>
          <w:color w:val="FF0000"/>
          <w:szCs w:val="23"/>
          <w:lang w:eastAsia="en-US"/>
        </w:rPr>
      </w:pPr>
      <w:r w:rsidRPr="00104F27">
        <w:rPr>
          <w:rFonts w:ascii="Arial" w:hAnsi="Arial" w:cs="Arial"/>
          <w:szCs w:val="23"/>
          <w:lang w:eastAsia="en-US"/>
        </w:rPr>
        <w:t xml:space="preserve">art.151, art. 181 ust. 1 pkt 1, art. 183 ust. 1, art.185, art. 188, art. 201, art. 202, art. 203 ust. 3, art. 204, art. 211, art. 218, w związku z art. 378 ust. 2a pkt 1 ustawy z dnia 27 kwietnia 2001r. Prawo ochrony środowiska </w:t>
      </w:r>
      <w:r w:rsidRPr="00104F27">
        <w:rPr>
          <w:rFonts w:ascii="Arial" w:hAnsi="Arial" w:cs="Arial"/>
          <w:szCs w:val="23"/>
          <w:lang w:eastAsia="en-US"/>
        </w:rPr>
        <w:br/>
        <w:t>(</w:t>
      </w:r>
      <w:proofErr w:type="spellStart"/>
      <w:r w:rsidRPr="00104F27">
        <w:rPr>
          <w:rFonts w:ascii="Arial" w:hAnsi="Arial" w:cs="Arial"/>
          <w:szCs w:val="23"/>
          <w:lang w:eastAsia="en-US"/>
        </w:rPr>
        <w:t>t.j</w:t>
      </w:r>
      <w:proofErr w:type="spellEnd"/>
      <w:r w:rsidRPr="00104F27">
        <w:rPr>
          <w:rFonts w:ascii="Arial" w:hAnsi="Arial" w:cs="Arial"/>
          <w:szCs w:val="23"/>
          <w:lang w:eastAsia="en-US"/>
        </w:rPr>
        <w:t xml:space="preserve">. Dz. U. z 2013r. poz. 1232 ze zm.), </w:t>
      </w:r>
    </w:p>
    <w:p w14:paraId="37435E9C" w14:textId="77777777" w:rsidR="00104F27" w:rsidRPr="00104F27" w:rsidRDefault="00104F27" w:rsidP="00BE0258">
      <w:pPr>
        <w:numPr>
          <w:ilvl w:val="0"/>
          <w:numId w:val="11"/>
        </w:numPr>
        <w:autoSpaceDE w:val="0"/>
        <w:autoSpaceDN w:val="0"/>
        <w:adjustRightInd w:val="0"/>
        <w:spacing w:after="76" w:line="276" w:lineRule="auto"/>
        <w:contextualSpacing/>
        <w:jc w:val="both"/>
        <w:rPr>
          <w:rFonts w:ascii="Arial" w:hAnsi="Arial" w:cs="Arial"/>
          <w:szCs w:val="23"/>
          <w:lang w:eastAsia="en-US"/>
        </w:rPr>
      </w:pPr>
      <w:r w:rsidRPr="00104F27">
        <w:rPr>
          <w:rFonts w:ascii="Arial" w:hAnsi="Arial" w:cs="Arial"/>
          <w:szCs w:val="23"/>
          <w:lang w:eastAsia="en-US"/>
        </w:rPr>
        <w:t xml:space="preserve">art. 122 ust.1, art.128 ustawy z dnia 18 lipca 2001r. prawo wodne </w:t>
      </w:r>
      <w:r w:rsidRPr="00104F27">
        <w:rPr>
          <w:rFonts w:ascii="Arial" w:hAnsi="Arial" w:cs="Arial"/>
          <w:szCs w:val="23"/>
          <w:lang w:eastAsia="en-US"/>
        </w:rPr>
        <w:br/>
        <w:t>(</w:t>
      </w:r>
      <w:proofErr w:type="spellStart"/>
      <w:r w:rsidRPr="00104F27">
        <w:rPr>
          <w:rFonts w:ascii="Arial" w:hAnsi="Arial" w:cs="Arial"/>
          <w:szCs w:val="23"/>
          <w:lang w:eastAsia="en-US"/>
        </w:rPr>
        <w:t>t.j</w:t>
      </w:r>
      <w:proofErr w:type="spellEnd"/>
      <w:r w:rsidRPr="00104F27">
        <w:rPr>
          <w:rFonts w:ascii="Arial" w:hAnsi="Arial" w:cs="Arial"/>
          <w:szCs w:val="23"/>
          <w:lang w:eastAsia="en-US"/>
        </w:rPr>
        <w:t>. Dz. U. z 2015r. poz. 460),</w:t>
      </w:r>
    </w:p>
    <w:p w14:paraId="2E914B0C" w14:textId="77777777" w:rsidR="00104F27" w:rsidRPr="00104F27" w:rsidRDefault="00104F27" w:rsidP="00BE0258">
      <w:pPr>
        <w:numPr>
          <w:ilvl w:val="0"/>
          <w:numId w:val="11"/>
        </w:numPr>
        <w:autoSpaceDE w:val="0"/>
        <w:autoSpaceDN w:val="0"/>
        <w:adjustRightInd w:val="0"/>
        <w:spacing w:after="76" w:line="276" w:lineRule="auto"/>
        <w:contextualSpacing/>
        <w:jc w:val="both"/>
        <w:rPr>
          <w:rFonts w:ascii="Arial" w:hAnsi="Arial" w:cs="Arial"/>
          <w:szCs w:val="23"/>
          <w:lang w:eastAsia="en-US"/>
        </w:rPr>
      </w:pPr>
      <w:r w:rsidRPr="00104F27">
        <w:rPr>
          <w:rFonts w:ascii="Arial" w:hAnsi="Arial" w:cs="Arial"/>
          <w:szCs w:val="23"/>
          <w:lang w:eastAsia="en-US"/>
        </w:rPr>
        <w:t xml:space="preserve">ust. 6 pkt. 13 załącznika do rozporządzenia Ministra Środowiska z dnia </w:t>
      </w:r>
      <w:r w:rsidRPr="00104F27">
        <w:rPr>
          <w:rFonts w:ascii="Arial" w:hAnsi="Arial" w:cs="Arial"/>
          <w:szCs w:val="23"/>
          <w:lang w:eastAsia="en-US"/>
        </w:rPr>
        <w:br/>
        <w:t xml:space="preserve">27 sierpnia 2014 r. w sprawie rodzajów instalacji mogących powodować znaczne zanieczyszczenie poszczególnych elementów przyrodniczych albo środowiska jako całości (Dz. U. z 2014r. poz. 1169), </w:t>
      </w:r>
    </w:p>
    <w:p w14:paraId="16F8C85B" w14:textId="77777777" w:rsidR="00104F27" w:rsidRPr="00104F27" w:rsidRDefault="00104F27" w:rsidP="00BE0258">
      <w:pPr>
        <w:numPr>
          <w:ilvl w:val="0"/>
          <w:numId w:val="11"/>
        </w:numPr>
        <w:autoSpaceDE w:val="0"/>
        <w:autoSpaceDN w:val="0"/>
        <w:adjustRightInd w:val="0"/>
        <w:spacing w:line="276" w:lineRule="auto"/>
        <w:ind w:left="714" w:hanging="357"/>
        <w:contextualSpacing/>
        <w:jc w:val="both"/>
        <w:rPr>
          <w:rFonts w:ascii="Arial" w:hAnsi="Arial" w:cs="Arial"/>
          <w:lang w:eastAsia="en-US"/>
        </w:rPr>
      </w:pPr>
      <w:r w:rsidRPr="00104F27">
        <w:rPr>
          <w:rFonts w:ascii="Arial" w:hAnsi="Arial" w:cs="Arial"/>
          <w:lang w:eastAsia="en-US"/>
        </w:rPr>
        <w:t xml:space="preserve">rozporządzenia Ministra Środowiska 18 listopada 2014r </w:t>
      </w:r>
      <w:r w:rsidRPr="00104F27">
        <w:rPr>
          <w:rFonts w:ascii="Arial" w:hAnsi="Arial" w:cs="Arial"/>
          <w:shd w:val="clear" w:color="auto" w:fill="FFFFFF"/>
          <w:lang w:eastAsia="en-US"/>
        </w:rPr>
        <w:t xml:space="preserve">w sprawie warunków, jakie należy spełnić przy wprowadzaniu ścieków do wód lub do ziemi, </w:t>
      </w:r>
      <w:r w:rsidRPr="00104F27">
        <w:rPr>
          <w:rFonts w:ascii="Arial" w:hAnsi="Arial" w:cs="Arial"/>
          <w:shd w:val="clear" w:color="auto" w:fill="FFFFFF"/>
          <w:lang w:eastAsia="en-US"/>
        </w:rPr>
        <w:br/>
        <w:t xml:space="preserve">oraz w sprawie substancji szczególnie szkodliwych dla środowiska wodnego </w:t>
      </w:r>
      <w:r w:rsidRPr="00104F27">
        <w:rPr>
          <w:rFonts w:ascii="Arial" w:hAnsi="Arial" w:cs="Arial"/>
          <w:shd w:val="clear" w:color="auto" w:fill="FFFFFF"/>
          <w:lang w:eastAsia="en-US"/>
        </w:rPr>
        <w:br/>
        <w:t>(Dz. U. z 2014r. poz. 1800),</w:t>
      </w:r>
    </w:p>
    <w:p w14:paraId="612AF8FD" w14:textId="77777777" w:rsidR="00104F27" w:rsidRPr="00104F27" w:rsidRDefault="00104F27" w:rsidP="00BE0258">
      <w:pPr>
        <w:numPr>
          <w:ilvl w:val="0"/>
          <w:numId w:val="11"/>
        </w:numPr>
        <w:autoSpaceDE w:val="0"/>
        <w:autoSpaceDN w:val="0"/>
        <w:adjustRightInd w:val="0"/>
        <w:spacing w:line="276" w:lineRule="auto"/>
        <w:ind w:left="714" w:hanging="357"/>
        <w:contextualSpacing/>
        <w:jc w:val="both"/>
        <w:rPr>
          <w:rFonts w:ascii="Arial" w:hAnsi="Arial" w:cs="Arial"/>
          <w:szCs w:val="23"/>
          <w:lang w:eastAsia="en-US"/>
        </w:rPr>
      </w:pPr>
      <w:r w:rsidRPr="00104F27">
        <w:rPr>
          <w:rFonts w:ascii="Arial" w:hAnsi="Arial" w:cs="Arial"/>
          <w:szCs w:val="23"/>
          <w:lang w:eastAsia="en-US"/>
        </w:rPr>
        <w:t xml:space="preserve">§ 2 oraz załącznika do rozporządzenia Ministra Środowiska z dnia 14 czerwca 2007r. w sprawie dopuszczalnych poziomów hałasu w środowisku </w:t>
      </w:r>
      <w:r w:rsidRPr="00104F27">
        <w:rPr>
          <w:rFonts w:ascii="Arial" w:hAnsi="Arial" w:cs="Arial"/>
          <w:szCs w:val="23"/>
          <w:lang w:eastAsia="en-US"/>
        </w:rPr>
        <w:br/>
        <w:t>(</w:t>
      </w:r>
      <w:proofErr w:type="spellStart"/>
      <w:r w:rsidRPr="00104F27">
        <w:rPr>
          <w:rFonts w:ascii="Arial" w:hAnsi="Arial" w:cs="Arial"/>
          <w:szCs w:val="23"/>
          <w:lang w:eastAsia="en-US"/>
        </w:rPr>
        <w:t>t.j</w:t>
      </w:r>
      <w:proofErr w:type="spellEnd"/>
      <w:r w:rsidRPr="00104F27">
        <w:rPr>
          <w:rFonts w:ascii="Arial" w:hAnsi="Arial" w:cs="Arial"/>
          <w:szCs w:val="23"/>
          <w:lang w:eastAsia="en-US"/>
        </w:rPr>
        <w:t xml:space="preserve">. Dz. U. z 2014 poz. 112), </w:t>
      </w:r>
    </w:p>
    <w:p w14:paraId="489EE903" w14:textId="77777777" w:rsidR="00104F27" w:rsidRPr="00104F27" w:rsidRDefault="00104F27" w:rsidP="00BE0258">
      <w:pPr>
        <w:numPr>
          <w:ilvl w:val="0"/>
          <w:numId w:val="11"/>
        </w:numPr>
        <w:autoSpaceDE w:val="0"/>
        <w:autoSpaceDN w:val="0"/>
        <w:adjustRightInd w:val="0"/>
        <w:spacing w:line="276" w:lineRule="auto"/>
        <w:jc w:val="both"/>
        <w:rPr>
          <w:rFonts w:ascii="Arial" w:hAnsi="Arial" w:cs="Arial"/>
          <w:szCs w:val="23"/>
          <w:lang w:eastAsia="en-US"/>
        </w:rPr>
      </w:pPr>
      <w:r w:rsidRPr="00104F27">
        <w:rPr>
          <w:rFonts w:ascii="Arial" w:hAnsi="Arial" w:cs="Arial"/>
          <w:szCs w:val="23"/>
          <w:lang w:eastAsia="en-US"/>
        </w:rPr>
        <w:t>rozporządzenie Ministra Środowiska z dnia 9 grudnia 2014r. w sprawie katalogu odpadów (Dz. U. z 2014r. poz. 1923),</w:t>
      </w:r>
    </w:p>
    <w:p w14:paraId="135DEF89" w14:textId="77777777" w:rsidR="00104F27" w:rsidRPr="00104F27" w:rsidRDefault="00104F27" w:rsidP="00BE0258">
      <w:pPr>
        <w:numPr>
          <w:ilvl w:val="0"/>
          <w:numId w:val="11"/>
        </w:numPr>
        <w:autoSpaceDE w:val="0"/>
        <w:autoSpaceDN w:val="0"/>
        <w:adjustRightInd w:val="0"/>
        <w:spacing w:after="76" w:line="276" w:lineRule="auto"/>
        <w:contextualSpacing/>
        <w:jc w:val="both"/>
        <w:rPr>
          <w:rFonts w:ascii="Arial" w:hAnsi="Arial" w:cs="Arial"/>
          <w:szCs w:val="23"/>
          <w:lang w:eastAsia="en-US"/>
        </w:rPr>
      </w:pPr>
      <w:r w:rsidRPr="00104F27">
        <w:rPr>
          <w:rFonts w:ascii="Arial" w:hAnsi="Arial" w:cs="Arial"/>
          <w:szCs w:val="23"/>
          <w:lang w:eastAsia="en-US"/>
        </w:rPr>
        <w:t xml:space="preserve">§ 10 ust. 2 i § 11 ust.2 rozporządzenia Ministra Środowiska z dnia </w:t>
      </w:r>
      <w:r w:rsidRPr="00104F27">
        <w:rPr>
          <w:rFonts w:ascii="Arial" w:hAnsi="Arial" w:cs="Arial"/>
          <w:szCs w:val="23"/>
          <w:lang w:eastAsia="en-US"/>
        </w:rPr>
        <w:br/>
        <w:t xml:space="preserve">30 października 2014r. w sprawie wymagań w zakresie prowadzenia pomiarów wielkości emisji oraz pomiarów ilości pobieranej wody </w:t>
      </w:r>
      <w:r w:rsidRPr="00104F27">
        <w:rPr>
          <w:rFonts w:ascii="Arial" w:hAnsi="Arial" w:cs="Arial"/>
          <w:szCs w:val="23"/>
          <w:lang w:eastAsia="en-US"/>
        </w:rPr>
        <w:br/>
        <w:t>(Dz. U. z 2014r. poz. 1542),</w:t>
      </w:r>
    </w:p>
    <w:p w14:paraId="15BB0D46" w14:textId="77777777" w:rsidR="00104F27" w:rsidRPr="00104F27" w:rsidRDefault="00104F27" w:rsidP="00BE0258">
      <w:pPr>
        <w:numPr>
          <w:ilvl w:val="0"/>
          <w:numId w:val="11"/>
        </w:numPr>
        <w:autoSpaceDE w:val="0"/>
        <w:autoSpaceDN w:val="0"/>
        <w:adjustRightInd w:val="0"/>
        <w:spacing w:after="120" w:line="276" w:lineRule="auto"/>
        <w:ind w:left="714"/>
        <w:contextualSpacing/>
        <w:jc w:val="both"/>
        <w:rPr>
          <w:rFonts w:ascii="Arial" w:hAnsi="Arial" w:cs="Arial"/>
          <w:szCs w:val="23"/>
          <w:lang w:eastAsia="en-US"/>
        </w:rPr>
      </w:pPr>
      <w:r w:rsidRPr="00104F27">
        <w:rPr>
          <w:rFonts w:ascii="Arial" w:hAnsi="Arial" w:cs="Arial"/>
          <w:szCs w:val="23"/>
          <w:lang w:eastAsia="en-US"/>
        </w:rPr>
        <w:t xml:space="preserve">§ 2, § 5, § 6 i § 7 rozporządzenia Ministra Środowiska z dnia 19 listopada 2008r. w sprawie rodzajów wyników pomiarów prowadzonych w związku </w:t>
      </w:r>
      <w:r w:rsidRPr="00104F27">
        <w:rPr>
          <w:rFonts w:ascii="Arial" w:hAnsi="Arial" w:cs="Arial"/>
          <w:szCs w:val="23"/>
          <w:lang w:eastAsia="en-US"/>
        </w:rPr>
        <w:br/>
        <w:t xml:space="preserve">z eksploatacją instalacji lub urządzenia i innych danych oraz terminu i sposobu ich prezentacji (Dz. U. Nr 215 poz. 1366), </w:t>
      </w:r>
    </w:p>
    <w:p w14:paraId="1746BC6C" w14:textId="564ACE1E" w:rsidR="00104F27" w:rsidRDefault="00104F27" w:rsidP="00D6292F">
      <w:pPr>
        <w:spacing w:before="360" w:after="360" w:line="276" w:lineRule="auto"/>
        <w:ind w:firstLine="357"/>
        <w:jc w:val="both"/>
        <w:rPr>
          <w:rFonts w:ascii="Arial" w:eastAsia="Times New Roman" w:hAnsi="Arial" w:cs="Arial"/>
          <w:lang w:eastAsia="pl-PL"/>
        </w:rPr>
      </w:pPr>
      <w:r w:rsidRPr="00104F27">
        <w:rPr>
          <w:rFonts w:ascii="Arial" w:eastAsia="Times New Roman" w:hAnsi="Arial" w:cs="Arial"/>
          <w:lang w:eastAsia="pl-PL"/>
        </w:rPr>
        <w:lastRenderedPageBreak/>
        <w:t>po rozpatrzeniu wniosku Rafinerii Nafty Jedlicze S.A. (obecna nazwa spółki: ORLEN Południe S.A.) z dnia 22 grudnia 2014r. znak: PS/67/2014 wraz z uzupełnieniami z dnia 16 kwietnia 2015r. znak: PS/38/2015 o wydanie pozwolenia zintegrowanego na prowadzenie instalacji Oczyszczalni Ścieków zlokalizowanej w Zakładzie Jedlicze, ul. Trzecieskiego 14, 38-460 Jedlicze</w:t>
      </w:r>
    </w:p>
    <w:p w14:paraId="1FBE1D57" w14:textId="5E6D0431" w:rsidR="00DD11B8" w:rsidRPr="00DD11B8" w:rsidRDefault="00DD11B8" w:rsidP="00E42942">
      <w:pPr>
        <w:spacing w:before="360" w:after="360" w:line="276" w:lineRule="auto"/>
        <w:ind w:firstLine="357"/>
        <w:jc w:val="center"/>
        <w:rPr>
          <w:rFonts w:ascii="Arial" w:eastAsia="Times New Roman" w:hAnsi="Arial" w:cs="Arial"/>
          <w:b/>
          <w:lang w:eastAsia="pl-PL"/>
        </w:rPr>
      </w:pPr>
      <w:r w:rsidRPr="00DD11B8">
        <w:rPr>
          <w:rFonts w:ascii="Arial" w:eastAsia="Times New Roman" w:hAnsi="Arial" w:cs="Arial"/>
          <w:b/>
          <w:lang w:eastAsia="pl-PL"/>
        </w:rPr>
        <w:t>orzekam</w:t>
      </w:r>
    </w:p>
    <w:p w14:paraId="2FE7BE83" w14:textId="77777777" w:rsidR="00E42942" w:rsidRPr="00E42942" w:rsidRDefault="00E42942" w:rsidP="00E42942">
      <w:pPr>
        <w:spacing w:line="276" w:lineRule="auto"/>
        <w:jc w:val="both"/>
        <w:rPr>
          <w:rFonts w:ascii="Arial" w:hAnsi="Arial" w:cs="Arial"/>
        </w:rPr>
      </w:pPr>
      <w:r w:rsidRPr="00E42942">
        <w:rPr>
          <w:rFonts w:ascii="Arial" w:hAnsi="Arial" w:cs="Arial"/>
        </w:rPr>
        <w:t xml:space="preserve">udzielam </w:t>
      </w:r>
      <w:r w:rsidRPr="00E42942">
        <w:rPr>
          <w:rFonts w:ascii="Arial" w:hAnsi="Arial" w:cs="Arial"/>
          <w:b/>
        </w:rPr>
        <w:t xml:space="preserve">ORLEN Południe S.A., ul. Fabryczna 22, 32-540 Trzebinia, REGON 272696025, NIP 6280000977 </w:t>
      </w:r>
      <w:r w:rsidRPr="00E42942">
        <w:rPr>
          <w:rFonts w:ascii="Arial" w:hAnsi="Arial" w:cs="Arial"/>
        </w:rPr>
        <w:t xml:space="preserve">pozwolenia zintegrowanego na prowadzenie instalacji Oczyszczalni Ścieków zlokalizowanej w Zakładzie Jedlicze, ul. Trzecieskiego 14, </w:t>
      </w:r>
      <w:r w:rsidRPr="00E42942">
        <w:rPr>
          <w:rFonts w:ascii="Arial" w:hAnsi="Arial" w:cs="Arial"/>
        </w:rPr>
        <w:br/>
        <w:t>38-460 Jedlicze i określam:</w:t>
      </w:r>
    </w:p>
    <w:p w14:paraId="72228309" w14:textId="1DFDEABC" w:rsidR="00E42942" w:rsidRDefault="00E42942" w:rsidP="00A25B99">
      <w:pPr>
        <w:pStyle w:val="Nagwek2"/>
        <w:numPr>
          <w:ilvl w:val="0"/>
          <w:numId w:val="46"/>
        </w:numPr>
        <w:ind w:left="426" w:hanging="284"/>
      </w:pPr>
      <w:r w:rsidRPr="00E42942">
        <w:t>Rodzaj i parametry instalacji oraz rodzaj prowadzonej działalności</w:t>
      </w:r>
      <w:r w:rsidR="00F35312">
        <w:br/>
      </w:r>
    </w:p>
    <w:p w14:paraId="5CCF4779" w14:textId="1425FB03" w:rsidR="006526C8" w:rsidRPr="001D334D" w:rsidRDefault="006526C8" w:rsidP="004E0A81">
      <w:pPr>
        <w:pStyle w:val="Nagwek21"/>
      </w:pPr>
      <w:r w:rsidRPr="001D334D">
        <w:t>I.1. Rodzaj prowadzonej działalności</w:t>
      </w:r>
    </w:p>
    <w:p w14:paraId="101B6288" w14:textId="04E5AB03" w:rsidR="006526C8" w:rsidRDefault="006526C8" w:rsidP="006526C8">
      <w:pPr>
        <w:rPr>
          <w:lang w:eastAsia="en-US"/>
        </w:rPr>
      </w:pPr>
    </w:p>
    <w:p w14:paraId="54241734" w14:textId="77777777" w:rsidR="006526C8" w:rsidRPr="006526C8" w:rsidRDefault="006526C8" w:rsidP="006526C8">
      <w:pPr>
        <w:spacing w:line="276" w:lineRule="auto"/>
        <w:jc w:val="both"/>
        <w:rPr>
          <w:rFonts w:ascii="Arial" w:hAnsi="Arial" w:cs="Arial"/>
          <w:lang w:eastAsia="en-US"/>
        </w:rPr>
      </w:pPr>
      <w:r w:rsidRPr="006526C8">
        <w:rPr>
          <w:rFonts w:ascii="Arial" w:hAnsi="Arial" w:cs="Arial"/>
          <w:lang w:eastAsia="en-US"/>
        </w:rPr>
        <w:t xml:space="preserve">Instalacja do </w:t>
      </w:r>
      <w:r w:rsidRPr="006526C8">
        <w:rPr>
          <w:rFonts w:ascii="Arial" w:eastAsia="Univers-PL" w:hAnsi="Arial" w:cs="Arial"/>
          <w:lang w:eastAsia="pl-PL"/>
        </w:rPr>
        <w:t xml:space="preserve">oczyszczania ścieków pochodzących z instalacji wymagających uzyskania pozwolenia zintegrowanego </w:t>
      </w:r>
      <w:r w:rsidRPr="006526C8">
        <w:rPr>
          <w:rFonts w:ascii="Arial" w:hAnsi="Arial" w:cs="Arial"/>
          <w:lang w:eastAsia="en-US"/>
        </w:rPr>
        <w:t xml:space="preserve">o max przepustowości Q </w:t>
      </w:r>
      <w:proofErr w:type="spellStart"/>
      <w:r w:rsidRPr="006526C8">
        <w:rPr>
          <w:rFonts w:ascii="Arial" w:hAnsi="Arial" w:cs="Arial"/>
          <w:vertAlign w:val="subscript"/>
          <w:lang w:eastAsia="en-US"/>
        </w:rPr>
        <w:t>maxd</w:t>
      </w:r>
      <w:proofErr w:type="spellEnd"/>
      <w:r w:rsidRPr="006526C8">
        <w:rPr>
          <w:rFonts w:ascii="Arial" w:hAnsi="Arial" w:cs="Arial"/>
          <w:vertAlign w:val="subscript"/>
          <w:lang w:eastAsia="en-US"/>
        </w:rPr>
        <w:t xml:space="preserve"> </w:t>
      </w:r>
      <w:r w:rsidRPr="006526C8">
        <w:rPr>
          <w:rFonts w:ascii="Arial" w:hAnsi="Arial" w:cs="Arial"/>
          <w:lang w:eastAsia="en-US"/>
        </w:rPr>
        <w:t>= 14 400 m</w:t>
      </w:r>
      <w:r w:rsidRPr="006526C8">
        <w:rPr>
          <w:rFonts w:ascii="Arial" w:hAnsi="Arial" w:cs="Arial"/>
          <w:vertAlign w:val="superscript"/>
          <w:lang w:eastAsia="en-US"/>
        </w:rPr>
        <w:t>3</w:t>
      </w:r>
      <w:r w:rsidRPr="006526C8">
        <w:rPr>
          <w:rFonts w:ascii="Arial" w:hAnsi="Arial" w:cs="Arial"/>
          <w:lang w:eastAsia="en-US"/>
        </w:rPr>
        <w:t>/d.</w:t>
      </w:r>
    </w:p>
    <w:p w14:paraId="79DE572C" w14:textId="3E8D2375" w:rsidR="006526C8" w:rsidRDefault="006526C8" w:rsidP="00D3376C">
      <w:pPr>
        <w:jc w:val="both"/>
        <w:rPr>
          <w:lang w:eastAsia="en-US"/>
        </w:rPr>
      </w:pPr>
    </w:p>
    <w:p w14:paraId="67CF7E9D" w14:textId="77777777" w:rsidR="006526C8" w:rsidRPr="00B829D0" w:rsidRDefault="006526C8" w:rsidP="00D3376C">
      <w:pPr>
        <w:pStyle w:val="Nagwek23"/>
        <w:spacing w:before="120"/>
        <w:jc w:val="both"/>
        <w:rPr>
          <w:lang w:eastAsia="en-US"/>
        </w:rPr>
      </w:pPr>
      <w:r w:rsidRPr="00B829D0">
        <w:rPr>
          <w:lang w:eastAsia="en-US"/>
        </w:rPr>
        <w:t xml:space="preserve">I.2. Parametry instalacji istotne z punktu widzenia przeciwdziałania zanieczyszczeniom </w:t>
      </w:r>
    </w:p>
    <w:p w14:paraId="1E39369D" w14:textId="77777777" w:rsidR="006526C8" w:rsidRPr="00AA6B35" w:rsidRDefault="006526C8" w:rsidP="00D3376C">
      <w:pPr>
        <w:spacing w:before="240"/>
        <w:rPr>
          <w:rFonts w:ascii="Arial" w:hAnsi="Arial" w:cs="Arial"/>
          <w:b/>
          <w:sz w:val="28"/>
        </w:rPr>
      </w:pPr>
      <w:r w:rsidRPr="00D3376C">
        <w:rPr>
          <w:rFonts w:ascii="Arial" w:hAnsi="Arial" w:cs="Arial"/>
          <w:b/>
        </w:rPr>
        <w:t>I.2.1. Część mechaniczna oczyszczalni</w:t>
      </w:r>
    </w:p>
    <w:p w14:paraId="13F0D5E4" w14:textId="77777777" w:rsidR="006526C8" w:rsidRPr="006526C8" w:rsidRDefault="006526C8" w:rsidP="006526C8">
      <w:pPr>
        <w:spacing w:before="120" w:after="120" w:line="276" w:lineRule="auto"/>
        <w:jc w:val="both"/>
        <w:rPr>
          <w:rFonts w:ascii="Arial" w:hAnsi="Arial" w:cs="Arial"/>
          <w:b/>
          <w:szCs w:val="22"/>
          <w:lang w:eastAsia="en-US"/>
        </w:rPr>
      </w:pPr>
      <w:r w:rsidRPr="006526C8">
        <w:rPr>
          <w:rFonts w:ascii="Arial" w:hAnsi="Arial" w:cs="Arial"/>
          <w:b/>
          <w:szCs w:val="22"/>
          <w:lang w:eastAsia="en-US"/>
        </w:rPr>
        <w:t>1.2.1.1. Komora krat</w:t>
      </w:r>
    </w:p>
    <w:p w14:paraId="194A4FCA" w14:textId="77777777" w:rsidR="006526C8" w:rsidRPr="006526C8" w:rsidRDefault="006526C8" w:rsidP="006526C8">
      <w:pPr>
        <w:spacing w:line="276" w:lineRule="auto"/>
        <w:jc w:val="both"/>
        <w:rPr>
          <w:rFonts w:ascii="Arial" w:hAnsi="Arial" w:cs="Arial"/>
          <w:lang w:eastAsia="en-US"/>
        </w:rPr>
      </w:pPr>
      <w:r w:rsidRPr="006526C8">
        <w:rPr>
          <w:rFonts w:ascii="Arial" w:hAnsi="Arial" w:cs="Arial"/>
          <w:lang w:eastAsia="en-US"/>
        </w:rPr>
        <w:t xml:space="preserve">Żelbetowa, otwarta komora krat z zamontowaną kratą typu gęstego o prześwicie </w:t>
      </w:r>
      <w:r w:rsidRPr="006526C8">
        <w:rPr>
          <w:rFonts w:ascii="Arial" w:hAnsi="Arial" w:cs="Arial"/>
          <w:lang w:eastAsia="en-US"/>
        </w:rPr>
        <w:br/>
        <w:t>do 20 mm, czyszczona ręcznie. Elementy żelbetowe pokryte powłoką zabezpieczającą przed przenikaniem zanieczyszczeń do środowiska.</w:t>
      </w:r>
    </w:p>
    <w:p w14:paraId="52E3C88E" w14:textId="77777777" w:rsidR="006526C8" w:rsidRPr="006526C8" w:rsidRDefault="006526C8" w:rsidP="006526C8">
      <w:pPr>
        <w:spacing w:before="120" w:after="120" w:line="276" w:lineRule="auto"/>
        <w:jc w:val="both"/>
        <w:rPr>
          <w:rFonts w:ascii="Arial" w:hAnsi="Arial" w:cs="Arial"/>
          <w:b/>
          <w:color w:val="000000"/>
          <w:lang w:eastAsia="en-US"/>
        </w:rPr>
      </w:pPr>
      <w:r w:rsidRPr="006526C8">
        <w:rPr>
          <w:rFonts w:ascii="Arial" w:hAnsi="Arial" w:cs="Arial"/>
          <w:b/>
          <w:color w:val="000000"/>
          <w:szCs w:val="22"/>
          <w:lang w:eastAsia="en-US"/>
        </w:rPr>
        <w:t>1.2.1.2.</w:t>
      </w:r>
      <w:r w:rsidRPr="006526C8">
        <w:rPr>
          <w:rFonts w:ascii="Arial" w:hAnsi="Arial" w:cs="Arial"/>
          <w:color w:val="000000"/>
          <w:szCs w:val="22"/>
          <w:lang w:eastAsia="en-US"/>
        </w:rPr>
        <w:t xml:space="preserve"> </w:t>
      </w:r>
      <w:r w:rsidRPr="006526C8">
        <w:rPr>
          <w:rFonts w:ascii="Arial" w:hAnsi="Arial" w:cs="Arial"/>
          <w:b/>
          <w:color w:val="000000"/>
          <w:lang w:eastAsia="en-US"/>
        </w:rPr>
        <w:t>Piaskowniki</w:t>
      </w:r>
    </w:p>
    <w:p w14:paraId="0791D711" w14:textId="77777777" w:rsidR="006526C8" w:rsidRPr="006526C8" w:rsidRDefault="006526C8" w:rsidP="006526C8">
      <w:pPr>
        <w:spacing w:line="276" w:lineRule="auto"/>
        <w:jc w:val="both"/>
        <w:rPr>
          <w:rFonts w:ascii="Arial" w:hAnsi="Arial" w:cs="Arial"/>
          <w:color w:val="FF0000"/>
          <w:lang w:eastAsia="en-US"/>
        </w:rPr>
      </w:pPr>
      <w:r w:rsidRPr="006526C8">
        <w:rPr>
          <w:rFonts w:ascii="Arial" w:hAnsi="Arial" w:cs="Arial"/>
          <w:color w:val="000000"/>
          <w:spacing w:val="-4"/>
          <w:lang w:eastAsia="en-US"/>
        </w:rPr>
        <w:t>Żelbetowy otwarty zbiornik poziomy, dwukomorowy</w:t>
      </w:r>
      <w:r w:rsidRPr="006526C8">
        <w:rPr>
          <w:rFonts w:ascii="Arial" w:hAnsi="Arial" w:cs="Arial"/>
          <w:lang w:eastAsia="en-US"/>
        </w:rPr>
        <w:t xml:space="preserve">. Elementy żelbetowe pokryte powłoką zabezpieczającą przed przenikaniem zanieczyszczeń do środowiska. </w:t>
      </w:r>
      <w:r w:rsidRPr="006526C8">
        <w:rPr>
          <w:rFonts w:ascii="Arial" w:hAnsi="Arial" w:cs="Arial"/>
          <w:color w:val="000000"/>
          <w:spacing w:val="-4"/>
          <w:lang w:eastAsia="en-US"/>
        </w:rPr>
        <w:t xml:space="preserve">Komory wyposażone w zamknięcia umożliwiające wyłączenie z ruchu jednej z nich. </w:t>
      </w:r>
    </w:p>
    <w:p w14:paraId="00F454BD" w14:textId="77777777" w:rsidR="006526C8" w:rsidRPr="006526C8" w:rsidRDefault="006526C8" w:rsidP="006526C8">
      <w:pPr>
        <w:spacing w:before="120" w:after="120" w:line="276" w:lineRule="auto"/>
        <w:jc w:val="both"/>
        <w:rPr>
          <w:rFonts w:ascii="Arial" w:hAnsi="Arial" w:cs="Arial"/>
          <w:b/>
          <w:color w:val="000000"/>
          <w:lang w:eastAsia="en-US"/>
        </w:rPr>
      </w:pPr>
      <w:r w:rsidRPr="006526C8">
        <w:rPr>
          <w:rFonts w:ascii="Arial" w:hAnsi="Arial" w:cs="Arial"/>
          <w:b/>
          <w:color w:val="000000"/>
          <w:lang w:eastAsia="en-US"/>
        </w:rPr>
        <w:t xml:space="preserve">1.2.1.3 Separator Centralny </w:t>
      </w:r>
    </w:p>
    <w:p w14:paraId="3863748F" w14:textId="77777777" w:rsidR="006526C8" w:rsidRPr="006526C8" w:rsidRDefault="006526C8" w:rsidP="006526C8">
      <w:pPr>
        <w:tabs>
          <w:tab w:val="left" w:pos="-142"/>
        </w:tabs>
        <w:spacing w:line="276" w:lineRule="auto"/>
        <w:jc w:val="both"/>
        <w:rPr>
          <w:rFonts w:ascii="Arial" w:hAnsi="Arial" w:cs="Arial"/>
          <w:b/>
          <w:color w:val="000000"/>
          <w:lang w:eastAsia="en-US"/>
        </w:rPr>
      </w:pPr>
      <w:r w:rsidRPr="006526C8">
        <w:rPr>
          <w:rFonts w:ascii="Arial" w:hAnsi="Arial" w:cs="Arial"/>
          <w:color w:val="000000"/>
          <w:lang w:eastAsia="en-US"/>
        </w:rPr>
        <w:t xml:space="preserve">Budowla żelbetowa, </w:t>
      </w:r>
      <w:proofErr w:type="spellStart"/>
      <w:r w:rsidRPr="006526C8">
        <w:rPr>
          <w:rFonts w:ascii="Arial" w:hAnsi="Arial" w:cs="Arial"/>
          <w:color w:val="000000"/>
          <w:lang w:eastAsia="en-US"/>
        </w:rPr>
        <w:t>cztero</w:t>
      </w:r>
      <w:proofErr w:type="spellEnd"/>
      <w:r w:rsidRPr="006526C8">
        <w:rPr>
          <w:rFonts w:ascii="Arial" w:hAnsi="Arial" w:cs="Arial"/>
          <w:color w:val="000000"/>
          <w:lang w:eastAsia="en-US"/>
        </w:rPr>
        <w:t xml:space="preserve"> – komorowa, dwusekcyjna o wymiarach komór:</w:t>
      </w:r>
    </w:p>
    <w:p w14:paraId="5A7B57A2" w14:textId="77777777" w:rsidR="006526C8" w:rsidRPr="006526C8" w:rsidRDefault="006526C8" w:rsidP="006526C8">
      <w:pPr>
        <w:tabs>
          <w:tab w:val="left" w:pos="1134"/>
        </w:tabs>
        <w:spacing w:line="276" w:lineRule="auto"/>
        <w:jc w:val="both"/>
        <w:rPr>
          <w:rFonts w:ascii="Arial" w:hAnsi="Arial" w:cs="Arial"/>
          <w:b/>
          <w:color w:val="000000"/>
          <w:lang w:eastAsia="en-US"/>
        </w:rPr>
      </w:pPr>
      <w:r w:rsidRPr="006526C8">
        <w:rPr>
          <w:rFonts w:ascii="Arial" w:hAnsi="Arial" w:cs="Arial"/>
          <w:color w:val="000000"/>
          <w:lang w:eastAsia="en-US"/>
        </w:rPr>
        <w:tab/>
        <w:t>górna sekcja: 18,6 x 4 m,</w:t>
      </w:r>
    </w:p>
    <w:p w14:paraId="48DDC44F" w14:textId="77777777" w:rsidR="006526C8" w:rsidRPr="006526C8" w:rsidRDefault="006526C8" w:rsidP="006526C8">
      <w:pPr>
        <w:tabs>
          <w:tab w:val="left" w:pos="1134"/>
        </w:tabs>
        <w:spacing w:line="276" w:lineRule="auto"/>
        <w:jc w:val="both"/>
        <w:rPr>
          <w:rFonts w:ascii="Arial" w:hAnsi="Arial" w:cs="Arial"/>
          <w:color w:val="000000"/>
          <w:lang w:eastAsia="en-US"/>
        </w:rPr>
      </w:pPr>
      <w:r w:rsidRPr="006526C8">
        <w:rPr>
          <w:rFonts w:ascii="Arial" w:hAnsi="Arial" w:cs="Arial"/>
          <w:color w:val="000000"/>
          <w:lang w:eastAsia="en-US"/>
        </w:rPr>
        <w:tab/>
        <w:t>dolna  sekcja:25,9 x 4 m,</w:t>
      </w:r>
    </w:p>
    <w:p w14:paraId="7EC0D819" w14:textId="77777777" w:rsidR="006526C8" w:rsidRPr="006526C8" w:rsidRDefault="006526C8" w:rsidP="006526C8">
      <w:pPr>
        <w:tabs>
          <w:tab w:val="left" w:pos="1134"/>
        </w:tabs>
        <w:spacing w:line="276" w:lineRule="auto"/>
        <w:jc w:val="both"/>
        <w:rPr>
          <w:rFonts w:ascii="Arial" w:hAnsi="Arial" w:cs="Arial"/>
          <w:color w:val="000000"/>
          <w:lang w:eastAsia="en-US"/>
        </w:rPr>
      </w:pPr>
      <w:r w:rsidRPr="006526C8">
        <w:rPr>
          <w:rFonts w:ascii="Arial" w:hAnsi="Arial" w:cs="Arial"/>
          <w:color w:val="000000"/>
          <w:lang w:eastAsia="en-US"/>
        </w:rPr>
        <w:tab/>
        <w:t>głębokość czynna 1,5 m.</w:t>
      </w:r>
    </w:p>
    <w:p w14:paraId="472F2946" w14:textId="77777777" w:rsidR="006526C8" w:rsidRPr="006526C8" w:rsidRDefault="006526C8" w:rsidP="006526C8">
      <w:pPr>
        <w:tabs>
          <w:tab w:val="left" w:pos="-709"/>
          <w:tab w:val="left" w:pos="-426"/>
        </w:tabs>
        <w:spacing w:line="276" w:lineRule="auto"/>
        <w:jc w:val="both"/>
        <w:rPr>
          <w:rFonts w:ascii="Arial" w:hAnsi="Arial" w:cs="Arial"/>
          <w:color w:val="FF0000"/>
          <w:spacing w:val="-4"/>
          <w:lang w:eastAsia="en-US"/>
        </w:rPr>
      </w:pPr>
      <w:r w:rsidRPr="006526C8">
        <w:rPr>
          <w:rFonts w:ascii="Arial" w:hAnsi="Arial" w:cs="Arial"/>
          <w:lang w:eastAsia="en-US"/>
        </w:rPr>
        <w:t>Elementy żelbetowe pokryte powłoką zabezpieczającą przed przenikaniem zanieczyszczeń do środowiska.</w:t>
      </w:r>
      <w:r w:rsidRPr="006526C8">
        <w:rPr>
          <w:rFonts w:ascii="Arial" w:hAnsi="Arial" w:cs="Arial"/>
          <w:color w:val="000000"/>
          <w:lang w:eastAsia="en-US"/>
        </w:rPr>
        <w:t xml:space="preserve"> </w:t>
      </w:r>
    </w:p>
    <w:p w14:paraId="774F355F" w14:textId="77777777" w:rsidR="006526C8" w:rsidRPr="006526C8" w:rsidRDefault="006526C8" w:rsidP="006526C8">
      <w:pPr>
        <w:spacing w:before="120" w:after="120" w:line="276" w:lineRule="auto"/>
        <w:jc w:val="both"/>
        <w:rPr>
          <w:rFonts w:ascii="Arial" w:hAnsi="Arial" w:cs="Arial"/>
          <w:b/>
          <w:lang w:eastAsia="en-US"/>
        </w:rPr>
      </w:pPr>
      <w:r w:rsidRPr="006526C8">
        <w:rPr>
          <w:rFonts w:ascii="Arial" w:hAnsi="Arial" w:cs="Arial"/>
          <w:b/>
          <w:lang w:eastAsia="en-US"/>
        </w:rPr>
        <w:t>1.2.1.4 Przepompownia główna</w:t>
      </w:r>
    </w:p>
    <w:p w14:paraId="34BF80A3" w14:textId="77777777" w:rsidR="006526C8" w:rsidRPr="006526C8" w:rsidRDefault="006526C8" w:rsidP="006526C8">
      <w:pPr>
        <w:spacing w:line="276" w:lineRule="auto"/>
        <w:jc w:val="both"/>
        <w:rPr>
          <w:rFonts w:ascii="Arial" w:hAnsi="Arial" w:cs="Arial"/>
          <w:spacing w:val="-4"/>
          <w:lang w:eastAsia="en-US"/>
        </w:rPr>
      </w:pPr>
      <w:r w:rsidRPr="006526C8">
        <w:rPr>
          <w:rFonts w:ascii="Arial" w:hAnsi="Arial" w:cs="Arial"/>
          <w:spacing w:val="-4"/>
          <w:lang w:eastAsia="en-US"/>
        </w:rPr>
        <w:t>Budowla żelbetowa z zabudowanymi pompami (5 szt.) o wydajności 150 m</w:t>
      </w:r>
      <w:r w:rsidRPr="006526C8">
        <w:rPr>
          <w:rFonts w:ascii="Arial" w:hAnsi="Arial" w:cs="Arial"/>
          <w:spacing w:val="-4"/>
          <w:vertAlign w:val="superscript"/>
          <w:lang w:eastAsia="en-US"/>
        </w:rPr>
        <w:t>3</w:t>
      </w:r>
      <w:r w:rsidRPr="006526C8">
        <w:rPr>
          <w:rFonts w:ascii="Arial" w:hAnsi="Arial" w:cs="Arial"/>
          <w:spacing w:val="-4"/>
          <w:lang w:eastAsia="en-US"/>
        </w:rPr>
        <w:t>/h każda.</w:t>
      </w:r>
    </w:p>
    <w:p w14:paraId="31B6C242" w14:textId="77777777" w:rsidR="006526C8" w:rsidRPr="006526C8" w:rsidRDefault="006526C8" w:rsidP="006526C8">
      <w:pPr>
        <w:spacing w:line="276" w:lineRule="auto"/>
        <w:jc w:val="both"/>
        <w:rPr>
          <w:rFonts w:ascii="Arial" w:hAnsi="Arial" w:cs="Arial"/>
          <w:spacing w:val="-4"/>
          <w:lang w:eastAsia="en-US"/>
        </w:rPr>
      </w:pPr>
      <w:r w:rsidRPr="006526C8">
        <w:rPr>
          <w:rFonts w:ascii="Arial" w:hAnsi="Arial" w:cs="Arial"/>
          <w:lang w:eastAsia="en-US"/>
        </w:rPr>
        <w:lastRenderedPageBreak/>
        <w:t>Elementy żelbetowe pokryte powłoką zabezpieczającą przed przenikaniem zanieczyszczeń do środowiska</w:t>
      </w:r>
      <w:r w:rsidRPr="006526C8">
        <w:rPr>
          <w:rFonts w:ascii="Arial" w:hAnsi="Arial" w:cs="Arial"/>
          <w:spacing w:val="-4"/>
          <w:lang w:eastAsia="en-US"/>
        </w:rPr>
        <w:t>.</w:t>
      </w:r>
    </w:p>
    <w:p w14:paraId="4B473E09" w14:textId="77777777" w:rsidR="006526C8" w:rsidRPr="006526C8" w:rsidRDefault="006526C8" w:rsidP="006526C8">
      <w:pPr>
        <w:spacing w:line="276" w:lineRule="auto"/>
        <w:jc w:val="both"/>
        <w:rPr>
          <w:rFonts w:ascii="Arial" w:hAnsi="Arial" w:cs="Arial"/>
          <w:spacing w:val="-4"/>
          <w:lang w:eastAsia="en-US"/>
        </w:rPr>
      </w:pPr>
      <w:r w:rsidRPr="006526C8">
        <w:rPr>
          <w:rFonts w:ascii="Arial" w:hAnsi="Arial" w:cs="Arial"/>
          <w:spacing w:val="-4"/>
          <w:lang w:eastAsia="en-US"/>
        </w:rPr>
        <w:t>Cztery pompy pracujące w układzie automatycznym, włączające się w zależności od ilości napływających ścieków od poziomu ścieków w przepompowni. Piąta pompa zabudowana na zewnątrz budynku przepompowni, włączana ręcznie w przypadkach dużego napływu ścieków. Panel sterowania, znajdujący się w sterowni budynku przepompowni, umożliwia wybór opcji pracy pomp. Panel wyposażony w sygnalizację świetlną, która sygnalizuje pracę pomp i wysokość napełnienia zbiornika pod przepompownią.</w:t>
      </w:r>
      <w:r w:rsidRPr="006526C8">
        <w:rPr>
          <w:rFonts w:ascii="Arial" w:hAnsi="Arial" w:cs="Arial"/>
          <w:color w:val="FF0000"/>
          <w:spacing w:val="-4"/>
          <w:lang w:eastAsia="en-US"/>
        </w:rPr>
        <w:t xml:space="preserve"> </w:t>
      </w:r>
    </w:p>
    <w:p w14:paraId="0723B3DE" w14:textId="77777777" w:rsidR="006526C8" w:rsidRPr="006526C8" w:rsidRDefault="006526C8" w:rsidP="006526C8">
      <w:pPr>
        <w:spacing w:before="120" w:after="120" w:line="276" w:lineRule="auto"/>
        <w:jc w:val="both"/>
        <w:rPr>
          <w:rFonts w:ascii="Arial" w:eastAsia="Times New Roman" w:hAnsi="Arial" w:cs="Arial"/>
          <w:b/>
          <w:color w:val="000000"/>
          <w:lang w:eastAsia="pl-PL"/>
        </w:rPr>
      </w:pPr>
      <w:r w:rsidRPr="006526C8">
        <w:rPr>
          <w:rFonts w:ascii="Arial" w:eastAsia="Times New Roman" w:hAnsi="Arial" w:cs="Arial"/>
          <w:b/>
          <w:color w:val="000000"/>
          <w:lang w:eastAsia="pl-PL"/>
        </w:rPr>
        <w:t>1.2.1.5 Zbiornik retencyjny</w:t>
      </w:r>
    </w:p>
    <w:p w14:paraId="7FB801E5" w14:textId="77777777" w:rsidR="006526C8" w:rsidRPr="006526C8" w:rsidRDefault="006526C8" w:rsidP="006526C8">
      <w:pPr>
        <w:tabs>
          <w:tab w:val="left" w:pos="-993"/>
          <w:tab w:val="left" w:pos="-567"/>
          <w:tab w:val="left" w:pos="-284"/>
        </w:tabs>
        <w:spacing w:line="276" w:lineRule="auto"/>
        <w:jc w:val="both"/>
        <w:rPr>
          <w:rFonts w:ascii="Arial" w:hAnsi="Arial" w:cs="Arial"/>
          <w:color w:val="000000"/>
          <w:lang w:eastAsia="en-US"/>
        </w:rPr>
      </w:pPr>
      <w:r w:rsidRPr="006526C8">
        <w:rPr>
          <w:rFonts w:ascii="Arial" w:hAnsi="Arial" w:cs="Arial"/>
          <w:color w:val="000000"/>
          <w:lang w:eastAsia="en-US"/>
        </w:rPr>
        <w:t>Parametry zbiornika:</w:t>
      </w:r>
    </w:p>
    <w:p w14:paraId="512D9B83" w14:textId="77777777" w:rsidR="006526C8" w:rsidRPr="006526C8" w:rsidRDefault="006526C8" w:rsidP="00BE0258">
      <w:pPr>
        <w:numPr>
          <w:ilvl w:val="0"/>
          <w:numId w:val="12"/>
        </w:numPr>
        <w:tabs>
          <w:tab w:val="left" w:pos="-993"/>
          <w:tab w:val="left" w:pos="-567"/>
          <w:tab w:val="left" w:pos="-284"/>
        </w:tabs>
        <w:spacing w:line="276" w:lineRule="auto"/>
        <w:jc w:val="both"/>
        <w:rPr>
          <w:rFonts w:ascii="Arial" w:hAnsi="Arial" w:cs="Arial"/>
          <w:color w:val="000000"/>
          <w:lang w:eastAsia="en-US"/>
        </w:rPr>
      </w:pPr>
      <w:r w:rsidRPr="006526C8">
        <w:rPr>
          <w:rFonts w:ascii="Arial" w:hAnsi="Arial" w:cs="Arial"/>
          <w:color w:val="000000"/>
          <w:lang w:eastAsia="en-US"/>
        </w:rPr>
        <w:t>szerokość 41 m</w:t>
      </w:r>
    </w:p>
    <w:p w14:paraId="5DB3CB07" w14:textId="77777777" w:rsidR="006526C8" w:rsidRPr="006526C8" w:rsidRDefault="006526C8" w:rsidP="00BE0258">
      <w:pPr>
        <w:numPr>
          <w:ilvl w:val="0"/>
          <w:numId w:val="12"/>
        </w:numPr>
        <w:tabs>
          <w:tab w:val="left" w:pos="-993"/>
          <w:tab w:val="left" w:pos="-567"/>
          <w:tab w:val="left" w:pos="-284"/>
        </w:tabs>
        <w:spacing w:line="276" w:lineRule="auto"/>
        <w:jc w:val="both"/>
        <w:rPr>
          <w:rFonts w:ascii="Arial" w:hAnsi="Arial" w:cs="Arial"/>
          <w:color w:val="000000"/>
          <w:lang w:eastAsia="en-US"/>
        </w:rPr>
      </w:pPr>
      <w:r w:rsidRPr="006526C8">
        <w:rPr>
          <w:rFonts w:ascii="Arial" w:hAnsi="Arial" w:cs="Arial"/>
          <w:color w:val="000000"/>
          <w:lang w:eastAsia="en-US"/>
        </w:rPr>
        <w:t>długość 63 m</w:t>
      </w:r>
    </w:p>
    <w:p w14:paraId="5580AE99" w14:textId="77777777" w:rsidR="006526C8" w:rsidRPr="006526C8" w:rsidRDefault="006526C8" w:rsidP="00BE0258">
      <w:pPr>
        <w:numPr>
          <w:ilvl w:val="0"/>
          <w:numId w:val="12"/>
        </w:numPr>
        <w:tabs>
          <w:tab w:val="left" w:pos="-993"/>
          <w:tab w:val="left" w:pos="-567"/>
          <w:tab w:val="left" w:pos="-284"/>
        </w:tabs>
        <w:spacing w:line="276" w:lineRule="auto"/>
        <w:ind w:left="714" w:hanging="357"/>
        <w:jc w:val="both"/>
        <w:rPr>
          <w:rFonts w:ascii="Arial" w:hAnsi="Arial" w:cs="Arial"/>
          <w:b/>
          <w:color w:val="000000"/>
          <w:lang w:eastAsia="en-US"/>
        </w:rPr>
      </w:pPr>
      <w:r w:rsidRPr="006526C8">
        <w:rPr>
          <w:rFonts w:ascii="Arial" w:hAnsi="Arial" w:cs="Arial"/>
          <w:color w:val="000000"/>
          <w:lang w:eastAsia="en-US"/>
        </w:rPr>
        <w:t>pojemności 3000 m</w:t>
      </w:r>
      <w:r w:rsidRPr="006526C8">
        <w:rPr>
          <w:rFonts w:ascii="Arial" w:hAnsi="Arial" w:cs="Arial"/>
          <w:color w:val="000000"/>
          <w:vertAlign w:val="superscript"/>
          <w:lang w:eastAsia="en-US"/>
        </w:rPr>
        <w:t>3</w:t>
      </w:r>
      <w:r w:rsidRPr="006526C8">
        <w:rPr>
          <w:rFonts w:ascii="Arial" w:hAnsi="Arial" w:cs="Arial"/>
          <w:color w:val="000000"/>
          <w:lang w:eastAsia="en-US"/>
        </w:rPr>
        <w:t>.</w:t>
      </w:r>
    </w:p>
    <w:p w14:paraId="44B7025E" w14:textId="77777777" w:rsidR="006526C8" w:rsidRPr="006526C8" w:rsidRDefault="006526C8" w:rsidP="006526C8">
      <w:pPr>
        <w:autoSpaceDE w:val="0"/>
        <w:autoSpaceDN w:val="0"/>
        <w:adjustRightInd w:val="0"/>
        <w:spacing w:line="276" w:lineRule="auto"/>
        <w:jc w:val="both"/>
        <w:rPr>
          <w:rFonts w:ascii="Arial" w:hAnsi="Arial" w:cs="Arial"/>
          <w:color w:val="000000"/>
          <w:lang w:eastAsia="en-US"/>
        </w:rPr>
      </w:pPr>
      <w:r w:rsidRPr="006526C8">
        <w:rPr>
          <w:rFonts w:ascii="Arial" w:hAnsi="Arial" w:cs="Arial"/>
          <w:color w:val="000000"/>
          <w:lang w:eastAsia="en-US"/>
        </w:rPr>
        <w:t>Dno i skarpy zbiornika budują iły gliniaste i pylaste stanowiące naturalną barierę ograniczająca migrację zanieczyszczeń. Skarpy zbiornika wzmocnione faszyną a dno wyłożone płytami żelbetowymi.</w:t>
      </w:r>
    </w:p>
    <w:p w14:paraId="3BE2A15F" w14:textId="77777777" w:rsidR="006526C8" w:rsidRPr="006526C8" w:rsidRDefault="006526C8" w:rsidP="006526C8">
      <w:pPr>
        <w:autoSpaceDE w:val="0"/>
        <w:autoSpaceDN w:val="0"/>
        <w:adjustRightInd w:val="0"/>
        <w:spacing w:before="120" w:after="120" w:line="276" w:lineRule="auto"/>
        <w:jc w:val="both"/>
        <w:rPr>
          <w:rFonts w:ascii="Arial" w:hAnsi="Arial" w:cs="Arial"/>
          <w:bCs/>
          <w:color w:val="000000"/>
          <w:lang w:eastAsia="en-US"/>
        </w:rPr>
      </w:pPr>
      <w:r w:rsidRPr="006526C8">
        <w:rPr>
          <w:rFonts w:ascii="Arial" w:hAnsi="Arial" w:cs="Arial"/>
          <w:b/>
          <w:bCs/>
          <w:color w:val="000000"/>
          <w:lang w:eastAsia="en-US"/>
        </w:rPr>
        <w:t>I.2.1.6</w:t>
      </w:r>
      <w:r w:rsidRPr="006526C8">
        <w:rPr>
          <w:rFonts w:ascii="Arial" w:hAnsi="Arial" w:cs="Arial"/>
          <w:bCs/>
          <w:color w:val="000000"/>
          <w:lang w:eastAsia="en-US"/>
        </w:rPr>
        <w:t xml:space="preserve"> </w:t>
      </w:r>
      <w:r w:rsidRPr="006526C8">
        <w:rPr>
          <w:rFonts w:ascii="Arial" w:hAnsi="Arial" w:cs="Arial"/>
          <w:b/>
          <w:bCs/>
          <w:color w:val="000000"/>
          <w:lang w:eastAsia="en-US"/>
        </w:rPr>
        <w:t xml:space="preserve">Separator Zachodni </w:t>
      </w:r>
    </w:p>
    <w:p w14:paraId="00558F75" w14:textId="77777777" w:rsidR="006526C8" w:rsidRPr="006526C8" w:rsidRDefault="006526C8" w:rsidP="006526C8">
      <w:pPr>
        <w:tabs>
          <w:tab w:val="left" w:pos="-709"/>
          <w:tab w:val="left" w:pos="-426"/>
          <w:tab w:val="left" w:pos="-142"/>
        </w:tabs>
        <w:spacing w:line="276" w:lineRule="auto"/>
        <w:jc w:val="both"/>
        <w:rPr>
          <w:rFonts w:ascii="Arial" w:hAnsi="Arial" w:cs="Arial"/>
          <w:b/>
          <w:color w:val="000000"/>
          <w:lang w:eastAsia="en-US"/>
        </w:rPr>
      </w:pPr>
      <w:r w:rsidRPr="006526C8">
        <w:rPr>
          <w:rFonts w:ascii="Arial" w:hAnsi="Arial" w:cs="Arial"/>
          <w:color w:val="000000"/>
          <w:lang w:eastAsia="en-US"/>
        </w:rPr>
        <w:t>Budowla żelbetowa wyposażona w dwie komory sedymentacyjne o wymiarach:</w:t>
      </w:r>
    </w:p>
    <w:p w14:paraId="6D6D3C17" w14:textId="3A046FCC" w:rsidR="006526C8" w:rsidRPr="006526C8" w:rsidRDefault="00D6292F" w:rsidP="00BE0258">
      <w:pPr>
        <w:numPr>
          <w:ilvl w:val="0"/>
          <w:numId w:val="17"/>
        </w:numPr>
        <w:tabs>
          <w:tab w:val="left" w:pos="-709"/>
          <w:tab w:val="left" w:pos="-426"/>
          <w:tab w:val="left" w:pos="-142"/>
        </w:tabs>
        <w:spacing w:line="276" w:lineRule="auto"/>
        <w:jc w:val="both"/>
        <w:rPr>
          <w:rFonts w:ascii="Arial" w:hAnsi="Arial" w:cs="Arial"/>
          <w:b/>
          <w:color w:val="000000"/>
          <w:lang w:eastAsia="en-US"/>
        </w:rPr>
      </w:pPr>
      <w:r>
        <w:rPr>
          <w:rFonts w:ascii="Arial" w:hAnsi="Arial" w:cs="Arial"/>
          <w:color w:val="000000"/>
          <w:lang w:eastAsia="en-US"/>
        </w:rPr>
        <w:t>długość</w:t>
      </w:r>
      <w:r>
        <w:rPr>
          <w:rFonts w:ascii="Arial" w:hAnsi="Arial" w:cs="Arial"/>
          <w:color w:val="000000"/>
          <w:lang w:eastAsia="en-US"/>
        </w:rPr>
        <w:tab/>
      </w:r>
      <w:r w:rsidR="006526C8" w:rsidRPr="006526C8">
        <w:rPr>
          <w:rFonts w:ascii="Arial" w:hAnsi="Arial" w:cs="Arial"/>
          <w:color w:val="000000"/>
          <w:lang w:eastAsia="en-US"/>
        </w:rPr>
        <w:t xml:space="preserve"> - 1 900 cm</w:t>
      </w:r>
    </w:p>
    <w:p w14:paraId="12A72E3A" w14:textId="4F6B900B" w:rsidR="006526C8" w:rsidRPr="006526C8" w:rsidRDefault="00D6292F" w:rsidP="00BE0258">
      <w:pPr>
        <w:numPr>
          <w:ilvl w:val="0"/>
          <w:numId w:val="17"/>
        </w:numPr>
        <w:tabs>
          <w:tab w:val="left" w:pos="-709"/>
          <w:tab w:val="left" w:pos="-426"/>
          <w:tab w:val="left" w:pos="-142"/>
        </w:tabs>
        <w:spacing w:line="276" w:lineRule="auto"/>
        <w:jc w:val="both"/>
        <w:rPr>
          <w:rFonts w:ascii="Arial" w:hAnsi="Arial" w:cs="Arial"/>
          <w:b/>
          <w:color w:val="000000"/>
          <w:lang w:eastAsia="en-US"/>
        </w:rPr>
      </w:pPr>
      <w:r>
        <w:rPr>
          <w:rFonts w:ascii="Arial" w:hAnsi="Arial" w:cs="Arial"/>
          <w:color w:val="000000"/>
          <w:lang w:eastAsia="en-US"/>
        </w:rPr>
        <w:t>szerokość</w:t>
      </w:r>
      <w:r>
        <w:rPr>
          <w:rFonts w:ascii="Arial" w:hAnsi="Arial" w:cs="Arial"/>
          <w:color w:val="000000"/>
          <w:lang w:eastAsia="en-US"/>
        </w:rPr>
        <w:tab/>
      </w:r>
      <w:r w:rsidR="006526C8" w:rsidRPr="006526C8">
        <w:rPr>
          <w:rFonts w:ascii="Arial" w:hAnsi="Arial" w:cs="Arial"/>
          <w:color w:val="000000"/>
          <w:lang w:eastAsia="en-US"/>
        </w:rPr>
        <w:t xml:space="preserve"> - 2 x 200 cm</w:t>
      </w:r>
    </w:p>
    <w:p w14:paraId="32A53047" w14:textId="5CEE5914" w:rsidR="006526C8" w:rsidRPr="006526C8" w:rsidRDefault="006526C8" w:rsidP="00BE0258">
      <w:pPr>
        <w:numPr>
          <w:ilvl w:val="0"/>
          <w:numId w:val="17"/>
        </w:numPr>
        <w:tabs>
          <w:tab w:val="left" w:pos="-709"/>
          <w:tab w:val="left" w:pos="-426"/>
          <w:tab w:val="left" w:pos="-142"/>
        </w:tabs>
        <w:spacing w:line="276" w:lineRule="auto"/>
        <w:jc w:val="both"/>
        <w:rPr>
          <w:rFonts w:ascii="Arial" w:hAnsi="Arial" w:cs="Arial"/>
          <w:b/>
          <w:color w:val="000000"/>
          <w:lang w:eastAsia="en-US"/>
        </w:rPr>
      </w:pPr>
      <w:r w:rsidRPr="006526C8">
        <w:rPr>
          <w:rFonts w:ascii="Arial" w:hAnsi="Arial" w:cs="Arial"/>
          <w:color w:val="000000"/>
          <w:lang w:eastAsia="en-US"/>
        </w:rPr>
        <w:t>głębokość</w:t>
      </w:r>
      <w:r w:rsidR="00D6292F">
        <w:rPr>
          <w:rFonts w:ascii="Arial" w:hAnsi="Arial" w:cs="Arial"/>
          <w:color w:val="000000"/>
          <w:lang w:eastAsia="en-US"/>
        </w:rPr>
        <w:tab/>
      </w:r>
      <w:r w:rsidRPr="006526C8">
        <w:rPr>
          <w:rFonts w:ascii="Arial" w:hAnsi="Arial" w:cs="Arial"/>
          <w:color w:val="000000"/>
          <w:lang w:eastAsia="en-US"/>
        </w:rPr>
        <w:t>- 150 cm</w:t>
      </w:r>
    </w:p>
    <w:p w14:paraId="0639D908" w14:textId="77777777" w:rsidR="006526C8" w:rsidRPr="006526C8" w:rsidRDefault="006526C8" w:rsidP="006526C8">
      <w:pPr>
        <w:spacing w:line="276" w:lineRule="auto"/>
        <w:jc w:val="both"/>
        <w:rPr>
          <w:rFonts w:ascii="Arial" w:hAnsi="Arial" w:cs="Arial"/>
          <w:spacing w:val="-4"/>
          <w:lang w:eastAsia="en-US"/>
        </w:rPr>
      </w:pPr>
      <w:r w:rsidRPr="006526C8">
        <w:rPr>
          <w:rFonts w:ascii="Arial" w:hAnsi="Arial" w:cs="Arial"/>
          <w:lang w:eastAsia="en-US"/>
        </w:rPr>
        <w:t>Elementy żelbetowe pokryte powłoką zabezpieczającą przed przenikaniem zanieczyszczeń do środowiska</w:t>
      </w:r>
      <w:r w:rsidRPr="006526C8">
        <w:rPr>
          <w:rFonts w:ascii="Arial" w:hAnsi="Arial" w:cs="Arial"/>
          <w:spacing w:val="-4"/>
          <w:lang w:eastAsia="en-US"/>
        </w:rPr>
        <w:t>.</w:t>
      </w:r>
    </w:p>
    <w:p w14:paraId="7447B516" w14:textId="77777777" w:rsidR="006526C8" w:rsidRPr="006526C8" w:rsidRDefault="006526C8" w:rsidP="006526C8">
      <w:pPr>
        <w:tabs>
          <w:tab w:val="left" w:pos="-709"/>
          <w:tab w:val="left" w:pos="-426"/>
          <w:tab w:val="left" w:pos="-142"/>
        </w:tabs>
        <w:spacing w:line="276" w:lineRule="auto"/>
        <w:jc w:val="both"/>
        <w:rPr>
          <w:rFonts w:ascii="Arial" w:hAnsi="Arial" w:cs="Arial"/>
          <w:b/>
          <w:lang w:eastAsia="en-US"/>
        </w:rPr>
      </w:pPr>
      <w:r w:rsidRPr="006526C8">
        <w:rPr>
          <w:rFonts w:ascii="Arial" w:hAnsi="Arial" w:cs="Arial"/>
          <w:lang w:eastAsia="en-US"/>
        </w:rPr>
        <w:t xml:space="preserve">Każda z komór wyposażona w ręczny zgarniacz powierzchniowy oleju oraz koryto uchylne połączone ze studnią zlewkową. Za komorami sedymentacyjnymi znajduje się komora ssawna, w której zainstalowany jest układ do automatycznego utrzymywania poziomu ścieków w separatorze sterujący pracą pomp przepompowujących ścieki na Separator Centralny. Komora ssawna posiada awaryjne połączenie z kanałem zrzutowym ścieków ze studzienką umożliwiająca kontrolę wód awaryjnie kierowanych do rzeki, w przypadku wystąpienia gwałtownych, opadów deszczu i braku możliwości przyjęcia ścieków na Separator Centralny. </w:t>
      </w:r>
    </w:p>
    <w:p w14:paraId="7DFAFB22" w14:textId="77777777" w:rsidR="006526C8" w:rsidRPr="006526C8" w:rsidRDefault="006526C8" w:rsidP="006526C8">
      <w:pPr>
        <w:autoSpaceDE w:val="0"/>
        <w:autoSpaceDN w:val="0"/>
        <w:adjustRightInd w:val="0"/>
        <w:spacing w:before="120" w:after="120" w:line="276" w:lineRule="auto"/>
        <w:jc w:val="both"/>
        <w:rPr>
          <w:rFonts w:ascii="Arial" w:hAnsi="Arial" w:cs="Arial"/>
          <w:b/>
          <w:color w:val="000000"/>
          <w:lang w:eastAsia="en-US"/>
        </w:rPr>
      </w:pPr>
      <w:r w:rsidRPr="006526C8">
        <w:rPr>
          <w:rFonts w:ascii="Arial" w:hAnsi="Arial" w:cs="Arial"/>
          <w:b/>
          <w:bCs/>
          <w:color w:val="000000"/>
          <w:lang w:eastAsia="en-US"/>
        </w:rPr>
        <w:t>I.2.</w:t>
      </w:r>
      <w:r w:rsidRPr="006526C8">
        <w:rPr>
          <w:rFonts w:ascii="Arial" w:hAnsi="Arial" w:cs="Arial"/>
          <w:b/>
          <w:color w:val="000000"/>
          <w:lang w:eastAsia="en-US"/>
        </w:rPr>
        <w:t xml:space="preserve">2 Część fizykochemicznego </w:t>
      </w:r>
      <w:r w:rsidRPr="006526C8">
        <w:rPr>
          <w:rFonts w:ascii="Arial" w:hAnsi="Arial" w:cs="Arial"/>
          <w:b/>
          <w:bCs/>
          <w:color w:val="000000"/>
          <w:lang w:eastAsia="en-US"/>
        </w:rPr>
        <w:t>oczyszczania</w:t>
      </w:r>
    </w:p>
    <w:p w14:paraId="20814828" w14:textId="77777777" w:rsidR="006526C8" w:rsidRPr="006526C8" w:rsidRDefault="006526C8" w:rsidP="006526C8">
      <w:pPr>
        <w:spacing w:before="120" w:line="276" w:lineRule="auto"/>
        <w:jc w:val="both"/>
        <w:rPr>
          <w:rFonts w:ascii="Arial" w:hAnsi="Arial" w:cs="Arial"/>
          <w:color w:val="000000"/>
          <w:lang w:eastAsia="en-US"/>
        </w:rPr>
      </w:pPr>
      <w:r w:rsidRPr="006526C8">
        <w:rPr>
          <w:rFonts w:ascii="Arial" w:hAnsi="Arial" w:cs="Arial"/>
          <w:b/>
          <w:color w:val="000000"/>
          <w:lang w:eastAsia="en-US"/>
        </w:rPr>
        <w:t>I.2.2.1</w:t>
      </w:r>
      <w:r w:rsidRPr="006526C8">
        <w:rPr>
          <w:rFonts w:ascii="Arial" w:hAnsi="Arial" w:cs="Arial"/>
          <w:color w:val="000000"/>
          <w:lang w:eastAsia="en-US"/>
        </w:rPr>
        <w:t xml:space="preserve"> Flokulatory</w:t>
      </w:r>
    </w:p>
    <w:p w14:paraId="1AB9E34D" w14:textId="77777777" w:rsidR="006526C8" w:rsidRPr="006526C8" w:rsidRDefault="006526C8" w:rsidP="006526C8">
      <w:pPr>
        <w:spacing w:line="276" w:lineRule="auto"/>
        <w:jc w:val="both"/>
        <w:rPr>
          <w:rFonts w:ascii="Arial" w:hAnsi="Arial" w:cs="Arial"/>
          <w:color w:val="000000"/>
          <w:lang w:eastAsia="en-US"/>
        </w:rPr>
      </w:pPr>
      <w:r w:rsidRPr="006526C8">
        <w:rPr>
          <w:rFonts w:ascii="Arial" w:hAnsi="Arial" w:cs="Arial"/>
          <w:color w:val="000000"/>
          <w:lang w:eastAsia="en-US"/>
        </w:rPr>
        <w:t>Dwa zbiorniki o konstrukcji żelbetowej. Każdy z flokulatorów o pojemności V-90 m</w:t>
      </w:r>
      <w:r w:rsidRPr="006526C8">
        <w:rPr>
          <w:rFonts w:ascii="Arial" w:hAnsi="Arial" w:cs="Arial"/>
          <w:color w:val="000000"/>
          <w:vertAlign w:val="superscript"/>
          <w:lang w:eastAsia="en-US"/>
        </w:rPr>
        <w:t>3</w:t>
      </w:r>
      <w:r w:rsidRPr="006526C8">
        <w:rPr>
          <w:rFonts w:ascii="Arial" w:hAnsi="Arial" w:cs="Arial"/>
          <w:color w:val="000000"/>
          <w:lang w:eastAsia="en-US"/>
        </w:rPr>
        <w:t xml:space="preserve"> składać się będzie z dwóch komór: </w:t>
      </w:r>
    </w:p>
    <w:p w14:paraId="6851C05C" w14:textId="77777777" w:rsidR="006526C8" w:rsidRPr="006526C8" w:rsidRDefault="006526C8" w:rsidP="00BE0258">
      <w:pPr>
        <w:numPr>
          <w:ilvl w:val="0"/>
          <w:numId w:val="13"/>
        </w:numPr>
        <w:spacing w:line="276" w:lineRule="auto"/>
        <w:jc w:val="both"/>
        <w:rPr>
          <w:rFonts w:ascii="Arial" w:eastAsia="Times New Roman" w:hAnsi="Arial" w:cs="Arial"/>
          <w:color w:val="000000"/>
          <w:lang w:eastAsia="pl-PL"/>
        </w:rPr>
      </w:pPr>
      <w:r w:rsidRPr="006526C8">
        <w:rPr>
          <w:rFonts w:ascii="Arial" w:eastAsia="Times New Roman" w:hAnsi="Arial" w:cs="Arial"/>
          <w:color w:val="000000"/>
          <w:lang w:eastAsia="pl-PL"/>
        </w:rPr>
        <w:t>komory koagulacji</w:t>
      </w:r>
    </w:p>
    <w:p w14:paraId="234D7CE3" w14:textId="77777777" w:rsidR="006526C8" w:rsidRPr="006526C8" w:rsidRDefault="006526C8" w:rsidP="00BE0258">
      <w:pPr>
        <w:numPr>
          <w:ilvl w:val="0"/>
          <w:numId w:val="13"/>
        </w:numPr>
        <w:spacing w:line="276" w:lineRule="auto"/>
        <w:jc w:val="both"/>
        <w:rPr>
          <w:rFonts w:ascii="Arial" w:eastAsia="Times New Roman" w:hAnsi="Arial" w:cs="Arial"/>
          <w:color w:val="000000"/>
          <w:lang w:eastAsia="pl-PL"/>
        </w:rPr>
      </w:pPr>
      <w:r w:rsidRPr="006526C8">
        <w:rPr>
          <w:rFonts w:ascii="Arial" w:eastAsia="Times New Roman" w:hAnsi="Arial" w:cs="Arial"/>
          <w:color w:val="000000"/>
          <w:lang w:eastAsia="pl-PL"/>
        </w:rPr>
        <w:t xml:space="preserve">komory flokulacji  </w:t>
      </w:r>
    </w:p>
    <w:p w14:paraId="6EBCE6C8" w14:textId="77777777" w:rsidR="006526C8" w:rsidRPr="006526C8" w:rsidRDefault="006526C8" w:rsidP="006526C8">
      <w:pPr>
        <w:spacing w:line="276" w:lineRule="auto"/>
        <w:jc w:val="both"/>
        <w:rPr>
          <w:rFonts w:ascii="Arial" w:hAnsi="Arial" w:cs="Arial"/>
          <w:spacing w:val="-4"/>
          <w:lang w:eastAsia="en-US"/>
        </w:rPr>
      </w:pPr>
      <w:r w:rsidRPr="006526C8">
        <w:rPr>
          <w:rFonts w:ascii="Arial" w:hAnsi="Arial" w:cs="Arial"/>
          <w:lang w:eastAsia="en-US"/>
        </w:rPr>
        <w:t>Elementy żelbetowe pokryte powłoką zabezpieczającą przed przenikaniem zanieczyszczeń do środowiska</w:t>
      </w:r>
      <w:r w:rsidRPr="006526C8">
        <w:rPr>
          <w:rFonts w:ascii="Arial" w:hAnsi="Arial" w:cs="Arial"/>
          <w:spacing w:val="-4"/>
          <w:lang w:eastAsia="en-US"/>
        </w:rPr>
        <w:t>.</w:t>
      </w:r>
    </w:p>
    <w:p w14:paraId="5FEE6A16" w14:textId="77777777" w:rsidR="006526C8" w:rsidRPr="006526C8" w:rsidRDefault="006526C8" w:rsidP="006526C8">
      <w:pPr>
        <w:tabs>
          <w:tab w:val="left" w:pos="-851"/>
          <w:tab w:val="left" w:pos="-567"/>
          <w:tab w:val="left" w:pos="-284"/>
        </w:tabs>
        <w:spacing w:line="276" w:lineRule="auto"/>
        <w:jc w:val="both"/>
        <w:rPr>
          <w:rFonts w:ascii="Arial" w:hAnsi="Arial" w:cs="Arial"/>
          <w:color w:val="000000"/>
          <w:lang w:eastAsia="en-US"/>
        </w:rPr>
      </w:pPr>
      <w:r w:rsidRPr="006526C8">
        <w:rPr>
          <w:rFonts w:ascii="Arial" w:hAnsi="Arial" w:cs="Arial"/>
          <w:color w:val="000000"/>
          <w:lang w:eastAsia="en-US"/>
        </w:rPr>
        <w:t xml:space="preserve">Komory koagulacji wyposażone w mieszadła turbinowe, pierścień napowietrzający zamocowany pod mieszadłem mechanicznym oraz doprowadzenie </w:t>
      </w:r>
      <w:proofErr w:type="spellStart"/>
      <w:r w:rsidRPr="006526C8">
        <w:rPr>
          <w:rFonts w:ascii="Arial" w:hAnsi="Arial" w:cs="Arial"/>
          <w:lang w:eastAsia="en-US"/>
        </w:rPr>
        <w:t>koagulanta</w:t>
      </w:r>
      <w:proofErr w:type="spellEnd"/>
      <w:r w:rsidRPr="006526C8">
        <w:rPr>
          <w:rFonts w:ascii="Arial" w:hAnsi="Arial" w:cs="Arial"/>
          <w:lang w:eastAsia="en-US"/>
        </w:rPr>
        <w:t>.</w:t>
      </w:r>
      <w:r w:rsidRPr="006526C8">
        <w:rPr>
          <w:rFonts w:ascii="Arial" w:hAnsi="Arial" w:cs="Arial"/>
          <w:color w:val="000000"/>
          <w:lang w:eastAsia="en-US"/>
        </w:rPr>
        <w:t xml:space="preserve"> </w:t>
      </w:r>
    </w:p>
    <w:p w14:paraId="5868A954" w14:textId="77777777" w:rsidR="006526C8" w:rsidRPr="006526C8" w:rsidRDefault="006526C8" w:rsidP="006526C8">
      <w:pPr>
        <w:spacing w:before="120" w:line="276" w:lineRule="auto"/>
        <w:jc w:val="both"/>
        <w:rPr>
          <w:rFonts w:ascii="Arial" w:hAnsi="Arial" w:cs="Arial"/>
          <w:color w:val="000000"/>
          <w:lang w:eastAsia="en-US"/>
        </w:rPr>
      </w:pPr>
      <w:r w:rsidRPr="006526C8">
        <w:rPr>
          <w:rFonts w:ascii="Arial" w:hAnsi="Arial" w:cs="Arial"/>
          <w:b/>
          <w:color w:val="000000"/>
          <w:lang w:eastAsia="en-US"/>
        </w:rPr>
        <w:t>I.2.2.2</w:t>
      </w:r>
      <w:r w:rsidRPr="006526C8">
        <w:rPr>
          <w:rFonts w:ascii="Arial" w:hAnsi="Arial" w:cs="Arial"/>
          <w:color w:val="000000"/>
          <w:lang w:eastAsia="en-US"/>
        </w:rPr>
        <w:t xml:space="preserve">. </w:t>
      </w:r>
      <w:proofErr w:type="spellStart"/>
      <w:r w:rsidRPr="006526C8">
        <w:rPr>
          <w:rFonts w:ascii="Arial" w:hAnsi="Arial" w:cs="Arial"/>
          <w:color w:val="000000"/>
          <w:lang w:eastAsia="en-US"/>
        </w:rPr>
        <w:t>Flotatory</w:t>
      </w:r>
      <w:proofErr w:type="spellEnd"/>
    </w:p>
    <w:p w14:paraId="4234E577" w14:textId="77777777" w:rsidR="006526C8" w:rsidRPr="006526C8" w:rsidRDefault="006526C8" w:rsidP="006526C8">
      <w:pPr>
        <w:spacing w:before="120" w:after="120" w:line="276" w:lineRule="auto"/>
        <w:jc w:val="both"/>
        <w:rPr>
          <w:rFonts w:ascii="Arial" w:hAnsi="Arial" w:cs="Arial"/>
          <w:spacing w:val="-4"/>
          <w:lang w:eastAsia="en-US"/>
        </w:rPr>
      </w:pPr>
      <w:r w:rsidRPr="006526C8">
        <w:rPr>
          <w:rFonts w:ascii="Arial" w:hAnsi="Arial" w:cs="Arial"/>
          <w:color w:val="000000"/>
          <w:lang w:eastAsia="en-US"/>
        </w:rPr>
        <w:lastRenderedPageBreak/>
        <w:t xml:space="preserve">Dwa zbiorniki cylindryczne o konstrukcji żelbetowej i średnicy zewnętrznej 18 m. </w:t>
      </w:r>
      <w:r w:rsidRPr="006526C8">
        <w:rPr>
          <w:rFonts w:ascii="Arial" w:hAnsi="Arial" w:cs="Arial"/>
          <w:lang w:eastAsia="en-US"/>
        </w:rPr>
        <w:t>Elementy żelbetowe pokryte powłoką zabezpieczającą przed przenikaniem zanieczyszczeń do środowiska</w:t>
      </w:r>
      <w:r w:rsidRPr="006526C8">
        <w:rPr>
          <w:rFonts w:ascii="Arial" w:hAnsi="Arial" w:cs="Arial"/>
          <w:spacing w:val="-4"/>
          <w:lang w:eastAsia="en-US"/>
        </w:rPr>
        <w:t>.</w:t>
      </w:r>
    </w:p>
    <w:p w14:paraId="0253D9EE" w14:textId="77777777" w:rsidR="006526C8" w:rsidRPr="006526C8" w:rsidRDefault="006526C8" w:rsidP="006526C8">
      <w:pPr>
        <w:autoSpaceDE w:val="0"/>
        <w:autoSpaceDN w:val="0"/>
        <w:adjustRightInd w:val="0"/>
        <w:spacing w:before="120" w:after="120" w:line="276" w:lineRule="auto"/>
        <w:jc w:val="both"/>
        <w:rPr>
          <w:rFonts w:ascii="Arial" w:hAnsi="Arial" w:cs="Arial"/>
          <w:bCs/>
          <w:color w:val="000000"/>
          <w:lang w:eastAsia="en-US"/>
        </w:rPr>
      </w:pPr>
      <w:r w:rsidRPr="006526C8">
        <w:rPr>
          <w:rFonts w:ascii="Arial" w:hAnsi="Arial" w:cs="Arial"/>
          <w:b/>
          <w:bCs/>
          <w:color w:val="000000"/>
          <w:lang w:eastAsia="en-US"/>
        </w:rPr>
        <w:t>I.2.3</w:t>
      </w:r>
      <w:r w:rsidRPr="006526C8">
        <w:rPr>
          <w:rFonts w:ascii="Arial" w:hAnsi="Arial" w:cs="Arial"/>
          <w:bCs/>
          <w:color w:val="000000"/>
          <w:lang w:eastAsia="en-US"/>
        </w:rPr>
        <w:t>.</w:t>
      </w:r>
      <w:r w:rsidRPr="006526C8">
        <w:rPr>
          <w:rFonts w:ascii="Arial" w:hAnsi="Arial" w:cs="Arial"/>
          <w:b/>
          <w:bCs/>
          <w:color w:val="000000"/>
          <w:lang w:eastAsia="en-US"/>
        </w:rPr>
        <w:t xml:space="preserve"> Część biologiczna oczyszczalni</w:t>
      </w:r>
    </w:p>
    <w:p w14:paraId="65DC2ED0" w14:textId="77777777" w:rsidR="006526C8" w:rsidRPr="006526C8" w:rsidRDefault="006526C8" w:rsidP="006526C8">
      <w:pPr>
        <w:autoSpaceDE w:val="0"/>
        <w:autoSpaceDN w:val="0"/>
        <w:adjustRightInd w:val="0"/>
        <w:spacing w:before="120" w:after="120" w:line="276" w:lineRule="auto"/>
        <w:jc w:val="both"/>
        <w:rPr>
          <w:rFonts w:ascii="Arial" w:hAnsi="Arial" w:cs="Arial"/>
          <w:bCs/>
          <w:color w:val="000000"/>
          <w:lang w:eastAsia="en-US"/>
        </w:rPr>
      </w:pPr>
      <w:r w:rsidRPr="006526C8">
        <w:rPr>
          <w:rFonts w:ascii="Arial" w:hAnsi="Arial" w:cs="Arial"/>
          <w:b/>
          <w:bCs/>
          <w:color w:val="000000"/>
          <w:lang w:eastAsia="en-US"/>
        </w:rPr>
        <w:t>I.2.3.1</w:t>
      </w:r>
      <w:r w:rsidRPr="006526C8">
        <w:rPr>
          <w:rFonts w:ascii="Arial" w:hAnsi="Arial" w:cs="Arial"/>
          <w:bCs/>
          <w:color w:val="000000"/>
          <w:lang w:eastAsia="en-US"/>
        </w:rPr>
        <w:t xml:space="preserve"> Stawy napowietrzające (oznaczone jako A i B)</w:t>
      </w:r>
    </w:p>
    <w:p w14:paraId="4AFCD9F9" w14:textId="77777777" w:rsidR="006526C8" w:rsidRPr="006526C8" w:rsidRDefault="006526C8" w:rsidP="006526C8">
      <w:pPr>
        <w:spacing w:line="276" w:lineRule="auto"/>
        <w:jc w:val="both"/>
        <w:rPr>
          <w:rFonts w:ascii="Arial" w:hAnsi="Arial" w:cs="Arial"/>
          <w:color w:val="000000"/>
          <w:lang w:eastAsia="en-US"/>
        </w:rPr>
      </w:pPr>
      <w:r w:rsidRPr="006526C8">
        <w:rPr>
          <w:rFonts w:ascii="Arial" w:hAnsi="Arial" w:cs="Arial"/>
          <w:bCs/>
          <w:color w:val="000000"/>
          <w:lang w:eastAsia="en-US"/>
        </w:rPr>
        <w:t xml:space="preserve">Dwa zbiorniki żelbetowe </w:t>
      </w:r>
      <w:r w:rsidRPr="006526C8">
        <w:rPr>
          <w:rFonts w:ascii="Arial" w:hAnsi="Arial" w:cs="Arial"/>
          <w:color w:val="000000"/>
          <w:lang w:eastAsia="en-US"/>
        </w:rPr>
        <w:t>o parametrach:</w:t>
      </w:r>
    </w:p>
    <w:p w14:paraId="61431253" w14:textId="77777777" w:rsidR="006526C8" w:rsidRPr="006526C8" w:rsidRDefault="006526C8" w:rsidP="00BE0258">
      <w:pPr>
        <w:numPr>
          <w:ilvl w:val="0"/>
          <w:numId w:val="14"/>
        </w:numPr>
        <w:spacing w:line="276" w:lineRule="auto"/>
        <w:ind w:left="714" w:hanging="357"/>
        <w:contextualSpacing/>
        <w:jc w:val="both"/>
        <w:rPr>
          <w:rFonts w:ascii="Arial" w:hAnsi="Arial" w:cs="Arial"/>
          <w:color w:val="000000"/>
          <w:lang w:eastAsia="en-US"/>
        </w:rPr>
      </w:pPr>
      <w:r w:rsidRPr="006526C8">
        <w:rPr>
          <w:rFonts w:ascii="Arial" w:hAnsi="Arial" w:cs="Arial"/>
          <w:color w:val="000000"/>
          <w:lang w:eastAsia="en-US"/>
        </w:rPr>
        <w:t>objętość użytkowa</w:t>
      </w:r>
      <w:r w:rsidRPr="006526C8">
        <w:rPr>
          <w:rFonts w:ascii="Arial" w:hAnsi="Arial" w:cs="Arial"/>
          <w:color w:val="000000"/>
          <w:lang w:eastAsia="en-US"/>
        </w:rPr>
        <w:tab/>
      </w:r>
      <w:r w:rsidRPr="006526C8">
        <w:rPr>
          <w:rFonts w:ascii="Arial" w:hAnsi="Arial" w:cs="Arial"/>
          <w:color w:val="000000"/>
          <w:lang w:eastAsia="en-US"/>
        </w:rPr>
        <w:tab/>
        <w:t>-</w:t>
      </w:r>
      <w:r w:rsidRPr="006526C8">
        <w:rPr>
          <w:rFonts w:ascii="Arial" w:hAnsi="Arial" w:cs="Arial"/>
          <w:color w:val="000000"/>
          <w:lang w:eastAsia="en-US"/>
        </w:rPr>
        <w:tab/>
        <w:t>27.000 m</w:t>
      </w:r>
      <w:r w:rsidRPr="006526C8">
        <w:rPr>
          <w:rFonts w:ascii="Arial" w:hAnsi="Arial" w:cs="Arial"/>
          <w:color w:val="000000"/>
          <w:vertAlign w:val="superscript"/>
          <w:lang w:eastAsia="en-US"/>
        </w:rPr>
        <w:t>3</w:t>
      </w:r>
    </w:p>
    <w:p w14:paraId="6522F76E" w14:textId="77777777" w:rsidR="006526C8" w:rsidRPr="006526C8" w:rsidRDefault="006526C8" w:rsidP="00BE0258">
      <w:pPr>
        <w:numPr>
          <w:ilvl w:val="0"/>
          <w:numId w:val="14"/>
        </w:numPr>
        <w:spacing w:line="276" w:lineRule="auto"/>
        <w:ind w:left="714" w:hanging="357"/>
        <w:contextualSpacing/>
        <w:jc w:val="both"/>
        <w:rPr>
          <w:rFonts w:ascii="Arial" w:hAnsi="Arial" w:cs="Arial"/>
          <w:color w:val="000000"/>
          <w:lang w:eastAsia="en-US"/>
        </w:rPr>
      </w:pPr>
      <w:r w:rsidRPr="006526C8">
        <w:rPr>
          <w:rFonts w:ascii="Arial" w:hAnsi="Arial" w:cs="Arial"/>
          <w:color w:val="000000"/>
          <w:lang w:eastAsia="en-US"/>
        </w:rPr>
        <w:t>głębokość wody</w:t>
      </w:r>
      <w:r w:rsidRPr="006526C8">
        <w:rPr>
          <w:rFonts w:ascii="Arial" w:hAnsi="Arial" w:cs="Arial"/>
          <w:color w:val="000000"/>
          <w:lang w:eastAsia="en-US"/>
        </w:rPr>
        <w:tab/>
      </w:r>
      <w:r w:rsidRPr="006526C8">
        <w:rPr>
          <w:rFonts w:ascii="Arial" w:hAnsi="Arial" w:cs="Arial"/>
          <w:color w:val="000000"/>
          <w:lang w:eastAsia="en-US"/>
        </w:rPr>
        <w:tab/>
        <w:t>-</w:t>
      </w:r>
      <w:r w:rsidRPr="006526C8">
        <w:rPr>
          <w:rFonts w:ascii="Arial" w:hAnsi="Arial" w:cs="Arial"/>
          <w:color w:val="000000"/>
          <w:lang w:eastAsia="en-US"/>
        </w:rPr>
        <w:tab/>
        <w:t>4 m</w:t>
      </w:r>
    </w:p>
    <w:p w14:paraId="097B2BC7" w14:textId="77777777" w:rsidR="006526C8" w:rsidRPr="006526C8" w:rsidRDefault="006526C8" w:rsidP="00BE0258">
      <w:pPr>
        <w:numPr>
          <w:ilvl w:val="0"/>
          <w:numId w:val="14"/>
        </w:numPr>
        <w:spacing w:line="276" w:lineRule="auto"/>
        <w:ind w:left="714" w:hanging="357"/>
        <w:contextualSpacing/>
        <w:jc w:val="both"/>
        <w:rPr>
          <w:rFonts w:ascii="Arial" w:hAnsi="Arial" w:cs="Arial"/>
          <w:color w:val="000000"/>
          <w:lang w:eastAsia="en-US"/>
        </w:rPr>
      </w:pPr>
      <w:r w:rsidRPr="006526C8">
        <w:rPr>
          <w:rFonts w:ascii="Arial" w:hAnsi="Arial" w:cs="Arial"/>
          <w:color w:val="000000"/>
          <w:lang w:eastAsia="en-US"/>
        </w:rPr>
        <w:t>powierzchnia lustra wody</w:t>
      </w:r>
      <w:r w:rsidRPr="006526C8">
        <w:rPr>
          <w:rFonts w:ascii="Arial" w:hAnsi="Arial" w:cs="Arial"/>
          <w:color w:val="000000"/>
          <w:lang w:eastAsia="en-US"/>
        </w:rPr>
        <w:tab/>
        <w:t>-</w:t>
      </w:r>
      <w:r w:rsidRPr="006526C8">
        <w:rPr>
          <w:rFonts w:ascii="Arial" w:hAnsi="Arial" w:cs="Arial"/>
          <w:color w:val="000000"/>
          <w:lang w:eastAsia="en-US"/>
        </w:rPr>
        <w:tab/>
        <w:t>7.322 m</w:t>
      </w:r>
      <w:r w:rsidRPr="006526C8">
        <w:rPr>
          <w:rFonts w:ascii="Arial" w:hAnsi="Arial" w:cs="Arial"/>
          <w:color w:val="000000"/>
          <w:vertAlign w:val="superscript"/>
          <w:lang w:eastAsia="en-US"/>
        </w:rPr>
        <w:t>2</w:t>
      </w:r>
    </w:p>
    <w:p w14:paraId="554B2B96" w14:textId="77777777" w:rsidR="006526C8" w:rsidRPr="006526C8" w:rsidRDefault="006526C8" w:rsidP="00BE0258">
      <w:pPr>
        <w:numPr>
          <w:ilvl w:val="0"/>
          <w:numId w:val="14"/>
        </w:numPr>
        <w:spacing w:line="276" w:lineRule="auto"/>
        <w:ind w:left="714" w:hanging="357"/>
        <w:contextualSpacing/>
        <w:jc w:val="both"/>
        <w:rPr>
          <w:rFonts w:ascii="Arial" w:hAnsi="Arial" w:cs="Arial"/>
          <w:color w:val="000000"/>
          <w:lang w:eastAsia="en-US"/>
        </w:rPr>
      </w:pPr>
      <w:r w:rsidRPr="006526C8">
        <w:rPr>
          <w:rFonts w:ascii="Arial" w:hAnsi="Arial" w:cs="Arial"/>
          <w:color w:val="000000"/>
          <w:lang w:eastAsia="en-US"/>
        </w:rPr>
        <w:t>powierzchnia dna</w:t>
      </w:r>
      <w:r w:rsidRPr="006526C8">
        <w:rPr>
          <w:rFonts w:ascii="Arial" w:hAnsi="Arial" w:cs="Arial"/>
          <w:color w:val="000000"/>
          <w:lang w:eastAsia="en-US"/>
        </w:rPr>
        <w:tab/>
      </w:r>
      <w:r w:rsidRPr="006526C8">
        <w:rPr>
          <w:rFonts w:ascii="Arial" w:hAnsi="Arial" w:cs="Arial"/>
          <w:color w:val="000000"/>
          <w:lang w:eastAsia="en-US"/>
        </w:rPr>
        <w:tab/>
        <w:t>-</w:t>
      </w:r>
      <w:r w:rsidRPr="006526C8">
        <w:rPr>
          <w:rFonts w:ascii="Arial" w:hAnsi="Arial" w:cs="Arial"/>
          <w:color w:val="000000"/>
          <w:lang w:eastAsia="en-US"/>
        </w:rPr>
        <w:tab/>
        <w:t>4.830 m</w:t>
      </w:r>
      <w:r w:rsidRPr="006526C8">
        <w:rPr>
          <w:rFonts w:ascii="Arial" w:hAnsi="Arial" w:cs="Arial"/>
          <w:color w:val="000000"/>
          <w:vertAlign w:val="superscript"/>
          <w:lang w:eastAsia="en-US"/>
        </w:rPr>
        <w:t>2</w:t>
      </w:r>
    </w:p>
    <w:p w14:paraId="3FD3FF78" w14:textId="5B39B915" w:rsidR="006526C8" w:rsidRPr="006526C8" w:rsidRDefault="006526C8" w:rsidP="00BE0258">
      <w:pPr>
        <w:numPr>
          <w:ilvl w:val="0"/>
          <w:numId w:val="14"/>
        </w:numPr>
        <w:spacing w:line="276" w:lineRule="auto"/>
        <w:ind w:left="714" w:hanging="357"/>
        <w:jc w:val="both"/>
        <w:rPr>
          <w:rFonts w:ascii="Arial" w:hAnsi="Arial" w:cs="Arial"/>
          <w:color w:val="000000"/>
          <w:lang w:eastAsia="en-US"/>
        </w:rPr>
      </w:pPr>
      <w:r w:rsidRPr="006526C8">
        <w:rPr>
          <w:rFonts w:ascii="Arial" w:hAnsi="Arial" w:cs="Arial"/>
          <w:color w:val="000000"/>
          <w:lang w:eastAsia="en-US"/>
        </w:rPr>
        <w:t>max obciążenie ładunkiem -</w:t>
      </w:r>
      <w:r w:rsidR="0000372B">
        <w:rPr>
          <w:rFonts w:ascii="Arial" w:hAnsi="Arial" w:cs="Arial"/>
          <w:color w:val="000000"/>
          <w:lang w:eastAsia="en-US"/>
        </w:rPr>
        <w:t xml:space="preserve"> </w:t>
      </w:r>
      <w:r w:rsidRPr="006526C8">
        <w:rPr>
          <w:rFonts w:ascii="Arial" w:hAnsi="Arial" w:cs="Arial"/>
          <w:color w:val="000000"/>
          <w:lang w:eastAsia="en-US"/>
        </w:rPr>
        <w:t>25 g BZT%/m</w:t>
      </w:r>
      <w:r w:rsidRPr="006526C8">
        <w:rPr>
          <w:rFonts w:ascii="Arial" w:hAnsi="Arial" w:cs="Arial"/>
          <w:color w:val="000000"/>
          <w:vertAlign w:val="superscript"/>
          <w:lang w:eastAsia="en-US"/>
        </w:rPr>
        <w:t xml:space="preserve">3 </w:t>
      </w:r>
      <w:r w:rsidRPr="006526C8">
        <w:rPr>
          <w:rFonts w:ascii="Arial" w:hAnsi="Arial" w:cs="Arial"/>
          <w:color w:val="000000"/>
          <w:lang w:eastAsia="en-US"/>
        </w:rPr>
        <w:t>d</w:t>
      </w:r>
    </w:p>
    <w:p w14:paraId="42FC809A" w14:textId="77777777" w:rsidR="006526C8" w:rsidRPr="006526C8" w:rsidRDefault="006526C8" w:rsidP="006526C8">
      <w:pPr>
        <w:spacing w:line="276" w:lineRule="auto"/>
        <w:jc w:val="both"/>
        <w:rPr>
          <w:rFonts w:ascii="Arial" w:hAnsi="Arial" w:cs="Arial"/>
          <w:spacing w:val="-4"/>
          <w:lang w:eastAsia="en-US"/>
        </w:rPr>
      </w:pPr>
      <w:r w:rsidRPr="006526C8">
        <w:rPr>
          <w:rFonts w:ascii="Arial" w:hAnsi="Arial" w:cs="Arial"/>
          <w:lang w:eastAsia="en-US"/>
        </w:rPr>
        <w:t>Elementy żelbetowe pokryte powłoką zabezpieczającą przed przenikaniem zanieczyszczeń do środowiska</w:t>
      </w:r>
      <w:r w:rsidRPr="006526C8">
        <w:rPr>
          <w:rFonts w:ascii="Arial" w:hAnsi="Arial" w:cs="Arial"/>
          <w:spacing w:val="-4"/>
          <w:lang w:eastAsia="en-US"/>
        </w:rPr>
        <w:t>.</w:t>
      </w:r>
    </w:p>
    <w:p w14:paraId="6BDE5DE6" w14:textId="77777777" w:rsidR="006526C8" w:rsidRPr="006526C8" w:rsidRDefault="006526C8" w:rsidP="006526C8">
      <w:pPr>
        <w:tabs>
          <w:tab w:val="left" w:pos="709"/>
        </w:tabs>
        <w:overflowPunct w:val="0"/>
        <w:autoSpaceDE w:val="0"/>
        <w:autoSpaceDN w:val="0"/>
        <w:adjustRightInd w:val="0"/>
        <w:spacing w:line="276" w:lineRule="auto"/>
        <w:jc w:val="both"/>
        <w:rPr>
          <w:rFonts w:ascii="Arial" w:hAnsi="Arial" w:cs="Arial"/>
          <w:color w:val="000000"/>
          <w:lang w:eastAsia="en-US"/>
        </w:rPr>
      </w:pPr>
      <w:r w:rsidRPr="006526C8">
        <w:rPr>
          <w:rFonts w:ascii="Arial" w:hAnsi="Arial" w:cs="Arial"/>
          <w:color w:val="000000"/>
          <w:lang w:eastAsia="en-US"/>
        </w:rPr>
        <w:t xml:space="preserve">Stawy napowietrzane, podzielone przegrodami drewnianymi na 4 sektory </w:t>
      </w:r>
      <w:r w:rsidRPr="006526C8">
        <w:rPr>
          <w:rFonts w:ascii="Arial" w:hAnsi="Arial" w:cs="Arial"/>
          <w:color w:val="000000"/>
          <w:lang w:eastAsia="en-US"/>
        </w:rPr>
        <w:br/>
        <w:t xml:space="preserve">i wyposażone w 12 aeratorów umiejscowionych przy pomocy lin przymocowanych do pachołków zabetonowanych w koronie zbiornika. Głębokość zanurzenia aeratorów regulowana przez odpowiednie obciążenie pływaków wodą. </w:t>
      </w:r>
    </w:p>
    <w:p w14:paraId="4CC5251C" w14:textId="77777777" w:rsidR="006526C8" w:rsidRPr="006526C8" w:rsidRDefault="006526C8" w:rsidP="006526C8">
      <w:pPr>
        <w:autoSpaceDE w:val="0"/>
        <w:autoSpaceDN w:val="0"/>
        <w:adjustRightInd w:val="0"/>
        <w:spacing w:before="120" w:after="120" w:line="276" w:lineRule="auto"/>
        <w:jc w:val="both"/>
        <w:rPr>
          <w:rFonts w:ascii="Arial" w:hAnsi="Arial" w:cs="Arial"/>
          <w:bCs/>
          <w:color w:val="000000"/>
          <w:lang w:eastAsia="en-US"/>
        </w:rPr>
      </w:pPr>
      <w:r w:rsidRPr="006526C8">
        <w:rPr>
          <w:rFonts w:ascii="Arial" w:hAnsi="Arial" w:cs="Arial"/>
          <w:b/>
          <w:bCs/>
          <w:color w:val="000000"/>
          <w:lang w:eastAsia="en-US"/>
        </w:rPr>
        <w:t>I.2.3.2</w:t>
      </w:r>
      <w:r w:rsidRPr="006526C8">
        <w:rPr>
          <w:rFonts w:ascii="Arial" w:hAnsi="Arial" w:cs="Arial"/>
          <w:bCs/>
          <w:color w:val="000000"/>
          <w:lang w:eastAsia="en-US"/>
        </w:rPr>
        <w:t xml:space="preserve"> Staw stabilizujący (oznaczony jako C)</w:t>
      </w:r>
    </w:p>
    <w:p w14:paraId="422D7405" w14:textId="77777777" w:rsidR="006526C8" w:rsidRPr="006526C8" w:rsidRDefault="006526C8" w:rsidP="006526C8">
      <w:pPr>
        <w:autoSpaceDE w:val="0"/>
        <w:autoSpaceDN w:val="0"/>
        <w:adjustRightInd w:val="0"/>
        <w:spacing w:line="276" w:lineRule="auto"/>
        <w:jc w:val="both"/>
        <w:rPr>
          <w:rFonts w:ascii="Arial" w:hAnsi="Arial" w:cs="Arial"/>
          <w:bCs/>
          <w:color w:val="000000"/>
          <w:lang w:eastAsia="en-US"/>
        </w:rPr>
      </w:pPr>
      <w:r w:rsidRPr="006526C8">
        <w:rPr>
          <w:rFonts w:ascii="Arial" w:hAnsi="Arial" w:cs="Arial"/>
          <w:bCs/>
          <w:color w:val="000000"/>
          <w:lang w:eastAsia="en-US"/>
        </w:rPr>
        <w:t xml:space="preserve">Zbiornik zbudowany z dwóch warstw żelbetonu z wykonaną izolacją z masy asfaltowej i papy z uszczelnieniem z masy bitumicznej pomiędzy segmentami wykładziny. Parametry: </w:t>
      </w:r>
    </w:p>
    <w:p w14:paraId="64C8BD47" w14:textId="77777777" w:rsidR="006526C8" w:rsidRPr="006526C8" w:rsidRDefault="006526C8" w:rsidP="00BE0258">
      <w:pPr>
        <w:numPr>
          <w:ilvl w:val="0"/>
          <w:numId w:val="15"/>
        </w:numPr>
        <w:spacing w:line="276" w:lineRule="auto"/>
        <w:ind w:left="714" w:hanging="357"/>
        <w:contextualSpacing/>
        <w:jc w:val="both"/>
        <w:rPr>
          <w:rFonts w:ascii="Arial" w:hAnsi="Arial" w:cs="Arial"/>
          <w:color w:val="000000"/>
          <w:lang w:eastAsia="en-US"/>
        </w:rPr>
      </w:pPr>
      <w:r w:rsidRPr="006526C8">
        <w:rPr>
          <w:rFonts w:ascii="Arial" w:hAnsi="Arial" w:cs="Arial"/>
          <w:color w:val="000000"/>
          <w:lang w:eastAsia="en-US"/>
        </w:rPr>
        <w:t>objętość użytkowa</w:t>
      </w:r>
      <w:r w:rsidRPr="006526C8">
        <w:rPr>
          <w:rFonts w:ascii="Arial" w:hAnsi="Arial" w:cs="Arial"/>
          <w:color w:val="000000"/>
          <w:lang w:eastAsia="en-US"/>
        </w:rPr>
        <w:tab/>
      </w:r>
      <w:r w:rsidRPr="006526C8">
        <w:rPr>
          <w:rFonts w:ascii="Arial" w:hAnsi="Arial" w:cs="Arial"/>
          <w:color w:val="000000"/>
          <w:lang w:eastAsia="en-US"/>
        </w:rPr>
        <w:tab/>
        <w:t>-</w:t>
      </w:r>
      <w:r w:rsidRPr="006526C8">
        <w:rPr>
          <w:rFonts w:ascii="Arial" w:hAnsi="Arial" w:cs="Arial"/>
          <w:color w:val="000000"/>
          <w:lang w:eastAsia="en-US"/>
        </w:rPr>
        <w:tab/>
        <w:t>7 000 m</w:t>
      </w:r>
      <w:r w:rsidRPr="006526C8">
        <w:rPr>
          <w:rFonts w:ascii="Arial" w:hAnsi="Arial" w:cs="Arial"/>
          <w:color w:val="000000"/>
          <w:vertAlign w:val="superscript"/>
          <w:lang w:eastAsia="en-US"/>
        </w:rPr>
        <w:t>3</w:t>
      </w:r>
    </w:p>
    <w:p w14:paraId="0412485B" w14:textId="77777777" w:rsidR="006526C8" w:rsidRPr="006526C8" w:rsidRDefault="006526C8" w:rsidP="00BE0258">
      <w:pPr>
        <w:numPr>
          <w:ilvl w:val="0"/>
          <w:numId w:val="15"/>
        </w:numPr>
        <w:spacing w:line="276" w:lineRule="auto"/>
        <w:ind w:left="714" w:hanging="357"/>
        <w:jc w:val="both"/>
        <w:rPr>
          <w:rFonts w:ascii="Arial" w:hAnsi="Arial" w:cs="Arial"/>
          <w:b/>
          <w:color w:val="000000"/>
          <w:lang w:eastAsia="en-US"/>
        </w:rPr>
      </w:pPr>
      <w:r w:rsidRPr="006526C8">
        <w:rPr>
          <w:rFonts w:ascii="Arial" w:hAnsi="Arial" w:cs="Arial"/>
          <w:color w:val="000000"/>
          <w:lang w:eastAsia="en-US"/>
        </w:rPr>
        <w:t>głębokość wody</w:t>
      </w:r>
      <w:r w:rsidRPr="006526C8">
        <w:rPr>
          <w:rFonts w:ascii="Arial" w:hAnsi="Arial" w:cs="Arial"/>
          <w:color w:val="000000"/>
          <w:lang w:eastAsia="en-US"/>
        </w:rPr>
        <w:tab/>
      </w:r>
      <w:r w:rsidRPr="006526C8">
        <w:rPr>
          <w:rFonts w:ascii="Arial" w:hAnsi="Arial" w:cs="Arial"/>
          <w:color w:val="000000"/>
          <w:lang w:eastAsia="en-US"/>
        </w:rPr>
        <w:tab/>
        <w:t>-</w:t>
      </w:r>
      <w:r w:rsidRPr="006526C8">
        <w:rPr>
          <w:rFonts w:ascii="Arial" w:hAnsi="Arial" w:cs="Arial"/>
          <w:color w:val="000000"/>
          <w:lang w:eastAsia="en-US"/>
        </w:rPr>
        <w:tab/>
        <w:t>4 m</w:t>
      </w:r>
    </w:p>
    <w:p w14:paraId="4C6E6C54" w14:textId="77777777" w:rsidR="006526C8" w:rsidRPr="006526C8" w:rsidRDefault="006526C8" w:rsidP="006526C8">
      <w:pPr>
        <w:spacing w:before="120" w:after="120" w:line="276" w:lineRule="auto"/>
        <w:jc w:val="both"/>
        <w:rPr>
          <w:rFonts w:ascii="Arial" w:hAnsi="Arial" w:cs="Arial"/>
          <w:b/>
          <w:lang w:eastAsia="en-US"/>
        </w:rPr>
      </w:pPr>
      <w:r w:rsidRPr="006526C8">
        <w:rPr>
          <w:rFonts w:ascii="Arial" w:hAnsi="Arial" w:cs="Arial"/>
          <w:b/>
          <w:lang w:eastAsia="en-US"/>
        </w:rPr>
        <w:t xml:space="preserve">I.2.4 Węzły pomocnicze </w:t>
      </w:r>
    </w:p>
    <w:p w14:paraId="433E9EDE" w14:textId="77777777" w:rsidR="006526C8" w:rsidRPr="006526C8" w:rsidRDefault="006526C8" w:rsidP="006526C8">
      <w:pPr>
        <w:spacing w:line="276" w:lineRule="auto"/>
        <w:contextualSpacing/>
        <w:jc w:val="both"/>
        <w:rPr>
          <w:rFonts w:ascii="Arial" w:hAnsi="Arial" w:cs="Arial"/>
          <w:b/>
          <w:color w:val="000000"/>
          <w:lang w:eastAsia="en-US"/>
        </w:rPr>
      </w:pPr>
      <w:r w:rsidRPr="006526C8">
        <w:rPr>
          <w:rFonts w:ascii="Arial" w:hAnsi="Arial" w:cs="Arial"/>
          <w:b/>
          <w:color w:val="000000"/>
          <w:lang w:eastAsia="en-US"/>
        </w:rPr>
        <w:t>1.2.4.1 Węzeł chemicznego podczyszczania ścieków</w:t>
      </w:r>
    </w:p>
    <w:p w14:paraId="54618802" w14:textId="77777777" w:rsidR="006526C8" w:rsidRPr="006526C8" w:rsidRDefault="006526C8" w:rsidP="006526C8">
      <w:pPr>
        <w:spacing w:line="276" w:lineRule="auto"/>
        <w:jc w:val="both"/>
        <w:rPr>
          <w:rFonts w:ascii="Arial" w:hAnsi="Arial" w:cs="Arial"/>
          <w:lang w:eastAsia="en-US"/>
        </w:rPr>
      </w:pPr>
      <w:r w:rsidRPr="006526C8">
        <w:rPr>
          <w:rFonts w:ascii="Arial" w:hAnsi="Arial" w:cs="Arial"/>
          <w:lang w:eastAsia="en-US"/>
        </w:rPr>
        <w:t>Poszczególne elementy węzła stanowią:</w:t>
      </w:r>
    </w:p>
    <w:p w14:paraId="3CAB9B01" w14:textId="77777777" w:rsidR="006526C8" w:rsidRPr="006526C8" w:rsidRDefault="006526C8" w:rsidP="00BE0258">
      <w:pPr>
        <w:numPr>
          <w:ilvl w:val="0"/>
          <w:numId w:val="16"/>
        </w:numPr>
        <w:spacing w:line="276" w:lineRule="auto"/>
        <w:jc w:val="both"/>
        <w:rPr>
          <w:rFonts w:ascii="Arial" w:eastAsia="Times New Roman" w:hAnsi="Arial" w:cs="Arial"/>
          <w:lang w:eastAsia="pl-PL"/>
        </w:rPr>
      </w:pPr>
      <w:r w:rsidRPr="006526C8">
        <w:rPr>
          <w:rFonts w:ascii="Arial" w:eastAsia="Times New Roman" w:hAnsi="Arial" w:cs="Arial"/>
          <w:lang w:eastAsia="pl-PL"/>
        </w:rPr>
        <w:t>reaktory R-1, 2, 3 o pojemności 100m</w:t>
      </w:r>
      <w:r w:rsidRPr="006526C8">
        <w:rPr>
          <w:rFonts w:ascii="Arial" w:eastAsia="Times New Roman" w:hAnsi="Arial" w:cs="Arial"/>
          <w:vertAlign w:val="superscript"/>
          <w:lang w:eastAsia="pl-PL"/>
        </w:rPr>
        <w:t>3</w:t>
      </w:r>
      <w:r w:rsidRPr="006526C8">
        <w:rPr>
          <w:rFonts w:ascii="Arial" w:eastAsia="Times New Roman" w:hAnsi="Arial" w:cs="Arial"/>
          <w:lang w:eastAsia="pl-PL"/>
        </w:rPr>
        <w:t>,</w:t>
      </w:r>
      <w:r w:rsidRPr="006526C8">
        <w:rPr>
          <w:rFonts w:ascii="Arial" w:eastAsia="Times New Roman" w:hAnsi="Arial" w:cs="Arial"/>
          <w:vertAlign w:val="superscript"/>
          <w:lang w:eastAsia="pl-PL"/>
        </w:rPr>
        <w:t xml:space="preserve"> </w:t>
      </w:r>
      <w:r w:rsidRPr="006526C8">
        <w:rPr>
          <w:rFonts w:ascii="Arial" w:eastAsia="Times New Roman" w:hAnsi="Arial" w:cs="Arial"/>
          <w:lang w:eastAsia="pl-PL"/>
        </w:rPr>
        <w:t>każdy,</w:t>
      </w:r>
    </w:p>
    <w:p w14:paraId="1E664CE2" w14:textId="77777777" w:rsidR="006526C8" w:rsidRPr="006526C8" w:rsidRDefault="006526C8" w:rsidP="00BE0258">
      <w:pPr>
        <w:numPr>
          <w:ilvl w:val="0"/>
          <w:numId w:val="16"/>
        </w:numPr>
        <w:spacing w:line="276" w:lineRule="auto"/>
        <w:jc w:val="both"/>
        <w:rPr>
          <w:rFonts w:ascii="Arial" w:eastAsia="Times New Roman" w:hAnsi="Arial" w:cs="Arial"/>
          <w:lang w:eastAsia="pl-PL"/>
        </w:rPr>
      </w:pPr>
      <w:r w:rsidRPr="006526C8">
        <w:rPr>
          <w:rFonts w:ascii="Arial" w:eastAsia="Times New Roman" w:hAnsi="Arial" w:cs="Arial"/>
          <w:lang w:eastAsia="pl-PL"/>
        </w:rPr>
        <w:t>2 szt. odstojników Ło-1,2  o pojemności 100 m</w:t>
      </w:r>
      <w:r w:rsidRPr="006526C8">
        <w:rPr>
          <w:rFonts w:ascii="Arial" w:eastAsia="Times New Roman" w:hAnsi="Arial" w:cs="Arial"/>
          <w:vertAlign w:val="superscript"/>
          <w:lang w:eastAsia="pl-PL"/>
        </w:rPr>
        <w:t>3</w:t>
      </w:r>
      <w:r w:rsidRPr="006526C8">
        <w:rPr>
          <w:rFonts w:ascii="Arial" w:eastAsia="Times New Roman" w:hAnsi="Arial" w:cs="Arial"/>
          <w:lang w:eastAsia="pl-PL"/>
        </w:rPr>
        <w:t xml:space="preserve"> każdy,</w:t>
      </w:r>
    </w:p>
    <w:p w14:paraId="55A03392" w14:textId="77777777" w:rsidR="006526C8" w:rsidRPr="006526C8" w:rsidRDefault="006526C8" w:rsidP="00BE0258">
      <w:pPr>
        <w:numPr>
          <w:ilvl w:val="0"/>
          <w:numId w:val="16"/>
        </w:numPr>
        <w:spacing w:line="276" w:lineRule="auto"/>
        <w:jc w:val="both"/>
        <w:rPr>
          <w:rFonts w:ascii="Arial" w:eastAsia="Times New Roman" w:hAnsi="Arial" w:cs="Arial"/>
          <w:color w:val="000000"/>
          <w:lang w:eastAsia="pl-PL"/>
        </w:rPr>
      </w:pPr>
      <w:r w:rsidRPr="006526C8">
        <w:rPr>
          <w:rFonts w:ascii="Arial" w:eastAsia="Times New Roman" w:hAnsi="Arial" w:cs="Arial"/>
          <w:color w:val="000000"/>
          <w:lang w:eastAsia="pl-PL"/>
        </w:rPr>
        <w:t>skrzynia mleczka wapiennego,</w:t>
      </w:r>
    </w:p>
    <w:p w14:paraId="7DE74E17" w14:textId="77777777" w:rsidR="006526C8" w:rsidRPr="006526C8" w:rsidRDefault="006526C8" w:rsidP="00BE0258">
      <w:pPr>
        <w:numPr>
          <w:ilvl w:val="0"/>
          <w:numId w:val="16"/>
        </w:numPr>
        <w:spacing w:line="276" w:lineRule="auto"/>
        <w:jc w:val="both"/>
        <w:rPr>
          <w:rFonts w:ascii="Arial" w:eastAsia="Times New Roman" w:hAnsi="Arial" w:cs="Arial"/>
          <w:lang w:eastAsia="pl-PL"/>
        </w:rPr>
      </w:pPr>
      <w:r w:rsidRPr="006526C8">
        <w:rPr>
          <w:rFonts w:ascii="Arial" w:eastAsia="Times New Roman" w:hAnsi="Arial" w:cs="Arial"/>
          <w:lang w:eastAsia="pl-PL"/>
        </w:rPr>
        <w:t>zbiornik T-30 o pojemności 4800 m</w:t>
      </w:r>
      <w:r w:rsidRPr="006526C8">
        <w:rPr>
          <w:rFonts w:ascii="Arial" w:eastAsia="Times New Roman" w:hAnsi="Arial" w:cs="Arial"/>
          <w:vertAlign w:val="superscript"/>
          <w:lang w:eastAsia="pl-PL"/>
        </w:rPr>
        <w:t>3</w:t>
      </w:r>
      <w:r w:rsidRPr="006526C8">
        <w:rPr>
          <w:rFonts w:ascii="Arial" w:eastAsia="Times New Roman" w:hAnsi="Arial" w:cs="Arial"/>
          <w:lang w:eastAsia="pl-PL"/>
        </w:rPr>
        <w:t>,</w:t>
      </w:r>
    </w:p>
    <w:p w14:paraId="2DABB155" w14:textId="77777777" w:rsidR="006526C8" w:rsidRPr="006526C8" w:rsidRDefault="006526C8" w:rsidP="00BE0258">
      <w:pPr>
        <w:numPr>
          <w:ilvl w:val="0"/>
          <w:numId w:val="16"/>
        </w:numPr>
        <w:spacing w:line="276" w:lineRule="auto"/>
        <w:jc w:val="both"/>
        <w:rPr>
          <w:rFonts w:ascii="Arial" w:eastAsia="Times New Roman" w:hAnsi="Arial" w:cs="Arial"/>
          <w:lang w:eastAsia="pl-PL"/>
        </w:rPr>
      </w:pPr>
      <w:r w:rsidRPr="006526C8">
        <w:rPr>
          <w:rFonts w:ascii="Arial" w:eastAsia="Times New Roman" w:hAnsi="Arial" w:cs="Arial"/>
          <w:lang w:eastAsia="pl-PL"/>
        </w:rPr>
        <w:t>sieci rurociągów oddziałowych produktowych, wodnych, parowych, powietrza technologicznego i osuszonego.</w:t>
      </w:r>
    </w:p>
    <w:p w14:paraId="2EBECFCA" w14:textId="77777777" w:rsidR="006526C8" w:rsidRPr="006526C8" w:rsidRDefault="006526C8" w:rsidP="006526C8">
      <w:pPr>
        <w:tabs>
          <w:tab w:val="left" w:pos="567"/>
        </w:tabs>
        <w:spacing w:before="120"/>
        <w:jc w:val="both"/>
        <w:rPr>
          <w:rFonts w:ascii="Arial" w:hAnsi="Arial" w:cs="Arial"/>
          <w:b/>
          <w:color w:val="000000"/>
          <w:lang w:eastAsia="en-US"/>
        </w:rPr>
      </w:pPr>
      <w:r w:rsidRPr="006526C8">
        <w:rPr>
          <w:rFonts w:ascii="Arial" w:hAnsi="Arial" w:cs="Arial"/>
          <w:b/>
          <w:color w:val="000000"/>
          <w:lang w:eastAsia="en-US"/>
        </w:rPr>
        <w:t>1.2.4.2 Węzeł biologicznego podczyszczania ścieków</w:t>
      </w:r>
    </w:p>
    <w:p w14:paraId="69363DEA" w14:textId="77777777" w:rsidR="006526C8" w:rsidRPr="006526C8" w:rsidRDefault="006526C8" w:rsidP="006526C8">
      <w:pPr>
        <w:tabs>
          <w:tab w:val="left" w:pos="-709"/>
          <w:tab w:val="left" w:pos="-426"/>
        </w:tabs>
        <w:spacing w:before="120" w:line="276" w:lineRule="auto"/>
        <w:jc w:val="both"/>
        <w:rPr>
          <w:rFonts w:ascii="Arial" w:hAnsi="Arial" w:cs="Arial"/>
          <w:b/>
          <w:lang w:eastAsia="en-US"/>
        </w:rPr>
      </w:pPr>
      <w:r w:rsidRPr="006526C8">
        <w:rPr>
          <w:rFonts w:ascii="Arial" w:hAnsi="Arial" w:cs="Arial"/>
          <w:lang w:eastAsia="en-US"/>
        </w:rPr>
        <w:t>Podstawowe elementy  Biologicznej Podczyszczalni Ścieków stanowią:</w:t>
      </w:r>
    </w:p>
    <w:p w14:paraId="60F2296D" w14:textId="77777777" w:rsidR="006526C8" w:rsidRPr="006526C8" w:rsidRDefault="006526C8" w:rsidP="00BE0258">
      <w:pPr>
        <w:numPr>
          <w:ilvl w:val="0"/>
          <w:numId w:val="18"/>
        </w:numPr>
        <w:tabs>
          <w:tab w:val="left" w:pos="284"/>
        </w:tabs>
        <w:spacing w:line="276" w:lineRule="auto"/>
        <w:jc w:val="both"/>
        <w:rPr>
          <w:rFonts w:ascii="Arial" w:eastAsia="Times New Roman" w:hAnsi="Arial" w:cs="Arial"/>
          <w:lang w:eastAsia="pl-PL"/>
        </w:rPr>
      </w:pPr>
      <w:r w:rsidRPr="006526C8">
        <w:rPr>
          <w:rFonts w:ascii="Arial" w:eastAsia="Times New Roman" w:hAnsi="Arial" w:cs="Arial"/>
          <w:lang w:eastAsia="pl-PL"/>
        </w:rPr>
        <w:t>zbiornik Na OH o pojemności 6 m</w:t>
      </w:r>
      <w:r w:rsidRPr="006526C8">
        <w:rPr>
          <w:rFonts w:ascii="Arial" w:eastAsia="Times New Roman" w:hAnsi="Arial" w:cs="Arial"/>
          <w:vertAlign w:val="superscript"/>
          <w:lang w:eastAsia="pl-PL"/>
        </w:rPr>
        <w:t>3</w:t>
      </w:r>
      <w:r w:rsidRPr="006526C8">
        <w:rPr>
          <w:rFonts w:ascii="Arial" w:eastAsia="Times New Roman" w:hAnsi="Arial" w:cs="Arial"/>
          <w:lang w:eastAsia="pl-PL"/>
        </w:rPr>
        <w:t>,</w:t>
      </w:r>
    </w:p>
    <w:p w14:paraId="452C1842" w14:textId="77777777" w:rsidR="006526C8" w:rsidRPr="006526C8" w:rsidRDefault="006526C8" w:rsidP="00BE0258">
      <w:pPr>
        <w:numPr>
          <w:ilvl w:val="0"/>
          <w:numId w:val="18"/>
        </w:numPr>
        <w:tabs>
          <w:tab w:val="left" w:pos="284"/>
        </w:tabs>
        <w:spacing w:line="276" w:lineRule="auto"/>
        <w:jc w:val="both"/>
        <w:rPr>
          <w:rFonts w:ascii="Arial" w:eastAsia="Times New Roman" w:hAnsi="Arial" w:cs="Arial"/>
          <w:lang w:eastAsia="pl-PL"/>
        </w:rPr>
      </w:pPr>
      <w:r w:rsidRPr="006526C8">
        <w:rPr>
          <w:rFonts w:ascii="Arial" w:eastAsia="Times New Roman" w:hAnsi="Arial" w:cs="Arial"/>
          <w:lang w:eastAsia="pl-PL"/>
        </w:rPr>
        <w:t>zbiornik H</w:t>
      </w:r>
      <w:r w:rsidRPr="006526C8">
        <w:rPr>
          <w:rFonts w:ascii="Arial" w:eastAsia="Times New Roman" w:hAnsi="Arial" w:cs="Arial"/>
          <w:vertAlign w:val="subscript"/>
          <w:lang w:eastAsia="pl-PL"/>
        </w:rPr>
        <w:t>2</w:t>
      </w:r>
      <w:r w:rsidRPr="006526C8">
        <w:rPr>
          <w:rFonts w:ascii="Arial" w:eastAsia="Times New Roman" w:hAnsi="Arial" w:cs="Arial"/>
          <w:lang w:eastAsia="pl-PL"/>
        </w:rPr>
        <w:t>SO</w:t>
      </w:r>
      <w:r w:rsidRPr="006526C8">
        <w:rPr>
          <w:rFonts w:ascii="Arial" w:eastAsia="Times New Roman" w:hAnsi="Arial" w:cs="Arial"/>
          <w:vertAlign w:val="subscript"/>
          <w:lang w:eastAsia="pl-PL"/>
        </w:rPr>
        <w:t>4</w:t>
      </w:r>
      <w:r w:rsidRPr="006526C8">
        <w:rPr>
          <w:rFonts w:ascii="Arial" w:eastAsia="Times New Roman" w:hAnsi="Arial" w:cs="Arial"/>
          <w:lang w:eastAsia="pl-PL"/>
        </w:rPr>
        <w:t xml:space="preserve"> o pojemności 6 m</w:t>
      </w:r>
      <w:r w:rsidRPr="006526C8">
        <w:rPr>
          <w:rFonts w:ascii="Arial" w:eastAsia="Times New Roman" w:hAnsi="Arial" w:cs="Arial"/>
          <w:vertAlign w:val="superscript"/>
          <w:lang w:eastAsia="pl-PL"/>
        </w:rPr>
        <w:t>3</w:t>
      </w:r>
      <w:r w:rsidRPr="006526C8">
        <w:rPr>
          <w:rFonts w:ascii="Arial" w:eastAsia="Times New Roman" w:hAnsi="Arial" w:cs="Arial"/>
          <w:lang w:eastAsia="pl-PL"/>
        </w:rPr>
        <w:t>,</w:t>
      </w:r>
    </w:p>
    <w:p w14:paraId="47AB77C3" w14:textId="77777777" w:rsidR="006526C8" w:rsidRPr="006526C8" w:rsidRDefault="006526C8" w:rsidP="00BE0258">
      <w:pPr>
        <w:numPr>
          <w:ilvl w:val="0"/>
          <w:numId w:val="18"/>
        </w:numPr>
        <w:tabs>
          <w:tab w:val="left" w:pos="284"/>
        </w:tabs>
        <w:spacing w:line="276" w:lineRule="auto"/>
        <w:jc w:val="both"/>
        <w:rPr>
          <w:rFonts w:ascii="Arial" w:eastAsia="Times New Roman" w:hAnsi="Arial" w:cs="Arial"/>
          <w:lang w:eastAsia="pl-PL"/>
        </w:rPr>
      </w:pPr>
      <w:r w:rsidRPr="006526C8">
        <w:rPr>
          <w:rFonts w:ascii="Arial" w:eastAsia="Times New Roman" w:hAnsi="Arial" w:cs="Arial"/>
          <w:lang w:eastAsia="pl-PL"/>
        </w:rPr>
        <w:t xml:space="preserve">zbiorniki kontroli </w:t>
      </w:r>
      <w:proofErr w:type="spellStart"/>
      <w:r w:rsidRPr="006526C8">
        <w:rPr>
          <w:rFonts w:ascii="Arial" w:eastAsia="Times New Roman" w:hAnsi="Arial" w:cs="Arial"/>
          <w:lang w:eastAsia="pl-PL"/>
        </w:rPr>
        <w:t>pH</w:t>
      </w:r>
      <w:proofErr w:type="spellEnd"/>
      <w:r w:rsidRPr="006526C8">
        <w:rPr>
          <w:rFonts w:ascii="Arial" w:eastAsia="Times New Roman" w:hAnsi="Arial" w:cs="Arial"/>
          <w:lang w:eastAsia="pl-PL"/>
        </w:rPr>
        <w:t xml:space="preserve"> (2 szt.) o pojemności 30 m</w:t>
      </w:r>
      <w:r w:rsidRPr="006526C8">
        <w:rPr>
          <w:rFonts w:ascii="Arial" w:eastAsia="Times New Roman" w:hAnsi="Arial" w:cs="Arial"/>
          <w:vertAlign w:val="superscript"/>
          <w:lang w:eastAsia="pl-PL"/>
        </w:rPr>
        <w:t>3</w:t>
      </w:r>
      <w:r w:rsidRPr="006526C8">
        <w:rPr>
          <w:rFonts w:ascii="Arial" w:eastAsia="Times New Roman" w:hAnsi="Arial" w:cs="Arial"/>
          <w:lang w:eastAsia="pl-PL"/>
        </w:rPr>
        <w:t>,</w:t>
      </w:r>
    </w:p>
    <w:p w14:paraId="181E613D" w14:textId="77777777" w:rsidR="006526C8" w:rsidRPr="006526C8" w:rsidRDefault="006526C8" w:rsidP="00BE0258">
      <w:pPr>
        <w:numPr>
          <w:ilvl w:val="0"/>
          <w:numId w:val="18"/>
        </w:numPr>
        <w:tabs>
          <w:tab w:val="left" w:pos="284"/>
        </w:tabs>
        <w:spacing w:line="276" w:lineRule="auto"/>
        <w:jc w:val="both"/>
        <w:rPr>
          <w:rFonts w:ascii="Arial" w:eastAsia="Times New Roman" w:hAnsi="Arial" w:cs="Arial"/>
          <w:lang w:eastAsia="pl-PL"/>
        </w:rPr>
      </w:pPr>
      <w:r w:rsidRPr="006526C8">
        <w:rPr>
          <w:rFonts w:ascii="Arial" w:eastAsia="Times New Roman" w:hAnsi="Arial" w:cs="Arial"/>
          <w:lang w:eastAsia="pl-PL"/>
        </w:rPr>
        <w:t>zbiornik buforowy żelbetowy o pojemności 580 m</w:t>
      </w:r>
      <w:r w:rsidRPr="006526C8">
        <w:rPr>
          <w:rFonts w:ascii="Arial" w:eastAsia="Times New Roman" w:hAnsi="Arial" w:cs="Arial"/>
          <w:vertAlign w:val="superscript"/>
          <w:lang w:eastAsia="pl-PL"/>
        </w:rPr>
        <w:t>3</w:t>
      </w:r>
      <w:r w:rsidRPr="006526C8">
        <w:rPr>
          <w:rFonts w:ascii="Arial" w:eastAsia="Times New Roman" w:hAnsi="Arial" w:cs="Arial"/>
          <w:lang w:eastAsia="pl-PL"/>
        </w:rPr>
        <w:t>,</w:t>
      </w:r>
    </w:p>
    <w:p w14:paraId="60851C21" w14:textId="77777777" w:rsidR="006526C8" w:rsidRPr="006526C8" w:rsidRDefault="006526C8" w:rsidP="00BE0258">
      <w:pPr>
        <w:numPr>
          <w:ilvl w:val="0"/>
          <w:numId w:val="18"/>
        </w:numPr>
        <w:tabs>
          <w:tab w:val="left" w:pos="284"/>
        </w:tabs>
        <w:spacing w:line="276" w:lineRule="auto"/>
        <w:jc w:val="both"/>
        <w:rPr>
          <w:rFonts w:ascii="Arial" w:eastAsia="Times New Roman" w:hAnsi="Arial" w:cs="Arial"/>
          <w:lang w:eastAsia="pl-PL"/>
        </w:rPr>
      </w:pPr>
      <w:r w:rsidRPr="006526C8">
        <w:rPr>
          <w:rFonts w:ascii="Arial" w:eastAsia="Times New Roman" w:hAnsi="Arial" w:cs="Arial"/>
          <w:lang w:eastAsia="pl-PL"/>
        </w:rPr>
        <w:t>reaktory do wytrącania metali ciężkich ze ścieków (2 szt.),</w:t>
      </w:r>
    </w:p>
    <w:p w14:paraId="6D94F5F4" w14:textId="77777777" w:rsidR="006526C8" w:rsidRPr="006526C8" w:rsidRDefault="006526C8" w:rsidP="00BE0258">
      <w:pPr>
        <w:numPr>
          <w:ilvl w:val="0"/>
          <w:numId w:val="18"/>
        </w:numPr>
        <w:tabs>
          <w:tab w:val="left" w:pos="284"/>
        </w:tabs>
        <w:spacing w:line="276" w:lineRule="auto"/>
        <w:jc w:val="both"/>
        <w:rPr>
          <w:rFonts w:ascii="Arial" w:eastAsia="Times New Roman" w:hAnsi="Arial" w:cs="Arial"/>
          <w:lang w:eastAsia="pl-PL"/>
        </w:rPr>
      </w:pPr>
      <w:r w:rsidRPr="006526C8">
        <w:rPr>
          <w:rFonts w:ascii="Arial" w:eastAsia="Times New Roman" w:hAnsi="Arial" w:cs="Arial"/>
          <w:lang w:eastAsia="pl-PL"/>
        </w:rPr>
        <w:t>zbiornik biologiczny o pojemności 1500 m</w:t>
      </w:r>
      <w:r w:rsidRPr="006526C8">
        <w:rPr>
          <w:rFonts w:ascii="Arial" w:eastAsia="Times New Roman" w:hAnsi="Arial" w:cs="Arial"/>
          <w:vertAlign w:val="superscript"/>
          <w:lang w:eastAsia="pl-PL"/>
        </w:rPr>
        <w:t>3</w:t>
      </w:r>
      <w:r w:rsidRPr="006526C8">
        <w:rPr>
          <w:rFonts w:ascii="Arial" w:eastAsia="Times New Roman" w:hAnsi="Arial" w:cs="Arial"/>
          <w:lang w:eastAsia="pl-PL"/>
        </w:rPr>
        <w:t>,</w:t>
      </w:r>
    </w:p>
    <w:p w14:paraId="06AC74ED" w14:textId="77777777" w:rsidR="006526C8" w:rsidRPr="006526C8" w:rsidRDefault="006526C8" w:rsidP="00BE0258">
      <w:pPr>
        <w:numPr>
          <w:ilvl w:val="0"/>
          <w:numId w:val="18"/>
        </w:numPr>
        <w:tabs>
          <w:tab w:val="left" w:pos="284"/>
        </w:tabs>
        <w:spacing w:line="276" w:lineRule="auto"/>
        <w:jc w:val="both"/>
        <w:rPr>
          <w:rFonts w:ascii="Arial" w:eastAsia="Times New Roman" w:hAnsi="Arial" w:cs="Arial"/>
          <w:lang w:eastAsia="pl-PL"/>
        </w:rPr>
      </w:pPr>
      <w:r w:rsidRPr="006526C8">
        <w:rPr>
          <w:rFonts w:ascii="Arial" w:eastAsia="Times New Roman" w:hAnsi="Arial" w:cs="Arial"/>
          <w:lang w:eastAsia="pl-PL"/>
        </w:rPr>
        <w:lastRenderedPageBreak/>
        <w:t>dekantator o pojemności 300m</w:t>
      </w:r>
      <w:r w:rsidRPr="006526C8">
        <w:rPr>
          <w:rFonts w:ascii="Arial" w:eastAsia="Times New Roman" w:hAnsi="Arial" w:cs="Arial"/>
          <w:vertAlign w:val="superscript"/>
          <w:lang w:eastAsia="pl-PL"/>
        </w:rPr>
        <w:t>3</w:t>
      </w:r>
      <w:r w:rsidRPr="006526C8">
        <w:rPr>
          <w:rFonts w:ascii="Arial" w:eastAsia="Times New Roman" w:hAnsi="Arial" w:cs="Arial"/>
          <w:lang w:eastAsia="pl-PL"/>
        </w:rPr>
        <w:t>,</w:t>
      </w:r>
    </w:p>
    <w:p w14:paraId="210E4F23" w14:textId="77777777" w:rsidR="006526C8" w:rsidRPr="006526C8" w:rsidRDefault="006526C8" w:rsidP="00BE0258">
      <w:pPr>
        <w:numPr>
          <w:ilvl w:val="0"/>
          <w:numId w:val="18"/>
        </w:numPr>
        <w:tabs>
          <w:tab w:val="left" w:pos="284"/>
        </w:tabs>
        <w:spacing w:line="276" w:lineRule="auto"/>
        <w:jc w:val="both"/>
        <w:rPr>
          <w:rFonts w:ascii="Arial" w:eastAsia="Times New Roman" w:hAnsi="Arial" w:cs="Arial"/>
          <w:lang w:eastAsia="pl-PL"/>
        </w:rPr>
      </w:pPr>
      <w:r w:rsidRPr="006526C8">
        <w:rPr>
          <w:rFonts w:ascii="Arial" w:eastAsia="Times New Roman" w:hAnsi="Arial" w:cs="Arial"/>
          <w:lang w:eastAsia="pl-PL"/>
        </w:rPr>
        <w:t>filtry końcowe,</w:t>
      </w:r>
    </w:p>
    <w:p w14:paraId="3CFEBD8B" w14:textId="77777777" w:rsidR="006526C8" w:rsidRPr="006526C8" w:rsidRDefault="006526C8" w:rsidP="00BE0258">
      <w:pPr>
        <w:numPr>
          <w:ilvl w:val="0"/>
          <w:numId w:val="18"/>
        </w:numPr>
        <w:tabs>
          <w:tab w:val="left" w:pos="284"/>
        </w:tabs>
        <w:spacing w:line="276" w:lineRule="auto"/>
        <w:jc w:val="both"/>
        <w:rPr>
          <w:rFonts w:ascii="Arial" w:eastAsia="Times New Roman" w:hAnsi="Arial" w:cs="Arial"/>
          <w:lang w:eastAsia="pl-PL"/>
        </w:rPr>
      </w:pPr>
      <w:r w:rsidRPr="006526C8">
        <w:rPr>
          <w:rFonts w:ascii="Arial" w:eastAsia="Times New Roman" w:hAnsi="Arial" w:cs="Arial"/>
          <w:lang w:eastAsia="pl-PL"/>
        </w:rPr>
        <w:t>system napowietrzania zbiornika biologicznego.</w:t>
      </w:r>
    </w:p>
    <w:p w14:paraId="13BA5072" w14:textId="77777777" w:rsidR="006526C8" w:rsidRPr="006526C8" w:rsidRDefault="006526C8" w:rsidP="006526C8">
      <w:pPr>
        <w:tabs>
          <w:tab w:val="left" w:pos="567"/>
        </w:tabs>
        <w:spacing w:before="120" w:after="120"/>
        <w:jc w:val="both"/>
        <w:rPr>
          <w:rFonts w:ascii="Arial" w:hAnsi="Arial" w:cs="Arial"/>
          <w:b/>
          <w:lang w:eastAsia="en-US"/>
        </w:rPr>
      </w:pPr>
      <w:r w:rsidRPr="006526C8">
        <w:rPr>
          <w:rFonts w:ascii="Arial" w:hAnsi="Arial" w:cs="Arial"/>
          <w:b/>
          <w:lang w:eastAsia="en-US"/>
        </w:rPr>
        <w:t>I.2.4.3 Węzeł mechanicznego podczyszczania ścieków bytowych</w:t>
      </w:r>
    </w:p>
    <w:p w14:paraId="6DACDBCF" w14:textId="77777777" w:rsidR="006526C8" w:rsidRPr="006526C8" w:rsidRDefault="006526C8" w:rsidP="006526C8">
      <w:pPr>
        <w:spacing w:line="276" w:lineRule="auto"/>
        <w:jc w:val="both"/>
        <w:rPr>
          <w:rFonts w:ascii="Arial" w:hAnsi="Arial" w:cs="Arial"/>
          <w:spacing w:val="-4"/>
          <w:lang w:eastAsia="en-US"/>
        </w:rPr>
      </w:pPr>
      <w:r w:rsidRPr="006526C8">
        <w:rPr>
          <w:rFonts w:ascii="Arial" w:hAnsi="Arial" w:cs="Arial"/>
          <w:lang w:eastAsia="en-US"/>
        </w:rPr>
        <w:t xml:space="preserve">Żelbetowy obiekt przepompowni ścieków składający się ze zbiornika ścieków </w:t>
      </w:r>
      <w:r w:rsidRPr="006526C8">
        <w:rPr>
          <w:rFonts w:ascii="Arial" w:hAnsi="Arial" w:cs="Arial"/>
          <w:lang w:eastAsia="en-US"/>
        </w:rPr>
        <w:br/>
        <w:t>i pomieszczenia trzech pomp wirowych pracujących w układzie automatycznym</w:t>
      </w:r>
      <w:r w:rsidRPr="006526C8">
        <w:rPr>
          <w:rFonts w:ascii="Arial" w:hAnsi="Arial" w:cs="Arial"/>
          <w:lang w:eastAsia="en-US"/>
        </w:rPr>
        <w:br/>
        <w:t xml:space="preserve">oraz osadnik </w:t>
      </w:r>
      <w:proofErr w:type="spellStart"/>
      <w:r w:rsidRPr="006526C8">
        <w:rPr>
          <w:rFonts w:ascii="Arial" w:hAnsi="Arial" w:cs="Arial"/>
          <w:lang w:eastAsia="en-US"/>
        </w:rPr>
        <w:t>Imhoffa</w:t>
      </w:r>
      <w:proofErr w:type="spellEnd"/>
      <w:r w:rsidRPr="006526C8">
        <w:rPr>
          <w:rFonts w:ascii="Arial" w:hAnsi="Arial" w:cs="Arial"/>
          <w:lang w:eastAsia="en-US"/>
        </w:rPr>
        <w:t xml:space="preserve"> zespolony z komorą fermentacyjną, wykonany jako monolityczny żelbetowy zbiornik. Elementy żelbetowe pokryte powłoką zabezpieczającą przed przenikaniem zanieczyszczeń do środowiska</w:t>
      </w:r>
      <w:r w:rsidRPr="006526C8">
        <w:rPr>
          <w:rFonts w:ascii="Arial" w:hAnsi="Arial" w:cs="Arial"/>
          <w:spacing w:val="-4"/>
          <w:lang w:eastAsia="en-US"/>
        </w:rPr>
        <w:t>.</w:t>
      </w:r>
    </w:p>
    <w:p w14:paraId="1B798F75" w14:textId="77777777" w:rsidR="006526C8" w:rsidRPr="006526C8" w:rsidRDefault="006526C8" w:rsidP="006526C8">
      <w:pPr>
        <w:tabs>
          <w:tab w:val="left" w:pos="567"/>
        </w:tabs>
        <w:spacing w:before="120" w:after="120" w:line="276" w:lineRule="auto"/>
        <w:jc w:val="both"/>
        <w:rPr>
          <w:rFonts w:ascii="Arial" w:hAnsi="Arial" w:cs="Arial"/>
          <w:b/>
          <w:lang w:eastAsia="en-US"/>
        </w:rPr>
      </w:pPr>
      <w:r w:rsidRPr="006526C8">
        <w:rPr>
          <w:rFonts w:ascii="Arial" w:hAnsi="Arial" w:cs="Arial"/>
          <w:b/>
          <w:lang w:eastAsia="en-US"/>
        </w:rPr>
        <w:t>I.2.4.4 Węzeł  zagospodarowania osadów ściekowych</w:t>
      </w:r>
    </w:p>
    <w:p w14:paraId="21814DB4" w14:textId="77777777" w:rsidR="006526C8" w:rsidRPr="006526C8" w:rsidRDefault="006526C8" w:rsidP="006526C8">
      <w:pPr>
        <w:spacing w:line="276" w:lineRule="auto"/>
        <w:jc w:val="both"/>
        <w:rPr>
          <w:rFonts w:ascii="Arial" w:hAnsi="Arial" w:cs="Arial"/>
          <w:lang w:eastAsia="en-US"/>
        </w:rPr>
      </w:pPr>
      <w:r w:rsidRPr="006526C8">
        <w:rPr>
          <w:rFonts w:ascii="Arial" w:hAnsi="Arial" w:cs="Arial"/>
          <w:lang w:eastAsia="en-US"/>
        </w:rPr>
        <w:t xml:space="preserve">Węzeł I – zlokalizowany w części mechanicznej Oczyszczalni ścieków </w:t>
      </w:r>
      <w:r w:rsidRPr="006526C8">
        <w:rPr>
          <w:rFonts w:ascii="Arial" w:hAnsi="Arial" w:cs="Arial"/>
          <w:lang w:eastAsia="en-US"/>
        </w:rPr>
        <w:br/>
        <w:t>o wyposażeniu:</w:t>
      </w:r>
    </w:p>
    <w:p w14:paraId="788EAFD4" w14:textId="77777777" w:rsidR="006526C8" w:rsidRPr="006526C8" w:rsidRDefault="006526C8" w:rsidP="00BE0258">
      <w:pPr>
        <w:numPr>
          <w:ilvl w:val="0"/>
          <w:numId w:val="19"/>
        </w:numPr>
        <w:spacing w:line="276" w:lineRule="auto"/>
        <w:jc w:val="both"/>
        <w:rPr>
          <w:rFonts w:ascii="Arial" w:hAnsi="Arial" w:cs="Arial"/>
          <w:lang w:eastAsia="en-US"/>
        </w:rPr>
      </w:pPr>
      <w:r w:rsidRPr="006526C8">
        <w:rPr>
          <w:rFonts w:ascii="Arial" w:hAnsi="Arial" w:cs="Arial"/>
          <w:lang w:eastAsia="en-US"/>
        </w:rPr>
        <w:t>taśmowa prasa filtracyjna o nominalnej wydajności hydraulicznej do 6 m</w:t>
      </w:r>
      <w:r w:rsidRPr="006526C8">
        <w:rPr>
          <w:rFonts w:ascii="Arial" w:hAnsi="Arial" w:cs="Arial"/>
          <w:vertAlign w:val="superscript"/>
          <w:lang w:eastAsia="en-US"/>
        </w:rPr>
        <w:t>3</w:t>
      </w:r>
      <w:r w:rsidRPr="006526C8">
        <w:rPr>
          <w:rFonts w:ascii="Arial" w:hAnsi="Arial" w:cs="Arial"/>
          <w:lang w:eastAsia="en-US"/>
        </w:rPr>
        <w:t>/h,</w:t>
      </w:r>
    </w:p>
    <w:p w14:paraId="14FC561F" w14:textId="77777777" w:rsidR="006526C8" w:rsidRPr="006526C8" w:rsidRDefault="006526C8" w:rsidP="00BE0258">
      <w:pPr>
        <w:numPr>
          <w:ilvl w:val="0"/>
          <w:numId w:val="19"/>
        </w:numPr>
        <w:spacing w:line="276" w:lineRule="auto"/>
        <w:jc w:val="both"/>
        <w:rPr>
          <w:rFonts w:ascii="Arial" w:hAnsi="Arial" w:cs="Arial"/>
          <w:lang w:eastAsia="en-US"/>
        </w:rPr>
      </w:pPr>
      <w:r w:rsidRPr="006526C8">
        <w:rPr>
          <w:rFonts w:ascii="Arial" w:hAnsi="Arial" w:cs="Arial"/>
          <w:lang w:eastAsia="en-US"/>
        </w:rPr>
        <w:t>skrzynia sitowa stalowa do usuwania zanieczyszczeń grubych,</w:t>
      </w:r>
    </w:p>
    <w:p w14:paraId="2F80B1B7" w14:textId="77777777" w:rsidR="006526C8" w:rsidRPr="006526C8" w:rsidRDefault="006526C8" w:rsidP="00BE0258">
      <w:pPr>
        <w:numPr>
          <w:ilvl w:val="0"/>
          <w:numId w:val="19"/>
        </w:numPr>
        <w:spacing w:line="276" w:lineRule="auto"/>
        <w:jc w:val="both"/>
        <w:rPr>
          <w:rFonts w:ascii="Arial" w:hAnsi="Arial" w:cs="Arial"/>
          <w:lang w:eastAsia="en-US"/>
        </w:rPr>
      </w:pPr>
      <w:r w:rsidRPr="006526C8">
        <w:rPr>
          <w:rFonts w:ascii="Arial" w:hAnsi="Arial" w:cs="Arial"/>
          <w:lang w:eastAsia="en-US"/>
        </w:rPr>
        <w:t>zbiornik rozchodowy, stalowy o konstrukcji pionowej i pojemności 15 m</w:t>
      </w:r>
      <w:r w:rsidRPr="006526C8">
        <w:rPr>
          <w:rFonts w:ascii="Arial" w:hAnsi="Arial" w:cs="Arial"/>
          <w:vertAlign w:val="superscript"/>
          <w:lang w:eastAsia="en-US"/>
        </w:rPr>
        <w:t>3</w:t>
      </w:r>
      <w:r w:rsidRPr="006526C8">
        <w:rPr>
          <w:rFonts w:ascii="Arial" w:hAnsi="Arial" w:cs="Arial"/>
          <w:lang w:eastAsia="en-US"/>
        </w:rPr>
        <w:t>,</w:t>
      </w:r>
    </w:p>
    <w:p w14:paraId="772E73C6" w14:textId="77777777" w:rsidR="006526C8" w:rsidRPr="006526C8" w:rsidRDefault="006526C8" w:rsidP="00BE0258">
      <w:pPr>
        <w:numPr>
          <w:ilvl w:val="0"/>
          <w:numId w:val="19"/>
        </w:numPr>
        <w:spacing w:line="276" w:lineRule="auto"/>
        <w:jc w:val="both"/>
        <w:rPr>
          <w:rFonts w:ascii="Arial" w:hAnsi="Arial" w:cs="Arial"/>
          <w:lang w:eastAsia="en-US"/>
        </w:rPr>
      </w:pPr>
      <w:r w:rsidRPr="006526C8">
        <w:rPr>
          <w:rFonts w:ascii="Arial" w:hAnsi="Arial" w:cs="Arial"/>
          <w:lang w:eastAsia="en-US"/>
        </w:rPr>
        <w:t>pompy osadu.</w:t>
      </w:r>
    </w:p>
    <w:p w14:paraId="4C1C58E8" w14:textId="77777777" w:rsidR="006526C8" w:rsidRPr="006526C8" w:rsidRDefault="006526C8" w:rsidP="006526C8">
      <w:pPr>
        <w:spacing w:line="276" w:lineRule="auto"/>
        <w:jc w:val="both"/>
        <w:rPr>
          <w:rFonts w:ascii="Arial" w:hAnsi="Arial" w:cs="Arial"/>
          <w:lang w:eastAsia="en-US"/>
        </w:rPr>
      </w:pPr>
      <w:r w:rsidRPr="006526C8">
        <w:rPr>
          <w:rFonts w:ascii="Arial" w:hAnsi="Arial" w:cs="Arial"/>
          <w:lang w:eastAsia="en-US"/>
        </w:rPr>
        <w:t xml:space="preserve">Węzeł II – zlokalizowany w części fizyko-chemicznej Oczyszczalni ścieków </w:t>
      </w:r>
      <w:r w:rsidRPr="006526C8">
        <w:rPr>
          <w:rFonts w:ascii="Arial" w:hAnsi="Arial" w:cs="Arial"/>
          <w:lang w:eastAsia="en-US"/>
        </w:rPr>
        <w:br/>
        <w:t>o wyposażeniu:</w:t>
      </w:r>
    </w:p>
    <w:p w14:paraId="768B9E5C" w14:textId="77777777" w:rsidR="006526C8" w:rsidRPr="006526C8" w:rsidRDefault="006526C8" w:rsidP="00BE0258">
      <w:pPr>
        <w:numPr>
          <w:ilvl w:val="0"/>
          <w:numId w:val="20"/>
        </w:numPr>
        <w:spacing w:line="276" w:lineRule="auto"/>
        <w:ind w:left="284"/>
        <w:contextualSpacing/>
        <w:jc w:val="both"/>
        <w:rPr>
          <w:rFonts w:ascii="Arial" w:hAnsi="Arial" w:cs="Arial"/>
          <w:lang w:eastAsia="en-US"/>
        </w:rPr>
      </w:pPr>
      <w:r w:rsidRPr="006526C8">
        <w:rPr>
          <w:rFonts w:ascii="Arial" w:hAnsi="Arial" w:cs="Arial"/>
          <w:lang w:eastAsia="en-US"/>
        </w:rPr>
        <w:t>taśmowa prasa filtracyjna o nominalnej wydajności hydraulicznej do 2,5 m</w:t>
      </w:r>
      <w:r w:rsidRPr="006526C8">
        <w:rPr>
          <w:rFonts w:ascii="Arial" w:hAnsi="Arial" w:cs="Arial"/>
          <w:vertAlign w:val="superscript"/>
          <w:lang w:eastAsia="en-US"/>
        </w:rPr>
        <w:t>3</w:t>
      </w:r>
      <w:r w:rsidRPr="006526C8">
        <w:rPr>
          <w:rFonts w:ascii="Arial" w:hAnsi="Arial" w:cs="Arial"/>
          <w:lang w:eastAsia="en-US"/>
        </w:rPr>
        <w:t>/h,</w:t>
      </w:r>
    </w:p>
    <w:p w14:paraId="654726B5" w14:textId="77777777" w:rsidR="006526C8" w:rsidRPr="006526C8" w:rsidRDefault="006526C8" w:rsidP="00BE0258">
      <w:pPr>
        <w:numPr>
          <w:ilvl w:val="0"/>
          <w:numId w:val="20"/>
        </w:numPr>
        <w:spacing w:line="276" w:lineRule="auto"/>
        <w:ind w:left="284"/>
        <w:contextualSpacing/>
        <w:jc w:val="both"/>
        <w:rPr>
          <w:rFonts w:ascii="Arial" w:hAnsi="Arial" w:cs="Arial"/>
          <w:lang w:eastAsia="en-US"/>
        </w:rPr>
      </w:pPr>
      <w:r w:rsidRPr="006526C8">
        <w:rPr>
          <w:rFonts w:ascii="Arial" w:hAnsi="Arial" w:cs="Arial"/>
          <w:lang w:eastAsia="en-US"/>
        </w:rPr>
        <w:t>skrzynia stalowa wstępnego odwadniania grawitacyjnego o poj. V = 30 m</w:t>
      </w:r>
      <w:r w:rsidRPr="006526C8">
        <w:rPr>
          <w:rFonts w:ascii="Arial" w:hAnsi="Arial" w:cs="Arial"/>
          <w:vertAlign w:val="superscript"/>
          <w:lang w:eastAsia="en-US"/>
        </w:rPr>
        <w:t>3</w:t>
      </w:r>
      <w:r w:rsidRPr="006526C8">
        <w:rPr>
          <w:rFonts w:ascii="Arial" w:hAnsi="Arial" w:cs="Arial"/>
          <w:lang w:eastAsia="en-US"/>
        </w:rPr>
        <w:t>,</w:t>
      </w:r>
    </w:p>
    <w:p w14:paraId="75A4CE2F" w14:textId="77777777" w:rsidR="006526C8" w:rsidRPr="006526C8" w:rsidRDefault="006526C8" w:rsidP="00BE0258">
      <w:pPr>
        <w:numPr>
          <w:ilvl w:val="0"/>
          <w:numId w:val="20"/>
        </w:numPr>
        <w:spacing w:line="276" w:lineRule="auto"/>
        <w:ind w:left="284"/>
        <w:contextualSpacing/>
        <w:jc w:val="both"/>
        <w:rPr>
          <w:rFonts w:ascii="Arial" w:hAnsi="Arial" w:cs="Arial"/>
          <w:lang w:eastAsia="en-US"/>
        </w:rPr>
      </w:pPr>
      <w:r w:rsidRPr="006526C8">
        <w:rPr>
          <w:rFonts w:ascii="Arial" w:hAnsi="Arial" w:cs="Arial"/>
          <w:lang w:eastAsia="en-US"/>
        </w:rPr>
        <w:t>zadaszony, cylindryczny zbiornik magazynowy, stalowy  o poj. V = 100 m</w:t>
      </w:r>
      <w:r w:rsidRPr="006526C8">
        <w:rPr>
          <w:rFonts w:ascii="Arial" w:hAnsi="Arial" w:cs="Arial"/>
          <w:vertAlign w:val="superscript"/>
          <w:lang w:eastAsia="en-US"/>
        </w:rPr>
        <w:t>3</w:t>
      </w:r>
      <w:r w:rsidRPr="006526C8">
        <w:rPr>
          <w:rFonts w:ascii="Arial" w:hAnsi="Arial" w:cs="Arial"/>
          <w:lang w:eastAsia="en-US"/>
        </w:rPr>
        <w:t>,</w:t>
      </w:r>
    </w:p>
    <w:p w14:paraId="4E86D882" w14:textId="77777777" w:rsidR="006526C8" w:rsidRPr="006526C8" w:rsidRDefault="006526C8" w:rsidP="00BE0258">
      <w:pPr>
        <w:numPr>
          <w:ilvl w:val="0"/>
          <w:numId w:val="20"/>
        </w:numPr>
        <w:spacing w:line="276" w:lineRule="auto"/>
        <w:ind w:left="284"/>
        <w:contextualSpacing/>
        <w:jc w:val="both"/>
        <w:rPr>
          <w:rFonts w:ascii="Arial" w:hAnsi="Arial" w:cs="Arial"/>
          <w:lang w:eastAsia="en-US"/>
        </w:rPr>
      </w:pPr>
      <w:r w:rsidRPr="006526C8">
        <w:rPr>
          <w:rFonts w:ascii="Arial" w:hAnsi="Arial" w:cs="Arial"/>
          <w:lang w:eastAsia="en-US"/>
        </w:rPr>
        <w:t>zadaszony, cylindryczny zbiornik magazynowy, stalowy  o poj. V = 500 m</w:t>
      </w:r>
      <w:r w:rsidRPr="006526C8">
        <w:rPr>
          <w:rFonts w:ascii="Arial" w:hAnsi="Arial" w:cs="Arial"/>
          <w:vertAlign w:val="superscript"/>
          <w:lang w:eastAsia="en-US"/>
        </w:rPr>
        <w:t>3</w:t>
      </w:r>
      <w:r w:rsidRPr="006526C8">
        <w:rPr>
          <w:rFonts w:ascii="Arial" w:hAnsi="Arial" w:cs="Arial"/>
          <w:lang w:eastAsia="en-US"/>
        </w:rPr>
        <w:t>,</w:t>
      </w:r>
    </w:p>
    <w:p w14:paraId="262CE1BF" w14:textId="77777777" w:rsidR="006526C8" w:rsidRPr="006526C8" w:rsidRDefault="006526C8" w:rsidP="00BE0258">
      <w:pPr>
        <w:numPr>
          <w:ilvl w:val="0"/>
          <w:numId w:val="20"/>
        </w:numPr>
        <w:spacing w:line="276" w:lineRule="auto"/>
        <w:ind w:left="284"/>
        <w:contextualSpacing/>
        <w:jc w:val="both"/>
        <w:rPr>
          <w:rFonts w:ascii="Arial" w:hAnsi="Arial" w:cs="Arial"/>
          <w:lang w:eastAsia="en-US"/>
        </w:rPr>
      </w:pPr>
      <w:r w:rsidRPr="006526C8">
        <w:rPr>
          <w:rFonts w:ascii="Arial" w:hAnsi="Arial" w:cs="Arial"/>
          <w:lang w:eastAsia="en-US"/>
        </w:rPr>
        <w:t>pompa osadu,</w:t>
      </w:r>
    </w:p>
    <w:p w14:paraId="22DD3328" w14:textId="77777777" w:rsidR="006526C8" w:rsidRPr="006526C8" w:rsidRDefault="006526C8" w:rsidP="00BE0258">
      <w:pPr>
        <w:numPr>
          <w:ilvl w:val="0"/>
          <w:numId w:val="20"/>
        </w:numPr>
        <w:spacing w:line="276" w:lineRule="auto"/>
        <w:ind w:left="284"/>
        <w:contextualSpacing/>
        <w:jc w:val="both"/>
        <w:rPr>
          <w:rFonts w:ascii="Arial" w:hAnsi="Arial" w:cs="Arial"/>
          <w:lang w:eastAsia="en-US"/>
        </w:rPr>
      </w:pPr>
      <w:r w:rsidRPr="006526C8">
        <w:rPr>
          <w:rFonts w:ascii="Arial" w:hAnsi="Arial" w:cs="Arial"/>
          <w:lang w:eastAsia="en-US"/>
        </w:rPr>
        <w:t>pompa ewakuacji osadu odwodnionego.</w:t>
      </w:r>
    </w:p>
    <w:p w14:paraId="4A85A4CB" w14:textId="77777777" w:rsidR="00505FB6" w:rsidRPr="00505FB6" w:rsidRDefault="00505FB6" w:rsidP="00B4535F">
      <w:pPr>
        <w:pStyle w:val="Nagwek23"/>
        <w:rPr>
          <w:lang w:eastAsia="en-US"/>
        </w:rPr>
      </w:pPr>
      <w:r w:rsidRPr="00505FB6">
        <w:rPr>
          <w:lang w:eastAsia="en-US"/>
        </w:rPr>
        <w:t xml:space="preserve">I.3 Podstawowe procesy technologiczne </w:t>
      </w:r>
    </w:p>
    <w:p w14:paraId="040FDA6A" w14:textId="77777777" w:rsidR="00505FB6" w:rsidRPr="00505FB6" w:rsidRDefault="00505FB6" w:rsidP="00505FB6">
      <w:pPr>
        <w:tabs>
          <w:tab w:val="left" w:pos="408"/>
        </w:tabs>
        <w:autoSpaceDE w:val="0"/>
        <w:autoSpaceDN w:val="0"/>
        <w:adjustRightInd w:val="0"/>
        <w:spacing w:before="120"/>
        <w:ind w:left="408" w:hanging="408"/>
        <w:jc w:val="both"/>
        <w:rPr>
          <w:rFonts w:ascii="Arial" w:hAnsi="Arial" w:cs="Arial"/>
          <w:b/>
          <w:color w:val="000000"/>
          <w:lang w:eastAsia="en-US"/>
        </w:rPr>
      </w:pPr>
      <w:r w:rsidRPr="00505FB6">
        <w:rPr>
          <w:rFonts w:ascii="Arial" w:hAnsi="Arial" w:cs="Arial"/>
          <w:b/>
          <w:color w:val="000000"/>
          <w:lang w:eastAsia="en-US"/>
        </w:rPr>
        <w:t>I.3.1. Procesy mechaniczne</w:t>
      </w:r>
    </w:p>
    <w:p w14:paraId="6F3ABFBD" w14:textId="77777777" w:rsidR="00505FB6" w:rsidRPr="00505FB6" w:rsidRDefault="00505FB6" w:rsidP="00505FB6">
      <w:pPr>
        <w:tabs>
          <w:tab w:val="left" w:pos="408"/>
        </w:tabs>
        <w:autoSpaceDE w:val="0"/>
        <w:autoSpaceDN w:val="0"/>
        <w:adjustRightInd w:val="0"/>
        <w:spacing w:before="120" w:line="276" w:lineRule="auto"/>
        <w:jc w:val="both"/>
        <w:rPr>
          <w:rFonts w:ascii="Arial" w:hAnsi="Arial" w:cs="Arial"/>
          <w:color w:val="000000"/>
          <w:lang w:eastAsia="en-US"/>
        </w:rPr>
      </w:pPr>
      <w:r w:rsidRPr="00505FB6">
        <w:rPr>
          <w:rFonts w:ascii="Arial" w:hAnsi="Arial" w:cs="Arial"/>
          <w:color w:val="000000"/>
          <w:lang w:eastAsia="en-US"/>
        </w:rPr>
        <w:t>Proces mechanicznego oczyszczania ścieków prowadzony będzie z wykorzystaniem urządzeń znajdujących się w separatorze centralnym i będzie obejmował cedzenie</w:t>
      </w:r>
      <w:r w:rsidRPr="00505FB6">
        <w:rPr>
          <w:rFonts w:ascii="Arial" w:hAnsi="Arial" w:cs="Arial"/>
          <w:color w:val="000000"/>
          <w:lang w:eastAsia="en-US"/>
        </w:rPr>
        <w:br/>
        <w:t xml:space="preserve"> i sedymentację. Ścieki surowe </w:t>
      </w:r>
      <w:r w:rsidRPr="00505FB6">
        <w:rPr>
          <w:rFonts w:ascii="Arial" w:hAnsi="Arial" w:cs="Arial"/>
          <w:lang w:eastAsia="en-US"/>
        </w:rPr>
        <w:t xml:space="preserve">pochodzące z instalacji eksploatowanych na terenie Orlen Południe S.A. w </w:t>
      </w:r>
      <w:proofErr w:type="spellStart"/>
      <w:r w:rsidRPr="00505FB6">
        <w:rPr>
          <w:rFonts w:ascii="Arial" w:hAnsi="Arial" w:cs="Arial"/>
          <w:lang w:eastAsia="en-US"/>
        </w:rPr>
        <w:t>msc</w:t>
      </w:r>
      <w:proofErr w:type="spellEnd"/>
      <w:r w:rsidRPr="00505FB6">
        <w:rPr>
          <w:rFonts w:ascii="Arial" w:hAnsi="Arial" w:cs="Arial"/>
          <w:lang w:eastAsia="en-US"/>
        </w:rPr>
        <w:t xml:space="preserve">. Jedlicze będą spływać czterema głównymi kanałami. </w:t>
      </w:r>
      <w:r w:rsidRPr="00505FB6">
        <w:rPr>
          <w:rFonts w:ascii="Arial" w:hAnsi="Arial" w:cs="Arial"/>
          <w:lang w:eastAsia="en-US"/>
        </w:rPr>
        <w:br/>
        <w:t>W strumieniu ścieków będą znajdować się ścieki podczyszczone</w:t>
      </w:r>
      <w:r w:rsidRPr="00505FB6">
        <w:rPr>
          <w:rFonts w:ascii="Arial" w:hAnsi="Arial" w:cs="Arial"/>
          <w:color w:val="000000"/>
          <w:lang w:eastAsia="en-US"/>
        </w:rPr>
        <w:t xml:space="preserve"> wstępnie </w:t>
      </w:r>
      <w:r w:rsidRPr="00505FB6">
        <w:rPr>
          <w:rFonts w:ascii="Arial" w:hAnsi="Arial" w:cs="Arial"/>
          <w:color w:val="000000"/>
          <w:lang w:eastAsia="en-US"/>
        </w:rPr>
        <w:br/>
        <w:t xml:space="preserve">w Separatorze Zachodnim, na węźle chemicznym lub podczyszczalni biologicznej. Ścieki będą spływać do studni zbiorczej, skąd po zmieszaniu się przepływać będą do przelewu burzowego. Przelew burzowy umożliwiał będzie poprzez zamknięcie zasuwy, odprowadzenie do zbiornika retencyjnego nadmiaru ścieków wpływających na Separator Centralny w przypadku wystąpienia długotrwałych intensywnych opadów deszczu. </w:t>
      </w:r>
    </w:p>
    <w:p w14:paraId="3BDAAE72" w14:textId="77777777" w:rsidR="00505FB6" w:rsidRPr="00505FB6" w:rsidRDefault="00505FB6" w:rsidP="00505FB6">
      <w:pPr>
        <w:tabs>
          <w:tab w:val="left" w:pos="408"/>
        </w:tabs>
        <w:autoSpaceDE w:val="0"/>
        <w:autoSpaceDN w:val="0"/>
        <w:adjustRightInd w:val="0"/>
        <w:spacing w:line="276" w:lineRule="auto"/>
        <w:jc w:val="both"/>
        <w:rPr>
          <w:rFonts w:ascii="Arial" w:hAnsi="Arial" w:cs="Arial"/>
          <w:color w:val="000000"/>
          <w:lang w:eastAsia="en-US"/>
        </w:rPr>
      </w:pPr>
      <w:r w:rsidRPr="00505FB6">
        <w:rPr>
          <w:rFonts w:ascii="Arial" w:hAnsi="Arial" w:cs="Arial"/>
          <w:color w:val="000000"/>
          <w:lang w:eastAsia="en-US"/>
        </w:rPr>
        <w:t>Po obniżeniu się poziomu ścieków na komorach separatora przy pomocy pomp śrubowych o wydajności 120 m</w:t>
      </w:r>
      <w:r w:rsidRPr="00505FB6">
        <w:rPr>
          <w:rFonts w:ascii="Arial" w:hAnsi="Arial" w:cs="Arial"/>
          <w:color w:val="000000"/>
          <w:szCs w:val="16"/>
          <w:vertAlign w:val="superscript"/>
          <w:lang w:eastAsia="en-US"/>
        </w:rPr>
        <w:t>3</w:t>
      </w:r>
      <w:r w:rsidRPr="00505FB6">
        <w:rPr>
          <w:rFonts w:ascii="Arial" w:hAnsi="Arial" w:cs="Arial"/>
          <w:color w:val="000000"/>
          <w:lang w:eastAsia="en-US"/>
        </w:rPr>
        <w:t xml:space="preserve">/h każda, ścieki przepompowywane będą do komory krat, gdzie odbywać się będzie </w:t>
      </w:r>
      <w:r w:rsidRPr="00505FB6">
        <w:rPr>
          <w:rFonts w:ascii="Arial Kursywa" w:hAnsi="Arial Kursywa" w:cs="Arial Kursywa"/>
          <w:i/>
          <w:iCs/>
          <w:color w:val="000000"/>
          <w:lang w:eastAsia="en-US"/>
        </w:rPr>
        <w:t xml:space="preserve">cedzenie, </w:t>
      </w:r>
      <w:r w:rsidRPr="00505FB6">
        <w:rPr>
          <w:rFonts w:ascii="Arial" w:hAnsi="Arial" w:cs="Arial"/>
          <w:color w:val="000000"/>
          <w:lang w:eastAsia="en-US"/>
        </w:rPr>
        <w:t xml:space="preserve">tj. usuwania ze ścieków substancji stałych, pływających bądź wleczonych po dnie kanału doprowadzającego ścieki do </w:t>
      </w:r>
      <w:r w:rsidRPr="00505FB6">
        <w:rPr>
          <w:rFonts w:ascii="Arial" w:hAnsi="Arial" w:cs="Arial"/>
          <w:color w:val="000000"/>
          <w:lang w:eastAsia="en-US"/>
        </w:rPr>
        <w:lastRenderedPageBreak/>
        <w:t xml:space="preserve">oczyszczalni. </w:t>
      </w:r>
      <w:r w:rsidRPr="00505FB6">
        <w:rPr>
          <w:rFonts w:ascii="Arial" w:hAnsi="Arial" w:cs="Arial"/>
          <w:color w:val="000000"/>
          <w:lang w:eastAsia="en-US"/>
        </w:rPr>
        <w:br/>
        <w:t>Z komory krat ścieki trafiają na piaskowniki. Zanieczyszczenia mineralne głównie piasek oraz żużel usuwane będą w piaskownikach wskutek procesu sedymentacji. Zatrzymany i zmagazynowany piasek będzie okresowo usuwany ręcznie w czasie postoju jednej z komór.</w:t>
      </w:r>
    </w:p>
    <w:p w14:paraId="4F631DC2" w14:textId="77777777" w:rsidR="00505FB6" w:rsidRPr="00505FB6" w:rsidRDefault="00505FB6" w:rsidP="00505FB6">
      <w:pPr>
        <w:autoSpaceDE w:val="0"/>
        <w:autoSpaceDN w:val="0"/>
        <w:adjustRightInd w:val="0"/>
        <w:spacing w:line="276" w:lineRule="auto"/>
        <w:jc w:val="both"/>
        <w:rPr>
          <w:rFonts w:ascii="Arial" w:hAnsi="Arial" w:cs="Arial"/>
          <w:color w:val="000000"/>
          <w:lang w:eastAsia="en-US"/>
        </w:rPr>
      </w:pPr>
      <w:r w:rsidRPr="00505FB6">
        <w:rPr>
          <w:rFonts w:ascii="Arial" w:hAnsi="Arial" w:cs="Arial"/>
          <w:color w:val="000000"/>
          <w:lang w:eastAsia="en-US"/>
        </w:rPr>
        <w:t xml:space="preserve">Ścieki pozbawione piasku wpływać będą do kolektora wlotowego centralnego separatora, a następnie do jego poszczególnych komór. Na komorach tych (sekcje górne i dolne) nastąpi sedymentacja łatwo opadających zawiesin, oraz wytrącenie </w:t>
      </w:r>
      <w:r w:rsidRPr="00505FB6">
        <w:rPr>
          <w:rFonts w:ascii="Arial" w:hAnsi="Arial" w:cs="Arial"/>
          <w:color w:val="000000"/>
          <w:lang w:eastAsia="en-US"/>
        </w:rPr>
        <w:br/>
        <w:t xml:space="preserve">na powierzchni komór oleju. Prędkość przepływu ścieków przez komory będzie wynosić ok. 0,3 m/s. Zawiesiny gromadzące się na dnie komór będą okresowo, za pomocą zgarniaczy powierzchniowo dennych o napędzie łańcuchowym, zgarniane </w:t>
      </w:r>
      <w:r w:rsidRPr="00505FB6">
        <w:rPr>
          <w:rFonts w:ascii="Arial" w:hAnsi="Arial" w:cs="Arial"/>
          <w:color w:val="000000"/>
          <w:lang w:eastAsia="en-US"/>
        </w:rPr>
        <w:br/>
        <w:t xml:space="preserve">w kierunku przeciwnym do kierunku przepływu ścieków do komór osadowych, będą wypompowywane do stalowych lub stalowo-betonowych zbiorników zlokalizowanych na terenie części mechanicznej Oczyszczalni Ścieków, a następnie po odwodnieniu na prasie taśmowej </w:t>
      </w:r>
      <w:r w:rsidRPr="00505FB6">
        <w:rPr>
          <w:rFonts w:ascii="Arial" w:hAnsi="Arial" w:cs="Arial"/>
          <w:lang w:eastAsia="en-US"/>
        </w:rPr>
        <w:t>przekazywane będą uprawnionym</w:t>
      </w:r>
      <w:r w:rsidRPr="00505FB6">
        <w:rPr>
          <w:rFonts w:ascii="Arial" w:hAnsi="Arial" w:cs="Arial"/>
          <w:color w:val="000000"/>
          <w:lang w:eastAsia="en-US"/>
        </w:rPr>
        <w:t xml:space="preserve"> podmiotom do odzysku lub </w:t>
      </w:r>
      <w:r w:rsidRPr="00505FB6">
        <w:rPr>
          <w:rFonts w:ascii="Arial" w:hAnsi="Arial" w:cs="Arial"/>
          <w:color w:val="000000"/>
          <w:lang w:eastAsia="en-US"/>
        </w:rPr>
        <w:br/>
        <w:t xml:space="preserve">w przypadku braku możliwości odzysku do unieszkodliwiania. Wydzielony </w:t>
      </w:r>
      <w:r w:rsidRPr="00505FB6">
        <w:rPr>
          <w:rFonts w:ascii="Arial" w:hAnsi="Arial" w:cs="Arial"/>
          <w:color w:val="000000"/>
          <w:lang w:eastAsia="en-US"/>
        </w:rPr>
        <w:br/>
        <w:t xml:space="preserve">na powierzchni komór olej będzie zgarniany zgodnie z kierunkiem przepływu ścieków przy pomocy zgarniacza powierzchniowo dennego o napędzie elektrycznym, do koryta uchylnego, skąd trafia do studni zlewkowych. Następnie olej przepompowywany będzie do zbiorników magazynowych. Ścieki oczyszczone mechanicznie spływają do kolektora wylotowego Separatora Centralnego, </w:t>
      </w:r>
      <w:r w:rsidRPr="00505FB6">
        <w:rPr>
          <w:rFonts w:ascii="Arial" w:hAnsi="Arial" w:cs="Arial"/>
          <w:color w:val="000000"/>
          <w:lang w:eastAsia="en-US"/>
        </w:rPr>
        <w:br/>
        <w:t>a następnie kanałem wpływają do zbiornika pod przepompownią główną. Przy normalnym przepływie ścieków pracują równolegle dwa ciągi komór,</w:t>
      </w:r>
      <w:r w:rsidRPr="00505FB6">
        <w:rPr>
          <w:rFonts w:ascii="Arial" w:hAnsi="Arial" w:cs="Arial"/>
          <w:color w:val="000000"/>
          <w:lang w:eastAsia="en-US"/>
        </w:rPr>
        <w:br/>
        <w:t>pozostałe stanowią rezerwę</w:t>
      </w:r>
    </w:p>
    <w:p w14:paraId="28798D38" w14:textId="77777777" w:rsidR="00505FB6" w:rsidRPr="00505FB6" w:rsidRDefault="00505FB6" w:rsidP="00505FB6">
      <w:pPr>
        <w:tabs>
          <w:tab w:val="left" w:pos="408"/>
        </w:tabs>
        <w:autoSpaceDE w:val="0"/>
        <w:autoSpaceDN w:val="0"/>
        <w:adjustRightInd w:val="0"/>
        <w:spacing w:before="120" w:after="120" w:line="276" w:lineRule="auto"/>
        <w:ind w:left="408" w:hanging="408"/>
        <w:jc w:val="both"/>
        <w:rPr>
          <w:rFonts w:ascii="Arial" w:hAnsi="Arial" w:cs="Arial"/>
          <w:b/>
          <w:lang w:eastAsia="en-US"/>
        </w:rPr>
      </w:pPr>
      <w:r w:rsidRPr="00505FB6">
        <w:rPr>
          <w:rFonts w:ascii="Arial" w:hAnsi="Arial" w:cs="Arial"/>
          <w:b/>
          <w:lang w:eastAsia="en-US"/>
        </w:rPr>
        <w:t>I.3.2. Procesy fizykochemiczne</w:t>
      </w:r>
    </w:p>
    <w:p w14:paraId="5A2B6CD7" w14:textId="77777777" w:rsidR="00505FB6" w:rsidRPr="00505FB6" w:rsidRDefault="00505FB6" w:rsidP="00505FB6">
      <w:pPr>
        <w:tabs>
          <w:tab w:val="left" w:pos="-709"/>
          <w:tab w:val="left" w:pos="-426"/>
        </w:tabs>
        <w:spacing w:line="276" w:lineRule="auto"/>
        <w:jc w:val="both"/>
        <w:rPr>
          <w:rFonts w:ascii="Arial" w:hAnsi="Arial" w:cs="Arial"/>
          <w:lang w:eastAsia="en-US"/>
        </w:rPr>
      </w:pPr>
      <w:r w:rsidRPr="00505FB6">
        <w:rPr>
          <w:rFonts w:ascii="Arial" w:hAnsi="Arial" w:cs="Arial"/>
          <w:szCs w:val="22"/>
          <w:lang w:eastAsia="en-US"/>
        </w:rPr>
        <w:t xml:space="preserve">Fizyko - chemiczna oczyszczalnia ścieków stanowić będzie następny węzeł oczyszczania  ścieków zakładowych przepompowanych z części mechanicznej oczyszczalni </w:t>
      </w:r>
      <w:r w:rsidRPr="00505FB6">
        <w:rPr>
          <w:rFonts w:ascii="Arial" w:hAnsi="Arial" w:cs="Arial"/>
          <w:lang w:eastAsia="en-US"/>
        </w:rPr>
        <w:t xml:space="preserve">ścieków oraz włączonych ścieków komunalnych osiedla przyzakładowego przepompowywanych z osadnika </w:t>
      </w:r>
      <w:proofErr w:type="spellStart"/>
      <w:r w:rsidRPr="00505FB6">
        <w:rPr>
          <w:rFonts w:ascii="Arial" w:hAnsi="Arial" w:cs="Arial"/>
          <w:lang w:eastAsia="en-US"/>
        </w:rPr>
        <w:t>Imhoffa</w:t>
      </w:r>
      <w:proofErr w:type="spellEnd"/>
      <w:r w:rsidRPr="00505FB6">
        <w:rPr>
          <w:rFonts w:ascii="Arial" w:hAnsi="Arial" w:cs="Arial"/>
          <w:lang w:eastAsia="en-US"/>
        </w:rPr>
        <w:t xml:space="preserve">. W węźle tym stosowany będzie proces flotacji ciśnieniowej ścieków rozpuszczonym powietrzem. Będzie to jedna z metod separacji zawiesin stosowana powszechnie w oczyszczaniu ścieków wykorzystująca zjawisko tworzenia się trwałego aglomeratu złożonego. Proces prowadzony będzie we </w:t>
      </w:r>
      <w:proofErr w:type="spellStart"/>
      <w:r w:rsidRPr="00505FB6">
        <w:rPr>
          <w:rFonts w:ascii="Arial" w:hAnsi="Arial" w:cs="Arial"/>
          <w:lang w:eastAsia="en-US"/>
        </w:rPr>
        <w:t>flotatorach</w:t>
      </w:r>
      <w:proofErr w:type="spellEnd"/>
      <w:r w:rsidRPr="00505FB6">
        <w:rPr>
          <w:rFonts w:ascii="Arial" w:hAnsi="Arial" w:cs="Arial"/>
          <w:lang w:eastAsia="en-US"/>
        </w:rPr>
        <w:t xml:space="preserve">, przy udziale </w:t>
      </w:r>
      <w:proofErr w:type="spellStart"/>
      <w:r w:rsidRPr="00505FB6">
        <w:rPr>
          <w:rFonts w:ascii="Arial" w:hAnsi="Arial" w:cs="Arial"/>
          <w:lang w:eastAsia="en-US"/>
        </w:rPr>
        <w:t>koagulanta</w:t>
      </w:r>
      <w:proofErr w:type="spellEnd"/>
      <w:r w:rsidRPr="00505FB6">
        <w:rPr>
          <w:rFonts w:ascii="Arial" w:hAnsi="Arial" w:cs="Arial"/>
          <w:lang w:eastAsia="en-US"/>
        </w:rPr>
        <w:t xml:space="preserve">. Zawartość komór będzie mieszana przy pomocy mieszadeł turbinowych. Dodatkowo proces mieszania wspomagany będzie sprężonym powietrzem dostarczonym do pierścienia napowietrzającego zainstalowanego pod każdą z turbin. Ścieki z komory koagulacji poprzez betonowy próg, przelewać się będą do komór flokulacji, gdzie dozowany będzie flokulant. Zawartość komór flokulacji również będzie mieszana sprężonym powietrzem. </w:t>
      </w:r>
      <w:r w:rsidRPr="00505FB6">
        <w:rPr>
          <w:rFonts w:ascii="Arial" w:hAnsi="Arial" w:cs="Arial"/>
          <w:lang w:eastAsia="en-US"/>
        </w:rPr>
        <w:br/>
        <w:t xml:space="preserve">Z komór flokulacji ścieki grawitacyjnie będą odpływać do </w:t>
      </w:r>
      <w:proofErr w:type="spellStart"/>
      <w:r w:rsidRPr="00505FB6">
        <w:rPr>
          <w:rFonts w:ascii="Arial" w:hAnsi="Arial" w:cs="Arial"/>
          <w:lang w:eastAsia="en-US"/>
        </w:rPr>
        <w:t>flotatorów</w:t>
      </w:r>
      <w:proofErr w:type="spellEnd"/>
      <w:r w:rsidRPr="00505FB6">
        <w:rPr>
          <w:rFonts w:ascii="Arial" w:hAnsi="Arial" w:cs="Arial"/>
          <w:lang w:eastAsia="en-US"/>
        </w:rPr>
        <w:t xml:space="preserve">, w których będzie prowadzony proces usuwania skoagulowanych zanieczyszczeń. Ścieki z komór flokulacji flokulatora doprowadzone będą rurociągami do kolumny centralnej </w:t>
      </w:r>
      <w:proofErr w:type="spellStart"/>
      <w:r w:rsidRPr="00505FB6">
        <w:rPr>
          <w:rFonts w:ascii="Arial" w:hAnsi="Arial" w:cs="Arial"/>
          <w:lang w:eastAsia="en-US"/>
        </w:rPr>
        <w:t>flotatorów</w:t>
      </w:r>
      <w:proofErr w:type="spellEnd"/>
      <w:r w:rsidRPr="00505FB6">
        <w:rPr>
          <w:rFonts w:ascii="Arial" w:hAnsi="Arial" w:cs="Arial"/>
          <w:lang w:eastAsia="en-US"/>
        </w:rPr>
        <w:t xml:space="preserve">, w której następować będzie równomierny rozdział ścieków. Powstający </w:t>
      </w:r>
      <w:r w:rsidRPr="00505FB6">
        <w:rPr>
          <w:rFonts w:ascii="Arial" w:hAnsi="Arial" w:cs="Arial"/>
          <w:lang w:eastAsia="en-US"/>
        </w:rPr>
        <w:br/>
        <w:t xml:space="preserve">na powierzchni kożuch (pianki) będzie w sposób ciągły zgarniany do trzech kieszeni, </w:t>
      </w:r>
      <w:r w:rsidRPr="00505FB6">
        <w:rPr>
          <w:rFonts w:ascii="Arial" w:hAnsi="Arial" w:cs="Arial"/>
          <w:lang w:eastAsia="en-US"/>
        </w:rPr>
        <w:lastRenderedPageBreak/>
        <w:t xml:space="preserve">z których spływał będzie do zbiornika osadów. Osad opadający na dno poprzez zagłębienie zbiorcze okresowo będzie spuszczany do zbiornika osadów. </w:t>
      </w:r>
    </w:p>
    <w:p w14:paraId="4EFB6998" w14:textId="77777777" w:rsidR="00505FB6" w:rsidRPr="00505FB6" w:rsidRDefault="00505FB6" w:rsidP="00505FB6">
      <w:pPr>
        <w:tabs>
          <w:tab w:val="left" w:pos="-709"/>
          <w:tab w:val="left" w:pos="-426"/>
        </w:tabs>
        <w:spacing w:line="276" w:lineRule="auto"/>
        <w:jc w:val="both"/>
        <w:rPr>
          <w:rFonts w:ascii="Arial" w:hAnsi="Arial" w:cs="Arial"/>
          <w:lang w:eastAsia="en-US"/>
        </w:rPr>
      </w:pPr>
      <w:r w:rsidRPr="00505FB6">
        <w:rPr>
          <w:rFonts w:ascii="Arial" w:hAnsi="Arial" w:cs="Arial"/>
          <w:lang w:eastAsia="en-US"/>
        </w:rPr>
        <w:t xml:space="preserve">Sklarowane ścieki odpływać będą poprzez przelew pilasty na całym obwodzie </w:t>
      </w:r>
      <w:proofErr w:type="spellStart"/>
      <w:r w:rsidRPr="00505FB6">
        <w:rPr>
          <w:rFonts w:ascii="Arial" w:hAnsi="Arial" w:cs="Arial"/>
          <w:lang w:eastAsia="en-US"/>
        </w:rPr>
        <w:t>flotatora</w:t>
      </w:r>
      <w:proofErr w:type="spellEnd"/>
      <w:r w:rsidRPr="00505FB6">
        <w:rPr>
          <w:rFonts w:ascii="Arial" w:hAnsi="Arial" w:cs="Arial"/>
          <w:lang w:eastAsia="en-US"/>
        </w:rPr>
        <w:t xml:space="preserve"> do koryta odpływowego i kolejno kierowane grawitacyjnie rurociągiem do zbiorników wody poflotacyjnej.</w:t>
      </w:r>
    </w:p>
    <w:p w14:paraId="1E0EBEDE" w14:textId="77777777" w:rsidR="00505FB6" w:rsidRPr="00505FB6" w:rsidRDefault="00505FB6" w:rsidP="00505FB6">
      <w:pPr>
        <w:tabs>
          <w:tab w:val="left" w:pos="-709"/>
          <w:tab w:val="left" w:pos="-426"/>
        </w:tabs>
        <w:spacing w:line="276" w:lineRule="auto"/>
        <w:jc w:val="both"/>
        <w:rPr>
          <w:rFonts w:ascii="Arial" w:hAnsi="Arial" w:cs="Arial"/>
          <w:lang w:eastAsia="en-US"/>
        </w:rPr>
      </w:pPr>
      <w:proofErr w:type="spellStart"/>
      <w:r w:rsidRPr="00505FB6">
        <w:rPr>
          <w:rFonts w:ascii="Arial" w:hAnsi="Arial" w:cs="Arial"/>
          <w:lang w:eastAsia="en-US"/>
        </w:rPr>
        <w:t>Flotatory</w:t>
      </w:r>
      <w:proofErr w:type="spellEnd"/>
      <w:r w:rsidRPr="00505FB6">
        <w:rPr>
          <w:rFonts w:ascii="Arial" w:hAnsi="Arial" w:cs="Arial"/>
          <w:lang w:eastAsia="en-US"/>
        </w:rPr>
        <w:t xml:space="preserve"> wyposażone będą w pomosty obrotowe ze zgarniaczem powierzchniowo-dennym, napędzanym przez silnik elektryczny. </w:t>
      </w:r>
      <w:proofErr w:type="spellStart"/>
      <w:r w:rsidRPr="00505FB6">
        <w:rPr>
          <w:rFonts w:ascii="Arial" w:hAnsi="Arial" w:cs="Arial"/>
          <w:lang w:eastAsia="en-US"/>
        </w:rPr>
        <w:t>Flotatory</w:t>
      </w:r>
      <w:proofErr w:type="spellEnd"/>
      <w:r w:rsidRPr="00505FB6">
        <w:rPr>
          <w:rFonts w:ascii="Arial" w:hAnsi="Arial" w:cs="Arial"/>
          <w:lang w:eastAsia="en-US"/>
        </w:rPr>
        <w:t xml:space="preserve"> współpracować będą ze stacjami saturacyjnymi. Powietrze atmosferyczne w ilości od 5 – 8 m</w:t>
      </w:r>
      <w:r w:rsidRPr="00505FB6">
        <w:rPr>
          <w:rFonts w:ascii="Arial" w:hAnsi="Arial" w:cs="Arial"/>
          <w:vertAlign w:val="superscript"/>
          <w:lang w:eastAsia="en-US"/>
        </w:rPr>
        <w:t>3</w:t>
      </w:r>
      <w:r w:rsidRPr="00505FB6">
        <w:rPr>
          <w:rFonts w:ascii="Arial" w:hAnsi="Arial" w:cs="Arial"/>
          <w:lang w:eastAsia="en-US"/>
        </w:rPr>
        <w:t>/h służące do wytworzenia mieszaniny saturacyjnej zasysane będzie z kolektora powietrznego wskutek wytworzonego przez pompy podciśnienia. Ilość zasysanego powietrza będzie regulowana zaworem regulacyjnym i kontrolowana na rotametrze.</w:t>
      </w:r>
    </w:p>
    <w:p w14:paraId="36BD0B8A" w14:textId="77777777" w:rsidR="00505FB6" w:rsidRPr="00505FB6" w:rsidRDefault="00505FB6" w:rsidP="00505FB6">
      <w:pPr>
        <w:tabs>
          <w:tab w:val="left" w:pos="-709"/>
          <w:tab w:val="left" w:pos="-426"/>
        </w:tabs>
        <w:spacing w:before="120" w:after="120" w:line="276" w:lineRule="auto"/>
        <w:jc w:val="both"/>
        <w:rPr>
          <w:rFonts w:ascii="Arial" w:hAnsi="Arial" w:cs="Arial"/>
          <w:b/>
          <w:lang w:eastAsia="en-US"/>
        </w:rPr>
      </w:pPr>
      <w:r w:rsidRPr="00505FB6">
        <w:rPr>
          <w:rFonts w:ascii="Arial" w:hAnsi="Arial" w:cs="Arial"/>
          <w:b/>
          <w:lang w:eastAsia="en-US"/>
        </w:rPr>
        <w:t>I.3.3. Proces biologiczny</w:t>
      </w:r>
    </w:p>
    <w:p w14:paraId="0D706C27" w14:textId="77777777" w:rsidR="00505FB6" w:rsidRPr="00505FB6" w:rsidRDefault="00505FB6" w:rsidP="00505FB6">
      <w:pPr>
        <w:tabs>
          <w:tab w:val="left" w:pos="-851"/>
          <w:tab w:val="left" w:pos="-567"/>
          <w:tab w:val="left" w:pos="-284"/>
        </w:tabs>
        <w:spacing w:line="276" w:lineRule="auto"/>
        <w:jc w:val="both"/>
        <w:rPr>
          <w:rFonts w:ascii="Arial" w:hAnsi="Arial" w:cs="Arial"/>
          <w:lang w:eastAsia="en-US"/>
        </w:rPr>
      </w:pPr>
      <w:r w:rsidRPr="00505FB6">
        <w:rPr>
          <w:rFonts w:ascii="Arial" w:hAnsi="Arial" w:cs="Arial"/>
          <w:lang w:eastAsia="en-US"/>
        </w:rPr>
        <w:t>Końcowy proces oczyszczania ścieków będzie prowadzony na trzech stawach (oznaczonych jako A, B, C). Stawy obciążone będą dopływem ścieków w ilości 50 - 600 m</w:t>
      </w:r>
      <w:r w:rsidRPr="00505FB6">
        <w:rPr>
          <w:rFonts w:ascii="Arial" w:hAnsi="Arial" w:cs="Arial"/>
          <w:vertAlign w:val="superscript"/>
          <w:lang w:eastAsia="en-US"/>
        </w:rPr>
        <w:t>3</w:t>
      </w:r>
      <w:r w:rsidRPr="00505FB6">
        <w:rPr>
          <w:rFonts w:ascii="Arial" w:hAnsi="Arial" w:cs="Arial"/>
          <w:lang w:eastAsia="en-US"/>
        </w:rPr>
        <w:t xml:space="preserve">/h. Ścieki będą retencjonowane przez okres około 25 dni i poddawane silnemu natlenianiu. Stawy A i B natleniane będą przy pomocy aeratorów pływających. Osiem pracujących aeratorów natleniać będzie wodę do stanu zbliżonego do pełnego nasycenia. Zachodził będzie proces biologicznego oczyszczania ścieków przez wytworzony w wyniku natleniania osad czynny. </w:t>
      </w:r>
      <w:r w:rsidRPr="00505FB6">
        <w:rPr>
          <w:rFonts w:ascii="Arial" w:hAnsi="Arial" w:cs="Arial"/>
          <w:lang w:eastAsia="en-US"/>
        </w:rPr>
        <w:br/>
        <w:t xml:space="preserve">Ze stawów A i B ścieki będą kierowane na staw C na którym będzie następować stabilizacja przepływu i sedymentacja osadów. Ze stawu C oczyszczone ścieki zrzucane będą do rzeki </w:t>
      </w:r>
      <w:proofErr w:type="spellStart"/>
      <w:r w:rsidRPr="00505FB6">
        <w:rPr>
          <w:rFonts w:ascii="Arial" w:hAnsi="Arial" w:cs="Arial"/>
          <w:lang w:eastAsia="en-US"/>
        </w:rPr>
        <w:t>Jasiołki</w:t>
      </w:r>
      <w:proofErr w:type="spellEnd"/>
      <w:r w:rsidRPr="00505FB6">
        <w:rPr>
          <w:rFonts w:ascii="Arial" w:hAnsi="Arial" w:cs="Arial"/>
          <w:lang w:eastAsia="en-US"/>
        </w:rPr>
        <w:t xml:space="preserve">. </w:t>
      </w:r>
    </w:p>
    <w:p w14:paraId="2CF1BE6E" w14:textId="77777777" w:rsidR="00505FB6" w:rsidRPr="00505FB6" w:rsidRDefault="00505FB6" w:rsidP="00505FB6">
      <w:pPr>
        <w:tabs>
          <w:tab w:val="left" w:pos="408"/>
        </w:tabs>
        <w:autoSpaceDE w:val="0"/>
        <w:autoSpaceDN w:val="0"/>
        <w:adjustRightInd w:val="0"/>
        <w:spacing w:before="120" w:after="120" w:line="276" w:lineRule="auto"/>
        <w:ind w:left="408" w:hanging="408"/>
        <w:jc w:val="both"/>
        <w:rPr>
          <w:rFonts w:ascii="Arial" w:hAnsi="Arial" w:cs="Arial"/>
          <w:b/>
          <w:lang w:eastAsia="en-US"/>
        </w:rPr>
      </w:pPr>
      <w:r w:rsidRPr="00505FB6">
        <w:rPr>
          <w:rFonts w:ascii="Arial" w:hAnsi="Arial" w:cs="Arial"/>
          <w:b/>
          <w:lang w:eastAsia="en-US"/>
        </w:rPr>
        <w:t>I.3.4. Procesy dodatkowe</w:t>
      </w:r>
    </w:p>
    <w:p w14:paraId="51234685" w14:textId="77777777" w:rsidR="00505FB6" w:rsidRPr="00505FB6" w:rsidRDefault="00505FB6" w:rsidP="00505FB6">
      <w:pPr>
        <w:tabs>
          <w:tab w:val="left" w:pos="408"/>
        </w:tabs>
        <w:autoSpaceDE w:val="0"/>
        <w:autoSpaceDN w:val="0"/>
        <w:adjustRightInd w:val="0"/>
        <w:spacing w:before="120" w:after="120" w:line="276" w:lineRule="auto"/>
        <w:ind w:left="408" w:hanging="408"/>
        <w:jc w:val="both"/>
        <w:rPr>
          <w:rFonts w:ascii="Arial" w:hAnsi="Arial" w:cs="Arial"/>
          <w:b/>
          <w:lang w:eastAsia="en-US"/>
        </w:rPr>
      </w:pPr>
      <w:r w:rsidRPr="00505FB6">
        <w:rPr>
          <w:rFonts w:ascii="Arial" w:hAnsi="Arial" w:cs="Arial"/>
          <w:b/>
          <w:lang w:eastAsia="en-US"/>
        </w:rPr>
        <w:t>I.3.4.1 Podczyszczanie chemiczne</w:t>
      </w:r>
    </w:p>
    <w:p w14:paraId="51553DDF" w14:textId="77777777" w:rsidR="00505FB6" w:rsidRPr="00505FB6" w:rsidRDefault="00505FB6" w:rsidP="00505FB6">
      <w:pPr>
        <w:tabs>
          <w:tab w:val="left" w:pos="0"/>
        </w:tabs>
        <w:autoSpaceDE w:val="0"/>
        <w:autoSpaceDN w:val="0"/>
        <w:adjustRightInd w:val="0"/>
        <w:spacing w:before="120" w:after="120" w:line="276" w:lineRule="auto"/>
        <w:jc w:val="both"/>
        <w:rPr>
          <w:rFonts w:ascii="Arial" w:hAnsi="Arial" w:cs="Arial"/>
          <w:lang w:eastAsia="en-US"/>
        </w:rPr>
      </w:pPr>
      <w:r w:rsidRPr="00505FB6">
        <w:rPr>
          <w:rFonts w:ascii="Arial" w:hAnsi="Arial" w:cs="Arial"/>
          <w:lang w:eastAsia="en-US"/>
        </w:rPr>
        <w:t xml:space="preserve">Proces chemicznego podczyszczania wód odpadowych będzie polegał na wydzieleniu i neutralizacji zawieszonych w wodach substancji organicznych. Proces będzie przebiegał etapowo. Po napełnieniu wodami opadowymi reaktorów R-1 </w:t>
      </w:r>
      <w:r w:rsidRPr="00505FB6">
        <w:rPr>
          <w:rFonts w:ascii="Arial" w:hAnsi="Arial" w:cs="Arial"/>
          <w:lang w:eastAsia="en-US"/>
        </w:rPr>
        <w:br/>
        <w:t xml:space="preserve">lub R-2, ścieki będą poddawane odstawaniu w celu wydzielenia się warstwy olejowej na powierzchni reaktora. Wydzielony olej będzie zbierany przy pomocy urządzeń stanowiących wyposażenie reaktorów i przepompowywany do agitatorów Ł-4 </w:t>
      </w:r>
      <w:r w:rsidRPr="00505FB6">
        <w:rPr>
          <w:rFonts w:ascii="Arial" w:hAnsi="Arial" w:cs="Arial"/>
          <w:lang w:eastAsia="en-US"/>
        </w:rPr>
        <w:br/>
        <w:t xml:space="preserve">lub Ła-1 do suszenia. Odolejone wody przepompowywane będą do reaktora R-3, </w:t>
      </w:r>
      <w:r w:rsidRPr="00505FB6">
        <w:rPr>
          <w:rFonts w:ascii="Arial" w:hAnsi="Arial" w:cs="Arial"/>
          <w:lang w:eastAsia="en-US"/>
        </w:rPr>
        <w:br/>
        <w:t xml:space="preserve">gdzie okresowo, w przypadku zaistnienia takiej potrzeby przeprowadzana będzie ich korekta </w:t>
      </w:r>
      <w:proofErr w:type="spellStart"/>
      <w:r w:rsidRPr="00505FB6">
        <w:rPr>
          <w:rFonts w:ascii="Arial" w:hAnsi="Arial" w:cs="Arial"/>
          <w:lang w:eastAsia="en-US"/>
        </w:rPr>
        <w:t>pH</w:t>
      </w:r>
      <w:proofErr w:type="spellEnd"/>
      <w:r w:rsidRPr="00505FB6">
        <w:rPr>
          <w:rFonts w:ascii="Arial" w:hAnsi="Arial" w:cs="Arial"/>
          <w:lang w:eastAsia="en-US"/>
        </w:rPr>
        <w:t>. Po odstaniu ścieki przepompowywane będą do zbiornika T-30. Proces podczyszczania chemicznego stosowany będzie okresowo.</w:t>
      </w:r>
    </w:p>
    <w:p w14:paraId="4E3380E2" w14:textId="77777777" w:rsidR="00505FB6" w:rsidRPr="00505FB6" w:rsidRDefault="00505FB6" w:rsidP="00505FB6">
      <w:pPr>
        <w:tabs>
          <w:tab w:val="left" w:pos="408"/>
        </w:tabs>
        <w:autoSpaceDE w:val="0"/>
        <w:autoSpaceDN w:val="0"/>
        <w:adjustRightInd w:val="0"/>
        <w:spacing w:before="120" w:after="120" w:line="276" w:lineRule="auto"/>
        <w:ind w:left="408" w:hanging="408"/>
        <w:jc w:val="both"/>
        <w:rPr>
          <w:rFonts w:ascii="Arial" w:hAnsi="Arial" w:cs="Arial"/>
          <w:b/>
          <w:lang w:eastAsia="en-US"/>
        </w:rPr>
      </w:pPr>
      <w:r w:rsidRPr="00505FB6">
        <w:rPr>
          <w:rFonts w:ascii="Arial" w:hAnsi="Arial" w:cs="Arial"/>
          <w:b/>
          <w:lang w:eastAsia="en-US"/>
        </w:rPr>
        <w:t>I.3.4.2 Podczyszczanie biologiczne</w:t>
      </w:r>
    </w:p>
    <w:p w14:paraId="28E43505" w14:textId="77777777" w:rsidR="00505FB6" w:rsidRPr="00505FB6" w:rsidRDefault="00505FB6" w:rsidP="00505FB6">
      <w:pPr>
        <w:tabs>
          <w:tab w:val="left" w:pos="-567"/>
          <w:tab w:val="left" w:pos="-284"/>
        </w:tabs>
        <w:spacing w:line="276" w:lineRule="auto"/>
        <w:jc w:val="both"/>
        <w:rPr>
          <w:rFonts w:ascii="Arial" w:hAnsi="Arial" w:cs="Arial"/>
          <w:b/>
          <w:lang w:eastAsia="en-US"/>
        </w:rPr>
      </w:pPr>
      <w:r w:rsidRPr="00505FB6">
        <w:rPr>
          <w:rFonts w:ascii="Arial" w:hAnsi="Arial" w:cs="Arial"/>
          <w:szCs w:val="22"/>
          <w:lang w:eastAsia="en-US"/>
        </w:rPr>
        <w:t xml:space="preserve">Ścieki przemysłowe z przeróbki olejów odpadowych będą podczyszczane </w:t>
      </w:r>
      <w:r w:rsidRPr="00505FB6">
        <w:rPr>
          <w:rFonts w:ascii="Arial" w:hAnsi="Arial" w:cs="Arial"/>
          <w:szCs w:val="22"/>
          <w:lang w:eastAsia="en-US"/>
        </w:rPr>
        <w:br/>
        <w:t xml:space="preserve">w Biologicznej Podczyszczalni Ścieków metodą biopreparatową. </w:t>
      </w:r>
      <w:r w:rsidRPr="00505FB6">
        <w:rPr>
          <w:rFonts w:ascii="Arial" w:hAnsi="Arial" w:cs="Arial"/>
          <w:lang w:eastAsia="en-US"/>
        </w:rPr>
        <w:t>Proces technologiczny będzie polegał na podczyszczaniu ścieków przy zastosowaniu wyselekcjonowanych naturalnie występujących kultur bakteryjnych przy zachowaniu optymalnych warunków dla rozwoju tych kultur.</w:t>
      </w:r>
    </w:p>
    <w:p w14:paraId="55D2CF44" w14:textId="77777777" w:rsidR="00505FB6" w:rsidRPr="00505FB6" w:rsidRDefault="00505FB6" w:rsidP="00505FB6">
      <w:pPr>
        <w:tabs>
          <w:tab w:val="left" w:pos="-709"/>
          <w:tab w:val="left" w:pos="-567"/>
          <w:tab w:val="left" w:pos="-284"/>
        </w:tabs>
        <w:spacing w:line="276" w:lineRule="auto"/>
        <w:jc w:val="both"/>
        <w:rPr>
          <w:rFonts w:ascii="Arial" w:hAnsi="Arial" w:cs="Arial"/>
          <w:b/>
          <w:lang w:eastAsia="en-US"/>
        </w:rPr>
      </w:pPr>
      <w:r w:rsidRPr="00505FB6">
        <w:rPr>
          <w:rFonts w:ascii="Arial" w:hAnsi="Arial" w:cs="Arial"/>
          <w:lang w:eastAsia="en-US"/>
        </w:rPr>
        <w:tab/>
        <w:t xml:space="preserve">Ścieki z wydziału przeróbki olejów odpadowych przesyłane będą rurociągiem do jednego ze zbiorników kontroli </w:t>
      </w:r>
      <w:proofErr w:type="spellStart"/>
      <w:r w:rsidRPr="00505FB6">
        <w:rPr>
          <w:rFonts w:ascii="Arial" w:hAnsi="Arial" w:cs="Arial"/>
          <w:lang w:eastAsia="en-US"/>
        </w:rPr>
        <w:t>pH</w:t>
      </w:r>
      <w:proofErr w:type="spellEnd"/>
      <w:r w:rsidRPr="00505FB6">
        <w:rPr>
          <w:rFonts w:ascii="Arial" w:hAnsi="Arial" w:cs="Arial"/>
          <w:lang w:eastAsia="en-US"/>
        </w:rPr>
        <w:t xml:space="preserve">. Właściwy proces rozpoczynać się będzie </w:t>
      </w:r>
      <w:r w:rsidRPr="00505FB6">
        <w:rPr>
          <w:rFonts w:ascii="Arial" w:hAnsi="Arial" w:cs="Arial"/>
          <w:lang w:eastAsia="en-US"/>
        </w:rPr>
        <w:br/>
      </w:r>
      <w:r w:rsidRPr="00505FB6">
        <w:rPr>
          <w:rFonts w:ascii="Arial" w:hAnsi="Arial" w:cs="Arial"/>
          <w:lang w:eastAsia="en-US"/>
        </w:rPr>
        <w:lastRenderedPageBreak/>
        <w:t xml:space="preserve">od napełnienia ściekami jednego ze zbiorników. Po napełnieniu zbiornika następować będzie kontrola </w:t>
      </w:r>
      <w:proofErr w:type="spellStart"/>
      <w:r w:rsidRPr="00505FB6">
        <w:rPr>
          <w:rFonts w:ascii="Arial" w:hAnsi="Arial" w:cs="Arial"/>
          <w:lang w:eastAsia="en-US"/>
        </w:rPr>
        <w:t>pH</w:t>
      </w:r>
      <w:proofErr w:type="spellEnd"/>
      <w:r w:rsidRPr="00505FB6">
        <w:rPr>
          <w:rFonts w:ascii="Arial" w:hAnsi="Arial" w:cs="Arial"/>
          <w:lang w:eastAsia="en-US"/>
        </w:rPr>
        <w:t xml:space="preserve"> dostarczonych ścieków - jeżeli </w:t>
      </w:r>
      <w:proofErr w:type="spellStart"/>
      <w:r w:rsidRPr="00505FB6">
        <w:rPr>
          <w:rFonts w:ascii="Arial" w:hAnsi="Arial" w:cs="Arial"/>
          <w:lang w:eastAsia="en-US"/>
        </w:rPr>
        <w:t>pH</w:t>
      </w:r>
      <w:proofErr w:type="spellEnd"/>
      <w:r w:rsidRPr="00505FB6">
        <w:rPr>
          <w:rFonts w:ascii="Arial" w:hAnsi="Arial" w:cs="Arial"/>
          <w:lang w:eastAsia="en-US"/>
        </w:rPr>
        <w:sym w:font="Symbol" w:char="003C"/>
      </w:r>
      <w:r w:rsidRPr="00505FB6">
        <w:rPr>
          <w:rFonts w:ascii="Arial" w:hAnsi="Arial" w:cs="Arial"/>
          <w:lang w:eastAsia="en-US"/>
        </w:rPr>
        <w:t xml:space="preserve"> 6,5 będzie dozowany roztwór NaOH do chwili osiągnięcia </w:t>
      </w:r>
      <w:proofErr w:type="spellStart"/>
      <w:r w:rsidRPr="00505FB6">
        <w:rPr>
          <w:rFonts w:ascii="Arial" w:hAnsi="Arial" w:cs="Arial"/>
          <w:lang w:eastAsia="en-US"/>
        </w:rPr>
        <w:t>pH</w:t>
      </w:r>
      <w:proofErr w:type="spellEnd"/>
      <w:r w:rsidRPr="00505FB6">
        <w:rPr>
          <w:rFonts w:ascii="Arial" w:hAnsi="Arial" w:cs="Arial"/>
          <w:lang w:eastAsia="en-US"/>
        </w:rPr>
        <w:t xml:space="preserve"> = 7,5, w przypadku </w:t>
      </w:r>
      <w:proofErr w:type="spellStart"/>
      <w:r w:rsidRPr="00505FB6">
        <w:rPr>
          <w:rFonts w:ascii="Arial" w:hAnsi="Arial" w:cs="Arial"/>
          <w:lang w:eastAsia="en-US"/>
        </w:rPr>
        <w:t>pH</w:t>
      </w:r>
      <w:proofErr w:type="spellEnd"/>
      <w:r w:rsidRPr="00505FB6">
        <w:rPr>
          <w:rFonts w:ascii="Arial" w:hAnsi="Arial" w:cs="Arial"/>
          <w:lang w:eastAsia="en-US"/>
        </w:rPr>
        <w:sym w:font="Symbol" w:char="003E"/>
      </w:r>
      <w:r w:rsidRPr="00505FB6">
        <w:rPr>
          <w:rFonts w:ascii="Arial" w:hAnsi="Arial" w:cs="Arial"/>
          <w:lang w:eastAsia="en-US"/>
        </w:rPr>
        <w:t xml:space="preserve"> 8,5 dozowany będzie H</w:t>
      </w:r>
      <w:r w:rsidRPr="00505FB6">
        <w:rPr>
          <w:rFonts w:ascii="Arial" w:hAnsi="Arial" w:cs="Arial"/>
          <w:vertAlign w:val="subscript"/>
          <w:lang w:eastAsia="en-US"/>
        </w:rPr>
        <w:t>2</w:t>
      </w:r>
      <w:r w:rsidRPr="00505FB6">
        <w:rPr>
          <w:rFonts w:ascii="Arial" w:hAnsi="Arial" w:cs="Arial"/>
          <w:lang w:eastAsia="en-US"/>
        </w:rPr>
        <w:t>SO</w:t>
      </w:r>
      <w:r w:rsidRPr="00505FB6">
        <w:rPr>
          <w:rFonts w:ascii="Arial" w:hAnsi="Arial" w:cs="Arial"/>
          <w:vertAlign w:val="subscript"/>
          <w:lang w:eastAsia="en-US"/>
        </w:rPr>
        <w:t>4.</w:t>
      </w:r>
      <w:r w:rsidRPr="00505FB6">
        <w:rPr>
          <w:rFonts w:ascii="Arial" w:hAnsi="Arial" w:cs="Arial"/>
          <w:lang w:eastAsia="en-US"/>
        </w:rPr>
        <w:t xml:space="preserve">. Dozowanie trwać będzie do chwili osiągnięcia </w:t>
      </w:r>
      <w:proofErr w:type="spellStart"/>
      <w:r w:rsidRPr="00505FB6">
        <w:rPr>
          <w:rFonts w:ascii="Arial" w:hAnsi="Arial" w:cs="Arial"/>
          <w:lang w:eastAsia="en-US"/>
        </w:rPr>
        <w:t>pH</w:t>
      </w:r>
      <w:proofErr w:type="spellEnd"/>
      <w:r w:rsidRPr="00505FB6">
        <w:rPr>
          <w:rFonts w:ascii="Arial" w:hAnsi="Arial" w:cs="Arial"/>
          <w:lang w:eastAsia="en-US"/>
        </w:rPr>
        <w:t xml:space="preserve">=7,5. </w:t>
      </w:r>
      <w:r w:rsidRPr="00505FB6">
        <w:rPr>
          <w:rFonts w:ascii="Arial" w:hAnsi="Arial" w:cs="Arial"/>
          <w:lang w:eastAsia="en-US"/>
        </w:rPr>
        <w:br/>
        <w:t xml:space="preserve">W trakcie korekty </w:t>
      </w:r>
      <w:proofErr w:type="spellStart"/>
      <w:r w:rsidRPr="00505FB6">
        <w:rPr>
          <w:rFonts w:ascii="Arial" w:hAnsi="Arial" w:cs="Arial"/>
          <w:lang w:eastAsia="en-US"/>
        </w:rPr>
        <w:t>pH</w:t>
      </w:r>
      <w:proofErr w:type="spellEnd"/>
      <w:r w:rsidRPr="00505FB6">
        <w:rPr>
          <w:rFonts w:ascii="Arial" w:hAnsi="Arial" w:cs="Arial"/>
          <w:lang w:eastAsia="en-US"/>
        </w:rPr>
        <w:t xml:space="preserve"> uruchamia się mieszadło </w:t>
      </w:r>
      <w:proofErr w:type="spellStart"/>
      <w:r w:rsidRPr="00505FB6">
        <w:rPr>
          <w:rFonts w:ascii="Arial" w:hAnsi="Arial" w:cs="Arial"/>
          <w:lang w:eastAsia="en-US"/>
        </w:rPr>
        <w:t>propelerowe</w:t>
      </w:r>
      <w:proofErr w:type="spellEnd"/>
      <w:r w:rsidRPr="00505FB6">
        <w:rPr>
          <w:rFonts w:ascii="Arial" w:hAnsi="Arial" w:cs="Arial"/>
          <w:lang w:eastAsia="en-US"/>
        </w:rPr>
        <w:t>. Po odpowiednim zobojętnieniu ścieków następuje zrzut ścieków do zbiornika buforowego.</w:t>
      </w:r>
    </w:p>
    <w:p w14:paraId="1366445D" w14:textId="77777777" w:rsidR="00505FB6" w:rsidRPr="00505FB6" w:rsidRDefault="00505FB6" w:rsidP="00505FB6">
      <w:pPr>
        <w:tabs>
          <w:tab w:val="left" w:pos="-709"/>
          <w:tab w:val="left" w:pos="-567"/>
          <w:tab w:val="left" w:pos="-284"/>
        </w:tabs>
        <w:spacing w:line="276" w:lineRule="auto"/>
        <w:jc w:val="both"/>
        <w:rPr>
          <w:rFonts w:ascii="Arial" w:hAnsi="Arial" w:cs="Arial"/>
          <w:lang w:eastAsia="en-US"/>
        </w:rPr>
      </w:pPr>
      <w:r w:rsidRPr="00505FB6">
        <w:rPr>
          <w:rFonts w:ascii="Arial" w:hAnsi="Arial" w:cs="Arial"/>
          <w:lang w:eastAsia="en-US"/>
        </w:rPr>
        <w:t>Ścieki ze zbiornika buforowego przetłaczane będą do reaktorów gdzie zatrzymywane będą metale ciężkie (wymiana jonów pomiędzy cząstkami zawierającymi metale ciężkie a wypełnieniem filtra). W wyniku zachodzących procesów metale ciężkie zostają na trwałe związane z masą wypełnienia. Stosowane biopreparaty to naturalne mikroorganizmy występujące w przyrodzie związane na nośniku, dobrane pod kątem degradacji konkretnych zanieczyszczeń, mające zdolność do mineralizacji zanieczyszczeń zawartych w ściekach. Kolejno ścieki będą kierowane do zbiornika biologicznego w którym nastąpi proces ich oczyszczania.</w:t>
      </w:r>
    </w:p>
    <w:p w14:paraId="55596366" w14:textId="77777777" w:rsidR="00505FB6" w:rsidRPr="00505FB6" w:rsidRDefault="00505FB6" w:rsidP="00505FB6">
      <w:pPr>
        <w:tabs>
          <w:tab w:val="left" w:pos="-709"/>
          <w:tab w:val="left" w:pos="-567"/>
          <w:tab w:val="left" w:pos="-284"/>
        </w:tabs>
        <w:spacing w:line="276" w:lineRule="auto"/>
        <w:jc w:val="both"/>
        <w:rPr>
          <w:rFonts w:ascii="Arial" w:hAnsi="Arial" w:cs="Arial"/>
          <w:b/>
          <w:lang w:eastAsia="en-US"/>
        </w:rPr>
      </w:pPr>
      <w:r w:rsidRPr="00505FB6">
        <w:rPr>
          <w:rFonts w:ascii="Arial" w:hAnsi="Arial" w:cs="Arial"/>
          <w:lang w:eastAsia="en-US"/>
        </w:rPr>
        <w:t xml:space="preserve">Proces neutralizacji ścieków następował będzie przez oddziaływanie bakterii </w:t>
      </w:r>
      <w:r w:rsidRPr="00505FB6">
        <w:rPr>
          <w:rFonts w:ascii="Arial" w:hAnsi="Arial" w:cs="Arial"/>
          <w:lang w:eastAsia="en-US"/>
        </w:rPr>
        <w:br/>
        <w:t xml:space="preserve">w zbiorniku biologicznym. Warunkiem rozwoju i aktywności bakterii będzie odpowiednie natlenienie oraz utrzymanie temperatury 25 – 35°C. </w:t>
      </w:r>
      <w:r w:rsidRPr="00505FB6">
        <w:rPr>
          <w:rFonts w:ascii="Arial" w:hAnsi="Arial" w:cs="Arial"/>
          <w:lang w:eastAsia="en-US"/>
        </w:rPr>
        <w:br/>
        <w:t xml:space="preserve">Powietrze o ciśnieniu 0,07 </w:t>
      </w:r>
      <w:proofErr w:type="spellStart"/>
      <w:r w:rsidRPr="00505FB6">
        <w:rPr>
          <w:rFonts w:ascii="Arial" w:hAnsi="Arial" w:cs="Arial"/>
          <w:lang w:eastAsia="en-US"/>
        </w:rPr>
        <w:t>MPa</w:t>
      </w:r>
      <w:proofErr w:type="spellEnd"/>
      <w:r w:rsidRPr="00505FB6">
        <w:rPr>
          <w:rFonts w:ascii="Arial" w:hAnsi="Arial" w:cs="Arial"/>
          <w:lang w:eastAsia="en-US"/>
        </w:rPr>
        <w:t xml:space="preserve"> dostarczane będzie do dyfuzorów membranowych umieszczonych na dnie basenu biologicznego. Ścieki z basenu biologicznego przez swobodny przelew spływać będą do dekantatora, w którym następował będzie rozdział ścieków. Osad czynny zawierający aktywne mikroorganizmy zawracany będzie pompą wirową do zbiornika biologicznego. Sklarowana ciecz wypływać będzie przelewem obwodowym do kanału, a stamtąd do filtrów końcowych. Podczyszczone ścieki kolektorem ogólnospławnym będą kierowane na Separator Centralny oczyszczalni ścieków.</w:t>
      </w:r>
    </w:p>
    <w:p w14:paraId="6147220F" w14:textId="77777777" w:rsidR="00505FB6" w:rsidRPr="00505FB6" w:rsidRDefault="00505FB6" w:rsidP="00505FB6">
      <w:pPr>
        <w:tabs>
          <w:tab w:val="left" w:pos="408"/>
        </w:tabs>
        <w:autoSpaceDE w:val="0"/>
        <w:autoSpaceDN w:val="0"/>
        <w:adjustRightInd w:val="0"/>
        <w:spacing w:before="120" w:after="120" w:line="276" w:lineRule="auto"/>
        <w:ind w:left="408" w:hanging="408"/>
        <w:jc w:val="both"/>
        <w:rPr>
          <w:rFonts w:ascii="Arial" w:hAnsi="Arial" w:cs="Arial"/>
          <w:b/>
          <w:lang w:eastAsia="en-US"/>
        </w:rPr>
      </w:pPr>
      <w:r w:rsidRPr="00505FB6">
        <w:rPr>
          <w:rFonts w:ascii="Arial" w:hAnsi="Arial" w:cs="Arial"/>
          <w:b/>
          <w:lang w:eastAsia="en-US"/>
        </w:rPr>
        <w:t>I.3.4.3 Zagęszczanie i odwadnianie osadu</w:t>
      </w:r>
    </w:p>
    <w:p w14:paraId="00F289C5" w14:textId="77777777" w:rsidR="00505FB6" w:rsidRPr="00505FB6" w:rsidRDefault="00505FB6" w:rsidP="00505FB6">
      <w:pPr>
        <w:spacing w:line="276" w:lineRule="auto"/>
        <w:jc w:val="both"/>
        <w:rPr>
          <w:rFonts w:ascii="Arial" w:hAnsi="Arial" w:cs="Arial"/>
          <w:lang w:eastAsia="en-US"/>
        </w:rPr>
      </w:pPr>
      <w:r w:rsidRPr="00505FB6">
        <w:rPr>
          <w:rFonts w:ascii="Arial" w:hAnsi="Arial" w:cs="Arial"/>
          <w:lang w:eastAsia="en-US"/>
        </w:rPr>
        <w:t xml:space="preserve">Powstające w procesie oczyszczania ścieków osady będą zagęszczane </w:t>
      </w:r>
      <w:r w:rsidRPr="00505FB6">
        <w:rPr>
          <w:rFonts w:ascii="Arial" w:hAnsi="Arial" w:cs="Arial"/>
          <w:lang w:eastAsia="en-US"/>
        </w:rPr>
        <w:br/>
        <w:t>i odwadniane z wykorzystaniem taśmowych pras filtracyjnych. Kolejno osady będą poddawane suszeniu bądź bezpośrednio po zagęszczeniu odbierane będą przez odbiorców posiadających wymagane prawem zezwolenia.</w:t>
      </w:r>
    </w:p>
    <w:p w14:paraId="37D7FC86" w14:textId="21D57DB7" w:rsidR="00505FB6" w:rsidRPr="00505FB6" w:rsidRDefault="00505FB6" w:rsidP="00D87BC9">
      <w:pPr>
        <w:pStyle w:val="Nagwek2"/>
        <w:rPr>
          <w:lang w:eastAsia="en-US"/>
        </w:rPr>
      </w:pPr>
      <w:r w:rsidRPr="00505FB6">
        <w:rPr>
          <w:lang w:eastAsia="en-US"/>
        </w:rPr>
        <w:t>II. Maksymalną dopuszczalną emisję w warunkach normalnego funkcjonowania instalacji</w:t>
      </w:r>
    </w:p>
    <w:p w14:paraId="73FF7113" w14:textId="77777777" w:rsidR="00505FB6" w:rsidRPr="00505FB6" w:rsidRDefault="00505FB6" w:rsidP="00505FB6">
      <w:pPr>
        <w:tabs>
          <w:tab w:val="left" w:pos="408"/>
        </w:tabs>
        <w:autoSpaceDE w:val="0"/>
        <w:autoSpaceDN w:val="0"/>
        <w:adjustRightInd w:val="0"/>
        <w:ind w:left="408" w:hanging="408"/>
        <w:jc w:val="both"/>
        <w:rPr>
          <w:rFonts w:ascii="Arial" w:hAnsi="Arial" w:cs="Arial"/>
          <w:b/>
          <w:color w:val="FF0000"/>
          <w:sz w:val="2"/>
          <w:lang w:eastAsia="en-US"/>
        </w:rPr>
      </w:pPr>
    </w:p>
    <w:p w14:paraId="29A1E249" w14:textId="77777777" w:rsidR="00505FB6" w:rsidRPr="00B4535F" w:rsidRDefault="00505FB6" w:rsidP="00D87BC9">
      <w:pPr>
        <w:pStyle w:val="Nagwek21"/>
        <w:rPr>
          <w:sz w:val="22"/>
          <w:szCs w:val="22"/>
          <w:u w:val="single"/>
          <w:lang w:eastAsia="en-US"/>
        </w:rPr>
      </w:pPr>
      <w:r w:rsidRPr="00B4535F">
        <w:rPr>
          <w:lang w:eastAsia="en-US"/>
        </w:rPr>
        <w:t>II.1 Emisję ścieków powstających na instalacji</w:t>
      </w:r>
      <w:r w:rsidRPr="00B4535F">
        <w:rPr>
          <w:color w:val="4F6228"/>
          <w:u w:val="single"/>
          <w:lang w:eastAsia="en-US"/>
        </w:rPr>
        <w:t xml:space="preserve"> </w:t>
      </w:r>
    </w:p>
    <w:p w14:paraId="4272D214" w14:textId="77777777" w:rsidR="00505FB6" w:rsidRPr="00505FB6" w:rsidRDefault="00505FB6" w:rsidP="00505FB6">
      <w:pPr>
        <w:autoSpaceDE w:val="0"/>
        <w:autoSpaceDN w:val="0"/>
        <w:adjustRightInd w:val="0"/>
        <w:spacing w:before="120" w:after="120" w:line="276" w:lineRule="auto"/>
        <w:jc w:val="both"/>
        <w:rPr>
          <w:rFonts w:ascii="Arial" w:hAnsi="Arial" w:cs="Arial"/>
          <w:lang w:eastAsia="en-US"/>
        </w:rPr>
      </w:pPr>
      <w:r w:rsidRPr="00505FB6">
        <w:rPr>
          <w:rFonts w:ascii="Arial" w:hAnsi="Arial" w:cs="Arial"/>
          <w:b/>
          <w:lang w:eastAsia="en-US"/>
        </w:rPr>
        <w:t>II.1.1</w:t>
      </w:r>
      <w:r w:rsidRPr="00505FB6">
        <w:rPr>
          <w:rFonts w:ascii="Arial" w:hAnsi="Arial" w:cs="Arial"/>
          <w:lang w:eastAsia="en-US"/>
        </w:rPr>
        <w:t xml:space="preserve"> Dopuszczalne ilości ścieków przemysłowych będących mieszaniną ścieków przemysłowych, bytowych i deszczowych:</w:t>
      </w:r>
    </w:p>
    <w:p w14:paraId="49F20EA6" w14:textId="77777777" w:rsidR="00505FB6" w:rsidRPr="00505FB6" w:rsidRDefault="00505FB6" w:rsidP="00505FB6">
      <w:pPr>
        <w:autoSpaceDE w:val="0"/>
        <w:autoSpaceDN w:val="0"/>
        <w:adjustRightInd w:val="0"/>
        <w:spacing w:before="120" w:after="120"/>
        <w:ind w:left="1416"/>
        <w:jc w:val="both"/>
        <w:rPr>
          <w:rFonts w:ascii="Arial" w:hAnsi="Arial" w:cs="Arial"/>
          <w:color w:val="000000"/>
          <w:lang w:val="en-US" w:eastAsia="en-US"/>
        </w:rPr>
      </w:pPr>
      <w:proofErr w:type="spellStart"/>
      <w:r w:rsidRPr="00505FB6">
        <w:rPr>
          <w:rFonts w:ascii="Arial" w:hAnsi="Arial" w:cs="Arial"/>
          <w:color w:val="000000"/>
          <w:lang w:val="en-US" w:eastAsia="en-US"/>
        </w:rPr>
        <w:t>Q</w:t>
      </w:r>
      <w:r w:rsidRPr="00505FB6">
        <w:rPr>
          <w:rFonts w:ascii="Arial" w:hAnsi="Arial" w:cs="Arial"/>
          <w:color w:val="000000"/>
          <w:vertAlign w:val="subscript"/>
          <w:lang w:val="en-US" w:eastAsia="en-US"/>
        </w:rPr>
        <w:t>maxh</w:t>
      </w:r>
      <w:proofErr w:type="spellEnd"/>
      <w:r w:rsidRPr="00505FB6">
        <w:rPr>
          <w:rFonts w:ascii="Arial" w:hAnsi="Arial" w:cs="Arial"/>
          <w:color w:val="000000"/>
          <w:lang w:val="en-US" w:eastAsia="en-US"/>
        </w:rPr>
        <w:t xml:space="preserve"> = 300 m</w:t>
      </w:r>
      <w:r w:rsidRPr="00505FB6">
        <w:rPr>
          <w:rFonts w:ascii="Arial" w:hAnsi="Arial" w:cs="Arial"/>
          <w:color w:val="000000"/>
          <w:vertAlign w:val="superscript"/>
          <w:lang w:val="en-US" w:eastAsia="en-US"/>
        </w:rPr>
        <w:t>3</w:t>
      </w:r>
      <w:r w:rsidRPr="00505FB6">
        <w:rPr>
          <w:rFonts w:ascii="Arial" w:hAnsi="Arial" w:cs="Arial"/>
          <w:color w:val="000000"/>
          <w:lang w:val="en-US" w:eastAsia="en-US"/>
        </w:rPr>
        <w:t>/h;</w:t>
      </w:r>
    </w:p>
    <w:p w14:paraId="6628D7C9" w14:textId="77777777" w:rsidR="00505FB6" w:rsidRPr="00505FB6" w:rsidRDefault="00505FB6" w:rsidP="00505FB6">
      <w:pPr>
        <w:autoSpaceDE w:val="0"/>
        <w:autoSpaceDN w:val="0"/>
        <w:adjustRightInd w:val="0"/>
        <w:spacing w:before="120" w:after="120"/>
        <w:ind w:left="1416"/>
        <w:jc w:val="both"/>
        <w:rPr>
          <w:rFonts w:ascii="Arial" w:hAnsi="Arial" w:cs="Arial"/>
          <w:color w:val="000000"/>
          <w:lang w:val="en-US" w:eastAsia="en-US"/>
        </w:rPr>
      </w:pPr>
      <w:proofErr w:type="spellStart"/>
      <w:r w:rsidRPr="00505FB6">
        <w:rPr>
          <w:rFonts w:ascii="Arial" w:hAnsi="Arial" w:cs="Arial"/>
          <w:color w:val="000000"/>
          <w:lang w:val="en-US" w:eastAsia="en-US"/>
        </w:rPr>
        <w:t>Q</w:t>
      </w:r>
      <w:r w:rsidRPr="00505FB6">
        <w:rPr>
          <w:rFonts w:ascii="Arial" w:hAnsi="Arial" w:cs="Arial"/>
          <w:color w:val="000000"/>
          <w:vertAlign w:val="subscript"/>
          <w:lang w:val="en-US" w:eastAsia="en-US"/>
        </w:rPr>
        <w:t>maxd</w:t>
      </w:r>
      <w:proofErr w:type="spellEnd"/>
      <w:r w:rsidRPr="00505FB6">
        <w:rPr>
          <w:rFonts w:ascii="Arial" w:hAnsi="Arial" w:cs="Arial"/>
          <w:color w:val="000000"/>
          <w:lang w:val="en-US" w:eastAsia="en-US"/>
        </w:rPr>
        <w:t xml:space="preserve"> =7 200 m</w:t>
      </w:r>
      <w:r w:rsidRPr="00505FB6">
        <w:rPr>
          <w:rFonts w:ascii="Arial" w:hAnsi="Arial" w:cs="Arial"/>
          <w:color w:val="000000"/>
          <w:vertAlign w:val="superscript"/>
          <w:lang w:val="en-US" w:eastAsia="en-US"/>
        </w:rPr>
        <w:t>3</w:t>
      </w:r>
      <w:r w:rsidRPr="00505FB6">
        <w:rPr>
          <w:rFonts w:ascii="Arial" w:hAnsi="Arial" w:cs="Arial"/>
          <w:color w:val="000000"/>
          <w:lang w:val="en-US" w:eastAsia="en-US"/>
        </w:rPr>
        <w:t>/d</w:t>
      </w:r>
    </w:p>
    <w:p w14:paraId="47EB1FEC" w14:textId="77777777" w:rsidR="00505FB6" w:rsidRPr="00505FB6" w:rsidRDefault="00505FB6" w:rsidP="00505FB6">
      <w:pPr>
        <w:autoSpaceDE w:val="0"/>
        <w:autoSpaceDN w:val="0"/>
        <w:adjustRightInd w:val="0"/>
        <w:spacing w:before="120" w:after="120"/>
        <w:jc w:val="both"/>
        <w:rPr>
          <w:rFonts w:ascii="Arial" w:hAnsi="Arial" w:cs="Arial"/>
          <w:lang w:eastAsia="en-US"/>
        </w:rPr>
      </w:pPr>
      <w:r w:rsidRPr="00505FB6">
        <w:rPr>
          <w:rFonts w:ascii="Arial" w:hAnsi="Arial" w:cs="Arial"/>
          <w:b/>
          <w:lang w:eastAsia="en-US"/>
        </w:rPr>
        <w:t>II.1.2</w:t>
      </w:r>
      <w:r w:rsidRPr="00505FB6">
        <w:rPr>
          <w:rFonts w:ascii="Arial" w:hAnsi="Arial" w:cs="Arial"/>
          <w:lang w:eastAsia="en-US"/>
        </w:rPr>
        <w:t xml:space="preserve"> Dopuszczalne stężenia zanieczyszczeń w ściekach odprowadzanych </w:t>
      </w:r>
      <w:r w:rsidRPr="00505FB6">
        <w:rPr>
          <w:rFonts w:ascii="Arial" w:hAnsi="Arial" w:cs="Arial"/>
          <w:lang w:eastAsia="en-US"/>
        </w:rPr>
        <w:br/>
        <w:t xml:space="preserve">z instalacji </w:t>
      </w:r>
    </w:p>
    <w:p w14:paraId="22347BC6" w14:textId="77777777" w:rsidR="00505FB6" w:rsidRPr="00505FB6" w:rsidRDefault="00505FB6" w:rsidP="00505FB6">
      <w:pPr>
        <w:autoSpaceDE w:val="0"/>
        <w:autoSpaceDN w:val="0"/>
        <w:adjustRightInd w:val="0"/>
        <w:spacing w:before="120" w:after="120" w:line="276" w:lineRule="auto"/>
        <w:jc w:val="both"/>
        <w:rPr>
          <w:rFonts w:ascii="Arial" w:hAnsi="Arial" w:cs="Arial"/>
          <w:b/>
          <w:sz w:val="22"/>
          <w:lang w:eastAsia="en-US"/>
        </w:rPr>
      </w:pPr>
      <w:r w:rsidRPr="00505FB6">
        <w:rPr>
          <w:rFonts w:ascii="Arial" w:hAnsi="Arial" w:cs="Arial"/>
          <w:b/>
          <w:sz w:val="22"/>
          <w:lang w:eastAsia="en-US"/>
        </w:rPr>
        <w:t>Tabela1</w:t>
      </w:r>
    </w:p>
    <w:tbl>
      <w:tblPr>
        <w:tblStyle w:val="Tabela-Siatka10"/>
        <w:tblW w:w="8071" w:type="dxa"/>
        <w:tblLayout w:type="fixed"/>
        <w:tblLook w:val="04A0" w:firstRow="1" w:lastRow="0" w:firstColumn="1" w:lastColumn="0" w:noHBand="0" w:noVBand="1"/>
        <w:tblCaption w:val="tabela numer 1"/>
        <w:tblDescription w:val="Tabela określa parametry ścieków na wylocie z oczyszczalni"/>
      </w:tblPr>
      <w:tblGrid>
        <w:gridCol w:w="470"/>
        <w:gridCol w:w="3367"/>
        <w:gridCol w:w="2426"/>
        <w:gridCol w:w="1808"/>
      </w:tblGrid>
      <w:tr w:rsidR="00505FB6" w:rsidRPr="00505FB6" w14:paraId="3B439199" w14:textId="77777777" w:rsidTr="003379E5">
        <w:trPr>
          <w:trHeight w:val="20"/>
          <w:tblHeader/>
        </w:trPr>
        <w:tc>
          <w:tcPr>
            <w:tcW w:w="470" w:type="dxa"/>
            <w:noWrap/>
            <w:hideMark/>
          </w:tcPr>
          <w:p w14:paraId="527D2901" w14:textId="77777777" w:rsidR="00505FB6" w:rsidRPr="00505FB6" w:rsidRDefault="00505FB6" w:rsidP="00505FB6">
            <w:pPr>
              <w:jc w:val="center"/>
              <w:rPr>
                <w:rFonts w:ascii="Arial" w:hAnsi="Arial" w:cs="Arial"/>
                <w:b/>
                <w:sz w:val="22"/>
                <w:szCs w:val="22"/>
                <w:lang w:eastAsia="en-US"/>
              </w:rPr>
            </w:pPr>
            <w:r w:rsidRPr="00505FB6">
              <w:rPr>
                <w:rFonts w:ascii="Arial" w:hAnsi="Arial" w:cs="Arial"/>
                <w:b/>
                <w:sz w:val="22"/>
                <w:szCs w:val="22"/>
                <w:lang w:eastAsia="en-US"/>
              </w:rPr>
              <w:lastRenderedPageBreak/>
              <w:t>Lp.</w:t>
            </w:r>
          </w:p>
        </w:tc>
        <w:tc>
          <w:tcPr>
            <w:tcW w:w="3367" w:type="dxa"/>
            <w:hideMark/>
          </w:tcPr>
          <w:p w14:paraId="269AEF8B" w14:textId="77777777" w:rsidR="00505FB6" w:rsidRPr="00505FB6" w:rsidRDefault="00505FB6" w:rsidP="00505FB6">
            <w:pPr>
              <w:jc w:val="center"/>
              <w:rPr>
                <w:rFonts w:ascii="Arial" w:hAnsi="Arial" w:cs="Arial"/>
                <w:b/>
                <w:sz w:val="22"/>
                <w:szCs w:val="22"/>
                <w:lang w:eastAsia="en-US"/>
              </w:rPr>
            </w:pPr>
            <w:r w:rsidRPr="00505FB6">
              <w:rPr>
                <w:rFonts w:ascii="Arial" w:hAnsi="Arial" w:cs="Arial"/>
                <w:b/>
                <w:sz w:val="22"/>
                <w:szCs w:val="22"/>
                <w:lang w:eastAsia="en-US"/>
              </w:rPr>
              <w:t>Badany parametr</w:t>
            </w:r>
          </w:p>
        </w:tc>
        <w:tc>
          <w:tcPr>
            <w:tcW w:w="2426" w:type="dxa"/>
            <w:hideMark/>
          </w:tcPr>
          <w:p w14:paraId="20E47BB8" w14:textId="77777777" w:rsidR="00505FB6" w:rsidRPr="00505FB6" w:rsidRDefault="00505FB6" w:rsidP="00505FB6">
            <w:pPr>
              <w:jc w:val="center"/>
              <w:rPr>
                <w:rFonts w:ascii="Arial" w:hAnsi="Arial" w:cs="Arial"/>
                <w:b/>
                <w:sz w:val="22"/>
                <w:szCs w:val="22"/>
                <w:lang w:eastAsia="en-US"/>
              </w:rPr>
            </w:pPr>
            <w:r w:rsidRPr="00505FB6">
              <w:rPr>
                <w:rFonts w:ascii="Arial" w:hAnsi="Arial" w:cs="Arial"/>
                <w:b/>
                <w:sz w:val="22"/>
                <w:szCs w:val="22"/>
                <w:lang w:eastAsia="en-US"/>
              </w:rPr>
              <w:t>Wartość dopuszczalna</w:t>
            </w:r>
          </w:p>
        </w:tc>
        <w:tc>
          <w:tcPr>
            <w:tcW w:w="1808" w:type="dxa"/>
            <w:hideMark/>
          </w:tcPr>
          <w:p w14:paraId="786AFB9C" w14:textId="77777777" w:rsidR="00505FB6" w:rsidRPr="00505FB6" w:rsidRDefault="00505FB6" w:rsidP="00505FB6">
            <w:pPr>
              <w:jc w:val="center"/>
              <w:rPr>
                <w:rFonts w:ascii="Arial" w:hAnsi="Arial" w:cs="Arial"/>
                <w:b/>
                <w:sz w:val="22"/>
                <w:szCs w:val="22"/>
                <w:lang w:eastAsia="en-US"/>
              </w:rPr>
            </w:pPr>
            <w:r w:rsidRPr="00505FB6">
              <w:rPr>
                <w:rFonts w:ascii="Arial" w:hAnsi="Arial" w:cs="Arial"/>
                <w:b/>
                <w:sz w:val="22"/>
                <w:szCs w:val="22"/>
                <w:lang w:eastAsia="en-US"/>
              </w:rPr>
              <w:t>Jednostka miary</w:t>
            </w:r>
          </w:p>
        </w:tc>
      </w:tr>
      <w:tr w:rsidR="00505FB6" w:rsidRPr="00505FB6" w14:paraId="114258F8" w14:textId="77777777" w:rsidTr="003379E5">
        <w:trPr>
          <w:trHeight w:val="20"/>
        </w:trPr>
        <w:tc>
          <w:tcPr>
            <w:tcW w:w="470" w:type="dxa"/>
            <w:noWrap/>
            <w:hideMark/>
          </w:tcPr>
          <w:p w14:paraId="2A357339"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1.</w:t>
            </w:r>
          </w:p>
        </w:tc>
        <w:tc>
          <w:tcPr>
            <w:tcW w:w="3367" w:type="dxa"/>
            <w:noWrap/>
            <w:hideMark/>
          </w:tcPr>
          <w:p w14:paraId="5F9226F9" w14:textId="77777777" w:rsidR="00505FB6" w:rsidRPr="00505FB6" w:rsidRDefault="00505FB6" w:rsidP="00505FB6">
            <w:pPr>
              <w:ind w:firstLineChars="100" w:firstLine="220"/>
              <w:jc w:val="both"/>
              <w:rPr>
                <w:rFonts w:ascii="Arial" w:hAnsi="Arial" w:cs="Arial"/>
                <w:sz w:val="22"/>
                <w:szCs w:val="22"/>
                <w:lang w:eastAsia="en-US"/>
              </w:rPr>
            </w:pPr>
            <w:r w:rsidRPr="00505FB6">
              <w:rPr>
                <w:rFonts w:ascii="Arial" w:eastAsia="Arial" w:hAnsi="Arial" w:cs="Arial"/>
                <w:sz w:val="22"/>
                <w:szCs w:val="22"/>
                <w:lang w:eastAsia="en-US"/>
              </w:rPr>
              <w:t>temperatura</w:t>
            </w:r>
          </w:p>
        </w:tc>
        <w:tc>
          <w:tcPr>
            <w:tcW w:w="2426" w:type="dxa"/>
            <w:noWrap/>
            <w:hideMark/>
          </w:tcPr>
          <w:p w14:paraId="04EE136D"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35,0</w:t>
            </w:r>
          </w:p>
        </w:tc>
        <w:tc>
          <w:tcPr>
            <w:tcW w:w="1808" w:type="dxa"/>
            <w:noWrap/>
            <w:hideMark/>
          </w:tcPr>
          <w:p w14:paraId="3C6BDE77"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°C</w:t>
            </w:r>
          </w:p>
        </w:tc>
      </w:tr>
      <w:tr w:rsidR="00505FB6" w:rsidRPr="00505FB6" w14:paraId="273F85CE" w14:textId="77777777" w:rsidTr="003379E5">
        <w:trPr>
          <w:trHeight w:val="20"/>
        </w:trPr>
        <w:tc>
          <w:tcPr>
            <w:tcW w:w="470" w:type="dxa"/>
            <w:noWrap/>
            <w:hideMark/>
          </w:tcPr>
          <w:p w14:paraId="395BDE7D"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2.</w:t>
            </w:r>
          </w:p>
        </w:tc>
        <w:tc>
          <w:tcPr>
            <w:tcW w:w="3367" w:type="dxa"/>
            <w:noWrap/>
            <w:hideMark/>
          </w:tcPr>
          <w:p w14:paraId="14732453" w14:textId="77777777" w:rsidR="00505FB6" w:rsidRPr="00505FB6" w:rsidRDefault="00505FB6" w:rsidP="00505FB6">
            <w:pPr>
              <w:ind w:firstLineChars="100" w:firstLine="220"/>
              <w:jc w:val="both"/>
              <w:rPr>
                <w:rFonts w:ascii="Arial" w:hAnsi="Arial" w:cs="Arial"/>
                <w:sz w:val="22"/>
                <w:szCs w:val="22"/>
                <w:lang w:eastAsia="en-US"/>
              </w:rPr>
            </w:pPr>
            <w:proofErr w:type="spellStart"/>
            <w:r w:rsidRPr="00505FB6">
              <w:rPr>
                <w:rFonts w:ascii="Arial" w:eastAsia="Arial" w:hAnsi="Arial" w:cs="Arial"/>
                <w:sz w:val="22"/>
                <w:szCs w:val="22"/>
                <w:lang w:eastAsia="en-US"/>
              </w:rPr>
              <w:t>pH</w:t>
            </w:r>
            <w:proofErr w:type="spellEnd"/>
          </w:p>
        </w:tc>
        <w:tc>
          <w:tcPr>
            <w:tcW w:w="2426" w:type="dxa"/>
            <w:noWrap/>
            <w:hideMark/>
          </w:tcPr>
          <w:p w14:paraId="20453F7F"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6,5-9,0</w:t>
            </w:r>
          </w:p>
        </w:tc>
        <w:tc>
          <w:tcPr>
            <w:tcW w:w="1808" w:type="dxa"/>
            <w:noWrap/>
            <w:hideMark/>
          </w:tcPr>
          <w:p w14:paraId="1BA1BF95"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w:t>
            </w:r>
          </w:p>
        </w:tc>
      </w:tr>
      <w:tr w:rsidR="00505FB6" w:rsidRPr="00505FB6" w14:paraId="3EB659B0" w14:textId="77777777" w:rsidTr="003379E5">
        <w:trPr>
          <w:trHeight w:val="20"/>
        </w:trPr>
        <w:tc>
          <w:tcPr>
            <w:tcW w:w="470" w:type="dxa"/>
            <w:noWrap/>
            <w:hideMark/>
          </w:tcPr>
          <w:p w14:paraId="4AFCFF09"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3.</w:t>
            </w:r>
          </w:p>
        </w:tc>
        <w:tc>
          <w:tcPr>
            <w:tcW w:w="3367" w:type="dxa"/>
            <w:noWrap/>
            <w:hideMark/>
          </w:tcPr>
          <w:p w14:paraId="66D0D5E2" w14:textId="77777777" w:rsidR="00505FB6" w:rsidRPr="00505FB6" w:rsidRDefault="00505FB6" w:rsidP="00505FB6">
            <w:pPr>
              <w:ind w:firstLineChars="100" w:firstLine="220"/>
              <w:jc w:val="both"/>
              <w:rPr>
                <w:rFonts w:ascii="Arial" w:hAnsi="Arial" w:cs="Arial"/>
                <w:sz w:val="22"/>
                <w:szCs w:val="22"/>
                <w:lang w:eastAsia="en-US"/>
              </w:rPr>
            </w:pPr>
            <w:r w:rsidRPr="00505FB6">
              <w:rPr>
                <w:rFonts w:ascii="Arial" w:eastAsia="Arial" w:hAnsi="Arial" w:cs="Arial"/>
                <w:sz w:val="22"/>
                <w:szCs w:val="22"/>
                <w:lang w:eastAsia="en-US"/>
              </w:rPr>
              <w:t>zawiesina ogólna</w:t>
            </w:r>
          </w:p>
        </w:tc>
        <w:tc>
          <w:tcPr>
            <w:tcW w:w="2426" w:type="dxa"/>
            <w:noWrap/>
            <w:hideMark/>
          </w:tcPr>
          <w:p w14:paraId="74AA223B"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35,0</w:t>
            </w:r>
          </w:p>
        </w:tc>
        <w:tc>
          <w:tcPr>
            <w:tcW w:w="1808" w:type="dxa"/>
            <w:hideMark/>
          </w:tcPr>
          <w:p w14:paraId="3DF01730"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mg/l</w:t>
            </w:r>
          </w:p>
        </w:tc>
      </w:tr>
      <w:tr w:rsidR="00505FB6" w:rsidRPr="00505FB6" w14:paraId="55C14A58" w14:textId="77777777" w:rsidTr="003379E5">
        <w:trPr>
          <w:trHeight w:val="20"/>
        </w:trPr>
        <w:tc>
          <w:tcPr>
            <w:tcW w:w="470" w:type="dxa"/>
            <w:noWrap/>
            <w:hideMark/>
          </w:tcPr>
          <w:p w14:paraId="749B9930"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4.</w:t>
            </w:r>
          </w:p>
        </w:tc>
        <w:tc>
          <w:tcPr>
            <w:tcW w:w="3367" w:type="dxa"/>
            <w:noWrap/>
            <w:hideMark/>
          </w:tcPr>
          <w:p w14:paraId="1050C7FE" w14:textId="77777777" w:rsidR="00505FB6" w:rsidRPr="00505FB6" w:rsidRDefault="00505FB6" w:rsidP="00505FB6">
            <w:pPr>
              <w:ind w:firstLineChars="100" w:firstLine="220"/>
              <w:jc w:val="both"/>
              <w:rPr>
                <w:rFonts w:ascii="Arial" w:hAnsi="Arial" w:cs="Arial"/>
                <w:sz w:val="22"/>
                <w:szCs w:val="22"/>
                <w:lang w:eastAsia="en-US"/>
              </w:rPr>
            </w:pPr>
            <w:r w:rsidRPr="00505FB6">
              <w:rPr>
                <w:rFonts w:ascii="Arial" w:eastAsia="Arial" w:hAnsi="Arial" w:cs="Arial"/>
                <w:sz w:val="22"/>
                <w:szCs w:val="22"/>
                <w:lang w:eastAsia="en-US"/>
              </w:rPr>
              <w:t>BZT-5</w:t>
            </w:r>
          </w:p>
        </w:tc>
        <w:tc>
          <w:tcPr>
            <w:tcW w:w="2426" w:type="dxa"/>
            <w:noWrap/>
            <w:hideMark/>
          </w:tcPr>
          <w:p w14:paraId="06151100"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25,0</w:t>
            </w:r>
          </w:p>
        </w:tc>
        <w:tc>
          <w:tcPr>
            <w:tcW w:w="1808" w:type="dxa"/>
            <w:hideMark/>
          </w:tcPr>
          <w:p w14:paraId="7139E98A"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mg O</w:t>
            </w:r>
            <w:r w:rsidRPr="00505FB6">
              <w:rPr>
                <w:rFonts w:ascii="Arial" w:hAnsi="Arial" w:cs="Arial"/>
                <w:sz w:val="22"/>
                <w:szCs w:val="22"/>
                <w:vertAlign w:val="subscript"/>
                <w:lang w:eastAsia="en-US"/>
              </w:rPr>
              <w:t>2</w:t>
            </w:r>
            <w:r w:rsidRPr="00505FB6">
              <w:rPr>
                <w:rFonts w:ascii="Arial" w:hAnsi="Arial" w:cs="Arial"/>
                <w:sz w:val="22"/>
                <w:szCs w:val="22"/>
                <w:lang w:eastAsia="en-US"/>
              </w:rPr>
              <w:t>/l</w:t>
            </w:r>
          </w:p>
        </w:tc>
      </w:tr>
      <w:tr w:rsidR="00505FB6" w:rsidRPr="00505FB6" w14:paraId="283B9200" w14:textId="77777777" w:rsidTr="003379E5">
        <w:trPr>
          <w:trHeight w:val="20"/>
        </w:trPr>
        <w:tc>
          <w:tcPr>
            <w:tcW w:w="470" w:type="dxa"/>
            <w:noWrap/>
            <w:hideMark/>
          </w:tcPr>
          <w:p w14:paraId="734DEB81"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5.</w:t>
            </w:r>
          </w:p>
        </w:tc>
        <w:tc>
          <w:tcPr>
            <w:tcW w:w="3367" w:type="dxa"/>
            <w:noWrap/>
            <w:hideMark/>
          </w:tcPr>
          <w:p w14:paraId="0F50B664" w14:textId="77777777" w:rsidR="00505FB6" w:rsidRPr="00505FB6" w:rsidRDefault="00505FB6" w:rsidP="00505FB6">
            <w:pPr>
              <w:ind w:firstLineChars="100" w:firstLine="220"/>
              <w:jc w:val="both"/>
              <w:rPr>
                <w:rFonts w:ascii="Arial" w:hAnsi="Arial" w:cs="Arial"/>
                <w:sz w:val="22"/>
                <w:szCs w:val="22"/>
                <w:lang w:eastAsia="en-US"/>
              </w:rPr>
            </w:pPr>
            <w:proofErr w:type="spellStart"/>
            <w:r w:rsidRPr="00505FB6">
              <w:rPr>
                <w:rFonts w:ascii="Arial" w:eastAsia="Arial" w:hAnsi="Arial" w:cs="Arial"/>
                <w:sz w:val="22"/>
                <w:szCs w:val="22"/>
                <w:lang w:eastAsia="en-US"/>
              </w:rPr>
              <w:t>ChZT</w:t>
            </w:r>
            <w:proofErr w:type="spellEnd"/>
          </w:p>
        </w:tc>
        <w:tc>
          <w:tcPr>
            <w:tcW w:w="2426" w:type="dxa"/>
            <w:noWrap/>
            <w:hideMark/>
          </w:tcPr>
          <w:p w14:paraId="2671DDFE"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125,0</w:t>
            </w:r>
          </w:p>
        </w:tc>
        <w:tc>
          <w:tcPr>
            <w:tcW w:w="1808" w:type="dxa"/>
            <w:hideMark/>
          </w:tcPr>
          <w:p w14:paraId="795E0D92"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mg O</w:t>
            </w:r>
            <w:r w:rsidRPr="00505FB6">
              <w:rPr>
                <w:rFonts w:ascii="Arial" w:hAnsi="Arial" w:cs="Arial"/>
                <w:sz w:val="22"/>
                <w:szCs w:val="22"/>
                <w:vertAlign w:val="subscript"/>
                <w:lang w:eastAsia="en-US"/>
              </w:rPr>
              <w:t>2</w:t>
            </w:r>
            <w:r w:rsidRPr="00505FB6">
              <w:rPr>
                <w:rFonts w:ascii="Arial" w:hAnsi="Arial" w:cs="Arial"/>
                <w:sz w:val="22"/>
                <w:szCs w:val="22"/>
                <w:lang w:eastAsia="en-US"/>
              </w:rPr>
              <w:t>/l</w:t>
            </w:r>
          </w:p>
        </w:tc>
      </w:tr>
      <w:tr w:rsidR="00505FB6" w:rsidRPr="00505FB6" w14:paraId="60A36010" w14:textId="77777777" w:rsidTr="003379E5">
        <w:trPr>
          <w:trHeight w:val="20"/>
        </w:trPr>
        <w:tc>
          <w:tcPr>
            <w:tcW w:w="470" w:type="dxa"/>
            <w:noWrap/>
            <w:hideMark/>
          </w:tcPr>
          <w:p w14:paraId="105CDC80"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6.</w:t>
            </w:r>
          </w:p>
        </w:tc>
        <w:tc>
          <w:tcPr>
            <w:tcW w:w="3367" w:type="dxa"/>
            <w:noWrap/>
            <w:hideMark/>
          </w:tcPr>
          <w:p w14:paraId="5583CD73" w14:textId="77777777" w:rsidR="00505FB6" w:rsidRPr="00505FB6" w:rsidRDefault="00505FB6" w:rsidP="00505FB6">
            <w:pPr>
              <w:ind w:firstLineChars="100" w:firstLine="220"/>
              <w:jc w:val="both"/>
              <w:rPr>
                <w:rFonts w:ascii="Arial" w:hAnsi="Arial" w:cs="Arial"/>
                <w:sz w:val="22"/>
                <w:szCs w:val="22"/>
                <w:lang w:eastAsia="en-US"/>
              </w:rPr>
            </w:pPr>
            <w:r w:rsidRPr="00505FB6">
              <w:rPr>
                <w:rFonts w:ascii="Arial" w:eastAsia="Arial" w:hAnsi="Arial" w:cs="Arial"/>
                <w:sz w:val="22"/>
                <w:szCs w:val="22"/>
                <w:lang w:eastAsia="en-US"/>
              </w:rPr>
              <w:t>chlorki</w:t>
            </w:r>
          </w:p>
        </w:tc>
        <w:tc>
          <w:tcPr>
            <w:tcW w:w="2426" w:type="dxa"/>
            <w:noWrap/>
            <w:hideMark/>
          </w:tcPr>
          <w:p w14:paraId="3C6DA266"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1000</w:t>
            </w:r>
          </w:p>
        </w:tc>
        <w:tc>
          <w:tcPr>
            <w:tcW w:w="1808" w:type="dxa"/>
            <w:hideMark/>
          </w:tcPr>
          <w:p w14:paraId="54FBF2ED"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mg Cl</w:t>
            </w:r>
            <w:r w:rsidRPr="00505FB6">
              <w:rPr>
                <w:rFonts w:ascii="Arial" w:hAnsi="Arial" w:cs="Arial"/>
                <w:sz w:val="22"/>
                <w:szCs w:val="22"/>
                <w:vertAlign w:val="superscript"/>
                <w:lang w:eastAsia="en-US"/>
              </w:rPr>
              <w:t>-</w:t>
            </w:r>
            <w:r w:rsidRPr="00505FB6">
              <w:rPr>
                <w:rFonts w:ascii="Arial" w:hAnsi="Arial" w:cs="Arial"/>
                <w:sz w:val="22"/>
                <w:szCs w:val="22"/>
                <w:lang w:eastAsia="en-US"/>
              </w:rPr>
              <w:t>/l</w:t>
            </w:r>
          </w:p>
        </w:tc>
      </w:tr>
      <w:tr w:rsidR="00505FB6" w:rsidRPr="00505FB6" w14:paraId="1160601C" w14:textId="77777777" w:rsidTr="003379E5">
        <w:trPr>
          <w:trHeight w:val="20"/>
        </w:trPr>
        <w:tc>
          <w:tcPr>
            <w:tcW w:w="470" w:type="dxa"/>
            <w:noWrap/>
            <w:hideMark/>
          </w:tcPr>
          <w:p w14:paraId="76A92A37"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7.</w:t>
            </w:r>
          </w:p>
        </w:tc>
        <w:tc>
          <w:tcPr>
            <w:tcW w:w="3367" w:type="dxa"/>
            <w:noWrap/>
            <w:hideMark/>
          </w:tcPr>
          <w:p w14:paraId="52C5691B" w14:textId="77777777" w:rsidR="00505FB6" w:rsidRPr="00505FB6" w:rsidRDefault="00505FB6" w:rsidP="00505FB6">
            <w:pPr>
              <w:ind w:firstLineChars="100" w:firstLine="220"/>
              <w:jc w:val="both"/>
              <w:rPr>
                <w:rFonts w:ascii="Arial" w:hAnsi="Arial" w:cs="Arial"/>
                <w:sz w:val="22"/>
                <w:szCs w:val="22"/>
                <w:lang w:eastAsia="en-US"/>
              </w:rPr>
            </w:pPr>
            <w:r w:rsidRPr="00505FB6">
              <w:rPr>
                <w:rFonts w:ascii="Arial" w:eastAsia="Arial" w:hAnsi="Arial" w:cs="Arial"/>
                <w:sz w:val="22"/>
                <w:szCs w:val="22"/>
                <w:lang w:eastAsia="en-US"/>
              </w:rPr>
              <w:t>OWO</w:t>
            </w:r>
          </w:p>
        </w:tc>
        <w:tc>
          <w:tcPr>
            <w:tcW w:w="2426" w:type="dxa"/>
            <w:noWrap/>
            <w:hideMark/>
          </w:tcPr>
          <w:p w14:paraId="7A5E04A6"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30,0</w:t>
            </w:r>
          </w:p>
        </w:tc>
        <w:tc>
          <w:tcPr>
            <w:tcW w:w="1808" w:type="dxa"/>
            <w:hideMark/>
          </w:tcPr>
          <w:p w14:paraId="03E55E54"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Mg C/l</w:t>
            </w:r>
          </w:p>
        </w:tc>
      </w:tr>
      <w:tr w:rsidR="00505FB6" w:rsidRPr="00505FB6" w14:paraId="6DD6C30F" w14:textId="77777777" w:rsidTr="003379E5">
        <w:trPr>
          <w:trHeight w:val="20"/>
        </w:trPr>
        <w:tc>
          <w:tcPr>
            <w:tcW w:w="470" w:type="dxa"/>
            <w:noWrap/>
            <w:hideMark/>
          </w:tcPr>
          <w:p w14:paraId="3953D05D"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8.</w:t>
            </w:r>
          </w:p>
        </w:tc>
        <w:tc>
          <w:tcPr>
            <w:tcW w:w="3367" w:type="dxa"/>
            <w:noWrap/>
            <w:hideMark/>
          </w:tcPr>
          <w:p w14:paraId="5F6D507B" w14:textId="77777777" w:rsidR="00505FB6" w:rsidRPr="00505FB6" w:rsidRDefault="00505FB6" w:rsidP="00505FB6">
            <w:pPr>
              <w:ind w:firstLineChars="100" w:firstLine="220"/>
              <w:jc w:val="both"/>
              <w:rPr>
                <w:rFonts w:ascii="Arial" w:hAnsi="Arial" w:cs="Arial"/>
                <w:sz w:val="22"/>
                <w:szCs w:val="22"/>
                <w:lang w:eastAsia="en-US"/>
              </w:rPr>
            </w:pPr>
            <w:r w:rsidRPr="00505FB6">
              <w:rPr>
                <w:rFonts w:ascii="Arial" w:eastAsia="Arial" w:hAnsi="Arial" w:cs="Arial"/>
                <w:sz w:val="22"/>
                <w:szCs w:val="22"/>
                <w:lang w:eastAsia="en-US"/>
              </w:rPr>
              <w:t xml:space="preserve">siarczany </w:t>
            </w:r>
          </w:p>
        </w:tc>
        <w:tc>
          <w:tcPr>
            <w:tcW w:w="2426" w:type="dxa"/>
            <w:noWrap/>
            <w:hideMark/>
          </w:tcPr>
          <w:p w14:paraId="7FB57092"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500</w:t>
            </w:r>
          </w:p>
        </w:tc>
        <w:tc>
          <w:tcPr>
            <w:tcW w:w="1808" w:type="dxa"/>
            <w:hideMark/>
          </w:tcPr>
          <w:p w14:paraId="6EAC94D6"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mg SO</w:t>
            </w:r>
            <w:r w:rsidRPr="00505FB6">
              <w:rPr>
                <w:rFonts w:ascii="Arial" w:hAnsi="Arial" w:cs="Arial"/>
                <w:sz w:val="22"/>
                <w:szCs w:val="22"/>
                <w:vertAlign w:val="subscript"/>
                <w:lang w:eastAsia="en-US"/>
              </w:rPr>
              <w:t>4</w:t>
            </w:r>
            <w:r w:rsidRPr="00505FB6">
              <w:rPr>
                <w:rFonts w:ascii="Arial" w:hAnsi="Arial" w:cs="Arial"/>
                <w:sz w:val="22"/>
                <w:szCs w:val="22"/>
                <w:lang w:eastAsia="en-US"/>
              </w:rPr>
              <w:t>/l</w:t>
            </w:r>
          </w:p>
        </w:tc>
      </w:tr>
      <w:tr w:rsidR="00505FB6" w:rsidRPr="00505FB6" w14:paraId="7422C8EE" w14:textId="77777777" w:rsidTr="003379E5">
        <w:trPr>
          <w:trHeight w:val="20"/>
        </w:trPr>
        <w:tc>
          <w:tcPr>
            <w:tcW w:w="470" w:type="dxa"/>
            <w:noWrap/>
            <w:hideMark/>
          </w:tcPr>
          <w:p w14:paraId="63061740"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9.</w:t>
            </w:r>
          </w:p>
        </w:tc>
        <w:tc>
          <w:tcPr>
            <w:tcW w:w="3367" w:type="dxa"/>
            <w:noWrap/>
            <w:hideMark/>
          </w:tcPr>
          <w:p w14:paraId="7BB6D560" w14:textId="77777777" w:rsidR="00505FB6" w:rsidRPr="00505FB6" w:rsidRDefault="00505FB6" w:rsidP="00505FB6">
            <w:pPr>
              <w:ind w:firstLineChars="100" w:firstLine="220"/>
              <w:jc w:val="both"/>
              <w:rPr>
                <w:rFonts w:ascii="Arial" w:hAnsi="Arial" w:cs="Arial"/>
                <w:sz w:val="22"/>
                <w:szCs w:val="22"/>
                <w:lang w:eastAsia="en-US"/>
              </w:rPr>
            </w:pPr>
            <w:r w:rsidRPr="00505FB6">
              <w:rPr>
                <w:rFonts w:ascii="Arial" w:eastAsia="Arial" w:hAnsi="Arial" w:cs="Arial"/>
                <w:sz w:val="22"/>
                <w:szCs w:val="22"/>
                <w:lang w:eastAsia="en-US"/>
              </w:rPr>
              <w:t>węglowodory ropopochodne</w:t>
            </w:r>
          </w:p>
        </w:tc>
        <w:tc>
          <w:tcPr>
            <w:tcW w:w="2426" w:type="dxa"/>
            <w:noWrap/>
            <w:hideMark/>
          </w:tcPr>
          <w:p w14:paraId="3024CFFE"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5,0</w:t>
            </w:r>
          </w:p>
        </w:tc>
        <w:tc>
          <w:tcPr>
            <w:tcW w:w="1808" w:type="dxa"/>
            <w:hideMark/>
          </w:tcPr>
          <w:p w14:paraId="0F4C1087"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mg/l</w:t>
            </w:r>
          </w:p>
        </w:tc>
      </w:tr>
      <w:tr w:rsidR="00505FB6" w:rsidRPr="00505FB6" w14:paraId="69EF1038" w14:textId="77777777" w:rsidTr="003379E5">
        <w:trPr>
          <w:trHeight w:val="20"/>
        </w:trPr>
        <w:tc>
          <w:tcPr>
            <w:tcW w:w="470" w:type="dxa"/>
            <w:noWrap/>
            <w:hideMark/>
          </w:tcPr>
          <w:p w14:paraId="75835402"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10.</w:t>
            </w:r>
          </w:p>
        </w:tc>
        <w:tc>
          <w:tcPr>
            <w:tcW w:w="3367" w:type="dxa"/>
            <w:noWrap/>
            <w:hideMark/>
          </w:tcPr>
          <w:p w14:paraId="4A3AD32D" w14:textId="77777777" w:rsidR="00505FB6" w:rsidRPr="00505FB6" w:rsidRDefault="00505FB6" w:rsidP="00505FB6">
            <w:pPr>
              <w:ind w:firstLineChars="100" w:firstLine="220"/>
              <w:jc w:val="both"/>
              <w:rPr>
                <w:rFonts w:ascii="Arial" w:hAnsi="Arial" w:cs="Arial"/>
                <w:sz w:val="22"/>
                <w:szCs w:val="22"/>
                <w:lang w:eastAsia="en-US"/>
              </w:rPr>
            </w:pPr>
            <w:r w:rsidRPr="00505FB6">
              <w:rPr>
                <w:rFonts w:ascii="Arial" w:eastAsia="Arial" w:hAnsi="Arial" w:cs="Arial"/>
                <w:sz w:val="22"/>
                <w:szCs w:val="22"/>
                <w:lang w:eastAsia="en-US"/>
              </w:rPr>
              <w:t>fenole lotne (indeks fenolowy)</w:t>
            </w:r>
          </w:p>
        </w:tc>
        <w:tc>
          <w:tcPr>
            <w:tcW w:w="2426" w:type="dxa"/>
            <w:noWrap/>
            <w:hideMark/>
          </w:tcPr>
          <w:p w14:paraId="4DC44854"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0,1</w:t>
            </w:r>
          </w:p>
        </w:tc>
        <w:tc>
          <w:tcPr>
            <w:tcW w:w="1808" w:type="dxa"/>
            <w:hideMark/>
          </w:tcPr>
          <w:p w14:paraId="7E179654"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mg/l</w:t>
            </w:r>
          </w:p>
        </w:tc>
      </w:tr>
      <w:tr w:rsidR="00505FB6" w:rsidRPr="00505FB6" w14:paraId="5EA26C54" w14:textId="77777777" w:rsidTr="003379E5">
        <w:trPr>
          <w:trHeight w:val="20"/>
        </w:trPr>
        <w:tc>
          <w:tcPr>
            <w:tcW w:w="470" w:type="dxa"/>
            <w:noWrap/>
            <w:hideMark/>
          </w:tcPr>
          <w:p w14:paraId="134E305A"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11.</w:t>
            </w:r>
          </w:p>
        </w:tc>
        <w:tc>
          <w:tcPr>
            <w:tcW w:w="3367" w:type="dxa"/>
            <w:noWrap/>
            <w:hideMark/>
          </w:tcPr>
          <w:p w14:paraId="39A1B7C6" w14:textId="77777777" w:rsidR="00505FB6" w:rsidRPr="00505FB6" w:rsidRDefault="00505FB6" w:rsidP="00505FB6">
            <w:pPr>
              <w:ind w:firstLineChars="100" w:firstLine="220"/>
              <w:jc w:val="both"/>
              <w:rPr>
                <w:rFonts w:ascii="Arial" w:hAnsi="Arial" w:cs="Arial"/>
                <w:sz w:val="22"/>
                <w:szCs w:val="22"/>
                <w:lang w:eastAsia="en-US"/>
              </w:rPr>
            </w:pPr>
            <w:r w:rsidRPr="00505FB6">
              <w:rPr>
                <w:rFonts w:ascii="Arial" w:eastAsia="Arial" w:hAnsi="Arial" w:cs="Arial"/>
                <w:sz w:val="22"/>
                <w:szCs w:val="22"/>
                <w:lang w:eastAsia="en-US"/>
              </w:rPr>
              <w:t>chrom</w:t>
            </w:r>
            <w:r w:rsidRPr="00505FB6">
              <w:rPr>
                <w:rFonts w:ascii="Arial" w:eastAsia="Arial" w:hAnsi="Arial" w:cs="Arial"/>
                <w:sz w:val="22"/>
                <w:szCs w:val="22"/>
                <w:vertAlign w:val="superscript"/>
                <w:lang w:eastAsia="en-US"/>
              </w:rPr>
              <w:t>+6</w:t>
            </w:r>
          </w:p>
        </w:tc>
        <w:tc>
          <w:tcPr>
            <w:tcW w:w="2426" w:type="dxa"/>
            <w:noWrap/>
            <w:hideMark/>
          </w:tcPr>
          <w:p w14:paraId="0C1400EC"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0,1</w:t>
            </w:r>
          </w:p>
        </w:tc>
        <w:tc>
          <w:tcPr>
            <w:tcW w:w="1808" w:type="dxa"/>
            <w:hideMark/>
          </w:tcPr>
          <w:p w14:paraId="767416FA"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mg Cr</w:t>
            </w:r>
            <w:r w:rsidRPr="00505FB6">
              <w:rPr>
                <w:rFonts w:ascii="Arial" w:hAnsi="Arial" w:cs="Arial"/>
                <w:sz w:val="22"/>
                <w:szCs w:val="22"/>
                <w:vertAlign w:val="superscript"/>
                <w:lang w:eastAsia="en-US"/>
              </w:rPr>
              <w:t>+6</w:t>
            </w:r>
            <w:r w:rsidRPr="00505FB6">
              <w:rPr>
                <w:rFonts w:ascii="Arial" w:hAnsi="Arial" w:cs="Arial"/>
                <w:sz w:val="22"/>
                <w:szCs w:val="22"/>
                <w:lang w:eastAsia="en-US"/>
              </w:rPr>
              <w:t>/l</w:t>
            </w:r>
          </w:p>
        </w:tc>
      </w:tr>
      <w:tr w:rsidR="00505FB6" w:rsidRPr="00505FB6" w14:paraId="101139C9" w14:textId="77777777" w:rsidTr="003379E5">
        <w:trPr>
          <w:trHeight w:val="20"/>
        </w:trPr>
        <w:tc>
          <w:tcPr>
            <w:tcW w:w="470" w:type="dxa"/>
            <w:noWrap/>
            <w:hideMark/>
          </w:tcPr>
          <w:p w14:paraId="1822C7EE"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12.</w:t>
            </w:r>
          </w:p>
        </w:tc>
        <w:tc>
          <w:tcPr>
            <w:tcW w:w="3367" w:type="dxa"/>
            <w:noWrap/>
            <w:hideMark/>
          </w:tcPr>
          <w:p w14:paraId="095CC124" w14:textId="77777777" w:rsidR="00505FB6" w:rsidRPr="00505FB6" w:rsidRDefault="00505FB6" w:rsidP="00505FB6">
            <w:pPr>
              <w:ind w:firstLineChars="100" w:firstLine="220"/>
              <w:jc w:val="both"/>
              <w:rPr>
                <w:rFonts w:ascii="Arial" w:hAnsi="Arial" w:cs="Arial"/>
                <w:sz w:val="22"/>
                <w:szCs w:val="22"/>
                <w:lang w:eastAsia="en-US"/>
              </w:rPr>
            </w:pPr>
            <w:r w:rsidRPr="00505FB6">
              <w:rPr>
                <w:rFonts w:ascii="Arial" w:eastAsia="Arial" w:hAnsi="Arial" w:cs="Arial"/>
                <w:sz w:val="22"/>
                <w:szCs w:val="22"/>
                <w:lang w:eastAsia="en-US"/>
              </w:rPr>
              <w:t>nikiel</w:t>
            </w:r>
          </w:p>
        </w:tc>
        <w:tc>
          <w:tcPr>
            <w:tcW w:w="2426" w:type="dxa"/>
            <w:noWrap/>
            <w:hideMark/>
          </w:tcPr>
          <w:p w14:paraId="466A4716"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0,5</w:t>
            </w:r>
          </w:p>
        </w:tc>
        <w:tc>
          <w:tcPr>
            <w:tcW w:w="1808" w:type="dxa"/>
            <w:hideMark/>
          </w:tcPr>
          <w:p w14:paraId="7635FBFE"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mg Ni/l</w:t>
            </w:r>
          </w:p>
        </w:tc>
      </w:tr>
      <w:tr w:rsidR="00505FB6" w:rsidRPr="00505FB6" w14:paraId="6BAF1F35" w14:textId="77777777" w:rsidTr="003379E5">
        <w:trPr>
          <w:trHeight w:val="20"/>
        </w:trPr>
        <w:tc>
          <w:tcPr>
            <w:tcW w:w="470" w:type="dxa"/>
            <w:noWrap/>
            <w:hideMark/>
          </w:tcPr>
          <w:p w14:paraId="7FE286E4"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13.</w:t>
            </w:r>
          </w:p>
        </w:tc>
        <w:tc>
          <w:tcPr>
            <w:tcW w:w="3367" w:type="dxa"/>
            <w:noWrap/>
            <w:hideMark/>
          </w:tcPr>
          <w:p w14:paraId="305DE5D8" w14:textId="77777777" w:rsidR="00505FB6" w:rsidRPr="00505FB6" w:rsidRDefault="00505FB6" w:rsidP="00505FB6">
            <w:pPr>
              <w:ind w:firstLineChars="100" w:firstLine="220"/>
              <w:jc w:val="both"/>
              <w:rPr>
                <w:rFonts w:ascii="Arial" w:hAnsi="Arial" w:cs="Arial"/>
                <w:sz w:val="22"/>
                <w:szCs w:val="22"/>
                <w:lang w:eastAsia="en-US"/>
              </w:rPr>
            </w:pPr>
            <w:r w:rsidRPr="00505FB6">
              <w:rPr>
                <w:rFonts w:ascii="Arial" w:eastAsia="Arial" w:hAnsi="Arial" w:cs="Arial"/>
                <w:sz w:val="22"/>
                <w:szCs w:val="22"/>
                <w:lang w:eastAsia="en-US"/>
              </w:rPr>
              <w:t>cynk</w:t>
            </w:r>
          </w:p>
        </w:tc>
        <w:tc>
          <w:tcPr>
            <w:tcW w:w="2426" w:type="dxa"/>
            <w:noWrap/>
            <w:hideMark/>
          </w:tcPr>
          <w:p w14:paraId="1D47639E"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2,0</w:t>
            </w:r>
          </w:p>
        </w:tc>
        <w:tc>
          <w:tcPr>
            <w:tcW w:w="1808" w:type="dxa"/>
            <w:hideMark/>
          </w:tcPr>
          <w:p w14:paraId="56C55733"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mg Zn/l</w:t>
            </w:r>
          </w:p>
        </w:tc>
      </w:tr>
      <w:tr w:rsidR="00505FB6" w:rsidRPr="00505FB6" w14:paraId="5023DBBB" w14:textId="77777777" w:rsidTr="003379E5">
        <w:trPr>
          <w:trHeight w:val="20"/>
        </w:trPr>
        <w:tc>
          <w:tcPr>
            <w:tcW w:w="470" w:type="dxa"/>
            <w:noWrap/>
            <w:hideMark/>
          </w:tcPr>
          <w:p w14:paraId="384D32BC"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14.</w:t>
            </w:r>
          </w:p>
        </w:tc>
        <w:tc>
          <w:tcPr>
            <w:tcW w:w="3367" w:type="dxa"/>
            <w:noWrap/>
            <w:hideMark/>
          </w:tcPr>
          <w:p w14:paraId="04A02127" w14:textId="77777777" w:rsidR="00505FB6" w:rsidRPr="00505FB6" w:rsidRDefault="00505FB6" w:rsidP="00505FB6">
            <w:pPr>
              <w:ind w:firstLineChars="100" w:firstLine="220"/>
              <w:jc w:val="both"/>
              <w:rPr>
                <w:rFonts w:ascii="Arial" w:hAnsi="Arial" w:cs="Arial"/>
                <w:sz w:val="22"/>
                <w:szCs w:val="22"/>
                <w:lang w:eastAsia="en-US"/>
              </w:rPr>
            </w:pPr>
            <w:r w:rsidRPr="00505FB6">
              <w:rPr>
                <w:rFonts w:ascii="Arial" w:eastAsia="Arial" w:hAnsi="Arial" w:cs="Arial"/>
                <w:sz w:val="22"/>
                <w:szCs w:val="22"/>
                <w:lang w:eastAsia="en-US"/>
              </w:rPr>
              <w:t>ołów</w:t>
            </w:r>
          </w:p>
        </w:tc>
        <w:tc>
          <w:tcPr>
            <w:tcW w:w="2426" w:type="dxa"/>
            <w:noWrap/>
            <w:hideMark/>
          </w:tcPr>
          <w:p w14:paraId="0E249A41"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0,5</w:t>
            </w:r>
          </w:p>
        </w:tc>
        <w:tc>
          <w:tcPr>
            <w:tcW w:w="1808" w:type="dxa"/>
            <w:hideMark/>
          </w:tcPr>
          <w:p w14:paraId="2D3E7539" w14:textId="77777777" w:rsidR="00505FB6" w:rsidRPr="00505FB6" w:rsidRDefault="00505FB6" w:rsidP="00505FB6">
            <w:pPr>
              <w:jc w:val="center"/>
              <w:rPr>
                <w:rFonts w:ascii="Arial" w:hAnsi="Arial" w:cs="Arial"/>
                <w:sz w:val="22"/>
                <w:szCs w:val="22"/>
                <w:lang w:eastAsia="en-US"/>
              </w:rPr>
            </w:pPr>
            <w:r w:rsidRPr="00505FB6">
              <w:rPr>
                <w:rFonts w:ascii="Arial" w:hAnsi="Arial" w:cs="Arial"/>
                <w:sz w:val="22"/>
                <w:szCs w:val="22"/>
                <w:lang w:eastAsia="en-US"/>
              </w:rPr>
              <w:t>mg Pb/l</w:t>
            </w:r>
          </w:p>
        </w:tc>
      </w:tr>
    </w:tbl>
    <w:p w14:paraId="0AB16E7A" w14:textId="77777777" w:rsidR="00505FB6" w:rsidRPr="00B4535F" w:rsidRDefault="00505FB6" w:rsidP="00D87BC9">
      <w:pPr>
        <w:pStyle w:val="Nagwek23"/>
        <w:rPr>
          <w:lang w:eastAsia="en-US"/>
        </w:rPr>
      </w:pPr>
      <w:r w:rsidRPr="00B4535F">
        <w:rPr>
          <w:lang w:eastAsia="en-US"/>
        </w:rPr>
        <w:t>II.2</w:t>
      </w:r>
      <w:r w:rsidRPr="00B4535F">
        <w:rPr>
          <w:lang w:eastAsia="en-US"/>
        </w:rPr>
        <w:tab/>
        <w:t>Dopuszczalne rodzaje i ilości wytwarzanych odpadów</w:t>
      </w:r>
    </w:p>
    <w:p w14:paraId="53E7F41E" w14:textId="77777777" w:rsidR="00505FB6" w:rsidRPr="00B4535F" w:rsidRDefault="00505FB6" w:rsidP="00505FB6">
      <w:pPr>
        <w:spacing w:after="120" w:line="276" w:lineRule="auto"/>
        <w:jc w:val="both"/>
        <w:rPr>
          <w:rFonts w:ascii="Arial" w:eastAsia="Times New Roman" w:hAnsi="Arial" w:cs="Arial"/>
          <w:b/>
          <w:lang w:eastAsia="pl-PL"/>
        </w:rPr>
      </w:pPr>
      <w:r w:rsidRPr="00B4535F">
        <w:rPr>
          <w:rFonts w:ascii="Arial" w:eastAsia="Times New Roman" w:hAnsi="Arial" w:cs="Arial"/>
          <w:b/>
          <w:lang w:eastAsia="pl-PL"/>
        </w:rPr>
        <w:t>II.2.1.</w:t>
      </w:r>
      <w:r w:rsidRPr="00B4535F">
        <w:rPr>
          <w:rFonts w:ascii="Arial" w:eastAsia="Times New Roman" w:hAnsi="Arial" w:cs="Arial"/>
          <w:b/>
          <w:lang w:eastAsia="pl-PL"/>
        </w:rPr>
        <w:tab/>
      </w:r>
      <w:r w:rsidRPr="00B4535F">
        <w:rPr>
          <w:rFonts w:ascii="Arial" w:eastAsia="Times New Roman" w:hAnsi="Arial" w:cs="Arial"/>
          <w:lang w:eastAsia="pl-PL"/>
        </w:rPr>
        <w:t>Odpady inne niż niebezpieczne</w:t>
      </w:r>
    </w:p>
    <w:p w14:paraId="048D0CC7" w14:textId="77777777" w:rsidR="00505FB6" w:rsidRPr="00505FB6" w:rsidRDefault="00505FB6" w:rsidP="00505FB6">
      <w:pPr>
        <w:spacing w:after="120" w:line="276" w:lineRule="auto"/>
        <w:jc w:val="both"/>
        <w:rPr>
          <w:rFonts w:ascii="Arial" w:hAnsi="Arial" w:cs="Arial"/>
          <w:b/>
          <w:sz w:val="22"/>
          <w:szCs w:val="22"/>
          <w:lang w:eastAsia="en-US"/>
        </w:rPr>
      </w:pPr>
      <w:r w:rsidRPr="00505FB6">
        <w:rPr>
          <w:rFonts w:ascii="Arial" w:hAnsi="Arial" w:cs="Arial"/>
          <w:b/>
          <w:sz w:val="22"/>
          <w:szCs w:val="22"/>
          <w:lang w:eastAsia="en-US"/>
        </w:rPr>
        <w:t>Tabela 2</w:t>
      </w:r>
    </w:p>
    <w:tbl>
      <w:tblPr>
        <w:tblStyle w:val="Tabela-Siatka10"/>
        <w:tblW w:w="9214" w:type="dxa"/>
        <w:tblLayout w:type="fixed"/>
        <w:tblLook w:val="0020" w:firstRow="1" w:lastRow="0" w:firstColumn="0" w:lastColumn="0" w:noHBand="0" w:noVBand="0"/>
        <w:tblCaption w:val="Tabela numer 2"/>
        <w:tblDescription w:val="Tabela określa ilości i rodzaje wytwarzanych odpadów innych niż niebezpieczne."/>
      </w:tblPr>
      <w:tblGrid>
        <w:gridCol w:w="567"/>
        <w:gridCol w:w="1134"/>
        <w:gridCol w:w="1701"/>
        <w:gridCol w:w="1134"/>
        <w:gridCol w:w="1985"/>
        <w:gridCol w:w="2693"/>
      </w:tblGrid>
      <w:tr w:rsidR="00505FB6" w:rsidRPr="00505FB6" w14:paraId="6EE046F6" w14:textId="77777777" w:rsidTr="003379E5">
        <w:trPr>
          <w:trHeight w:val="725"/>
          <w:tblHeader/>
        </w:trPr>
        <w:tc>
          <w:tcPr>
            <w:tcW w:w="567" w:type="dxa"/>
          </w:tcPr>
          <w:p w14:paraId="322FD4A8" w14:textId="77777777" w:rsidR="00505FB6" w:rsidRPr="00505FB6" w:rsidRDefault="00505FB6" w:rsidP="00505FB6">
            <w:pPr>
              <w:jc w:val="center"/>
              <w:rPr>
                <w:rFonts w:ascii="Arial" w:hAnsi="Arial" w:cs="Arial"/>
                <w:b/>
                <w:sz w:val="20"/>
                <w:lang w:eastAsia="en-US"/>
              </w:rPr>
            </w:pPr>
            <w:r w:rsidRPr="00505FB6">
              <w:rPr>
                <w:rFonts w:ascii="Arial" w:hAnsi="Arial" w:cs="Arial"/>
                <w:b/>
                <w:sz w:val="20"/>
                <w:lang w:eastAsia="en-US"/>
              </w:rPr>
              <w:t>Lp.</w:t>
            </w:r>
          </w:p>
        </w:tc>
        <w:tc>
          <w:tcPr>
            <w:tcW w:w="1134" w:type="dxa"/>
          </w:tcPr>
          <w:p w14:paraId="6FFE0ADE" w14:textId="77777777" w:rsidR="00505FB6" w:rsidRPr="00505FB6" w:rsidRDefault="00505FB6" w:rsidP="00505FB6">
            <w:pPr>
              <w:jc w:val="center"/>
              <w:rPr>
                <w:rFonts w:ascii="Arial" w:hAnsi="Arial" w:cs="Arial"/>
                <w:b/>
                <w:sz w:val="20"/>
                <w:lang w:eastAsia="en-US"/>
              </w:rPr>
            </w:pPr>
            <w:r w:rsidRPr="00505FB6">
              <w:rPr>
                <w:rFonts w:ascii="Arial" w:hAnsi="Arial" w:cs="Arial"/>
                <w:b/>
                <w:sz w:val="20"/>
                <w:lang w:eastAsia="en-US"/>
              </w:rPr>
              <w:t>Kod</w:t>
            </w:r>
            <w:r w:rsidRPr="00505FB6">
              <w:rPr>
                <w:rFonts w:ascii="Arial" w:hAnsi="Arial" w:cs="Arial"/>
                <w:b/>
                <w:sz w:val="20"/>
                <w:lang w:eastAsia="en-US"/>
              </w:rPr>
              <w:br/>
              <w:t>odpadu</w:t>
            </w:r>
          </w:p>
        </w:tc>
        <w:tc>
          <w:tcPr>
            <w:tcW w:w="1701" w:type="dxa"/>
          </w:tcPr>
          <w:p w14:paraId="7FF3DEAE" w14:textId="77777777" w:rsidR="00505FB6" w:rsidRPr="00505FB6" w:rsidRDefault="00505FB6" w:rsidP="00505FB6">
            <w:pPr>
              <w:jc w:val="center"/>
              <w:rPr>
                <w:rFonts w:ascii="Arial" w:hAnsi="Arial" w:cs="Arial"/>
                <w:b/>
                <w:sz w:val="20"/>
                <w:lang w:eastAsia="en-US"/>
              </w:rPr>
            </w:pPr>
            <w:r w:rsidRPr="00505FB6">
              <w:rPr>
                <w:rFonts w:ascii="Arial" w:hAnsi="Arial" w:cs="Arial"/>
                <w:b/>
                <w:sz w:val="20"/>
                <w:lang w:eastAsia="en-US"/>
              </w:rPr>
              <w:t>Rodzaj odpadu</w:t>
            </w:r>
          </w:p>
        </w:tc>
        <w:tc>
          <w:tcPr>
            <w:tcW w:w="1134" w:type="dxa"/>
          </w:tcPr>
          <w:p w14:paraId="49B2B91D" w14:textId="77777777" w:rsidR="00505FB6" w:rsidRPr="00505FB6" w:rsidRDefault="00505FB6" w:rsidP="00505FB6">
            <w:pPr>
              <w:jc w:val="center"/>
              <w:rPr>
                <w:rFonts w:ascii="Arial" w:hAnsi="Arial" w:cs="Arial"/>
                <w:b/>
                <w:sz w:val="20"/>
                <w:lang w:eastAsia="en-US"/>
              </w:rPr>
            </w:pPr>
            <w:r w:rsidRPr="00505FB6">
              <w:rPr>
                <w:rFonts w:ascii="Arial" w:hAnsi="Arial" w:cs="Arial"/>
                <w:b/>
                <w:sz w:val="20"/>
                <w:lang w:eastAsia="en-US"/>
              </w:rPr>
              <w:t>Ilość odpadu</w:t>
            </w:r>
          </w:p>
          <w:p w14:paraId="687469C5" w14:textId="77777777" w:rsidR="00505FB6" w:rsidRPr="00505FB6" w:rsidRDefault="00505FB6" w:rsidP="00505FB6">
            <w:pPr>
              <w:jc w:val="center"/>
              <w:rPr>
                <w:rFonts w:ascii="Arial" w:hAnsi="Arial" w:cs="Arial"/>
                <w:b/>
                <w:sz w:val="20"/>
                <w:lang w:eastAsia="en-US"/>
              </w:rPr>
            </w:pPr>
            <w:r w:rsidRPr="00505FB6">
              <w:rPr>
                <w:rFonts w:ascii="Arial" w:hAnsi="Arial" w:cs="Arial"/>
                <w:b/>
                <w:sz w:val="20"/>
                <w:lang w:eastAsia="en-US"/>
              </w:rPr>
              <w:t>Mg/rok</w:t>
            </w:r>
          </w:p>
        </w:tc>
        <w:tc>
          <w:tcPr>
            <w:tcW w:w="1985" w:type="dxa"/>
          </w:tcPr>
          <w:p w14:paraId="550A9B68" w14:textId="77777777" w:rsidR="00505FB6" w:rsidRPr="00505FB6" w:rsidRDefault="00505FB6" w:rsidP="00505FB6">
            <w:pPr>
              <w:jc w:val="center"/>
              <w:rPr>
                <w:rFonts w:ascii="Arial" w:hAnsi="Arial" w:cs="Arial"/>
                <w:b/>
                <w:sz w:val="20"/>
                <w:lang w:eastAsia="en-US"/>
              </w:rPr>
            </w:pPr>
            <w:r w:rsidRPr="00505FB6">
              <w:rPr>
                <w:rFonts w:ascii="Arial" w:hAnsi="Arial" w:cs="Arial"/>
                <w:b/>
                <w:sz w:val="20"/>
                <w:lang w:eastAsia="en-US"/>
              </w:rPr>
              <w:t>Miejsce powstawania odpadów</w:t>
            </w:r>
          </w:p>
        </w:tc>
        <w:tc>
          <w:tcPr>
            <w:tcW w:w="2693" w:type="dxa"/>
          </w:tcPr>
          <w:p w14:paraId="12F8D3C1" w14:textId="77777777" w:rsidR="00505FB6" w:rsidRPr="00505FB6" w:rsidRDefault="00505FB6" w:rsidP="00505FB6">
            <w:pPr>
              <w:jc w:val="center"/>
              <w:rPr>
                <w:rFonts w:ascii="Arial" w:hAnsi="Arial" w:cs="Arial"/>
                <w:b/>
                <w:sz w:val="20"/>
                <w:lang w:eastAsia="en-US"/>
              </w:rPr>
            </w:pPr>
            <w:r w:rsidRPr="00505FB6">
              <w:rPr>
                <w:rFonts w:ascii="Arial" w:hAnsi="Arial" w:cs="Arial"/>
                <w:b/>
                <w:sz w:val="20"/>
                <w:lang w:eastAsia="en-US"/>
              </w:rPr>
              <w:t>Podstawowy skład chemiczny</w:t>
            </w:r>
            <w:r w:rsidRPr="00505FB6">
              <w:rPr>
                <w:rFonts w:ascii="Arial" w:hAnsi="Arial" w:cs="Arial"/>
                <w:b/>
                <w:sz w:val="20"/>
                <w:lang w:eastAsia="en-US"/>
              </w:rPr>
              <w:br/>
              <w:t>i właściwości</w:t>
            </w:r>
          </w:p>
        </w:tc>
      </w:tr>
      <w:tr w:rsidR="00505FB6" w:rsidRPr="00505FB6" w14:paraId="2D0DAE68" w14:textId="77777777" w:rsidTr="003379E5">
        <w:trPr>
          <w:trHeight w:val="183"/>
        </w:trPr>
        <w:tc>
          <w:tcPr>
            <w:tcW w:w="567" w:type="dxa"/>
          </w:tcPr>
          <w:p w14:paraId="2D0F3FE2" w14:textId="77777777" w:rsidR="00505FB6" w:rsidRPr="00505FB6" w:rsidRDefault="00505FB6" w:rsidP="00BE0258">
            <w:pPr>
              <w:numPr>
                <w:ilvl w:val="0"/>
                <w:numId w:val="21"/>
              </w:numPr>
              <w:spacing w:line="276" w:lineRule="auto"/>
              <w:jc w:val="center"/>
              <w:rPr>
                <w:rFonts w:ascii="Arial" w:hAnsi="Arial" w:cs="Arial"/>
                <w:snapToGrid w:val="0"/>
                <w:sz w:val="20"/>
                <w:lang w:eastAsia="en-US"/>
              </w:rPr>
            </w:pPr>
          </w:p>
        </w:tc>
        <w:tc>
          <w:tcPr>
            <w:tcW w:w="1134" w:type="dxa"/>
          </w:tcPr>
          <w:p w14:paraId="3D1285F6" w14:textId="77777777" w:rsidR="00505FB6" w:rsidRPr="00505FB6" w:rsidRDefault="00505FB6" w:rsidP="00505FB6">
            <w:pPr>
              <w:ind w:left="57"/>
              <w:jc w:val="center"/>
              <w:rPr>
                <w:rFonts w:ascii="Arial" w:hAnsi="Arial" w:cs="Arial"/>
                <w:b/>
                <w:sz w:val="20"/>
                <w:lang w:eastAsia="en-US"/>
              </w:rPr>
            </w:pPr>
            <w:r w:rsidRPr="00505FB6">
              <w:rPr>
                <w:rFonts w:ascii="Arial" w:hAnsi="Arial" w:cs="Arial"/>
                <w:b/>
                <w:sz w:val="20"/>
                <w:lang w:eastAsia="en-US"/>
              </w:rPr>
              <w:t>17 04 05</w:t>
            </w:r>
          </w:p>
        </w:tc>
        <w:tc>
          <w:tcPr>
            <w:tcW w:w="1701" w:type="dxa"/>
          </w:tcPr>
          <w:p w14:paraId="0AAA0570" w14:textId="77777777" w:rsidR="00505FB6" w:rsidRPr="00505FB6" w:rsidRDefault="00505FB6" w:rsidP="00505FB6">
            <w:pPr>
              <w:ind w:left="57"/>
              <w:jc w:val="center"/>
              <w:rPr>
                <w:rFonts w:ascii="Arial" w:hAnsi="Arial" w:cs="Arial"/>
                <w:sz w:val="20"/>
                <w:lang w:eastAsia="en-US"/>
              </w:rPr>
            </w:pPr>
            <w:r w:rsidRPr="00505FB6">
              <w:rPr>
                <w:rFonts w:ascii="Arial" w:hAnsi="Arial" w:cs="Arial"/>
                <w:sz w:val="20"/>
                <w:lang w:eastAsia="en-US"/>
              </w:rPr>
              <w:t>Żelazo i stal</w:t>
            </w:r>
          </w:p>
        </w:tc>
        <w:tc>
          <w:tcPr>
            <w:tcW w:w="1134" w:type="dxa"/>
          </w:tcPr>
          <w:p w14:paraId="379F4FB6" w14:textId="77777777" w:rsidR="00505FB6" w:rsidRPr="00505FB6" w:rsidRDefault="00505FB6" w:rsidP="00505FB6">
            <w:pPr>
              <w:ind w:left="57"/>
              <w:jc w:val="center"/>
              <w:rPr>
                <w:rFonts w:ascii="Arial" w:hAnsi="Arial" w:cs="Arial"/>
                <w:sz w:val="20"/>
                <w:lang w:eastAsia="en-US"/>
              </w:rPr>
            </w:pPr>
            <w:r w:rsidRPr="00505FB6">
              <w:rPr>
                <w:rFonts w:ascii="Arial" w:hAnsi="Arial" w:cs="Arial"/>
                <w:sz w:val="20"/>
                <w:lang w:eastAsia="en-US"/>
              </w:rPr>
              <w:t>100</w:t>
            </w:r>
          </w:p>
        </w:tc>
        <w:tc>
          <w:tcPr>
            <w:tcW w:w="1985" w:type="dxa"/>
          </w:tcPr>
          <w:p w14:paraId="75C1D188" w14:textId="77777777" w:rsidR="00505FB6" w:rsidRPr="00505FB6" w:rsidRDefault="00505FB6" w:rsidP="00505FB6">
            <w:pPr>
              <w:ind w:left="57"/>
              <w:jc w:val="center"/>
              <w:rPr>
                <w:rFonts w:ascii="Arial" w:hAnsi="Arial" w:cs="Arial"/>
                <w:sz w:val="20"/>
                <w:lang w:eastAsia="en-US"/>
              </w:rPr>
            </w:pPr>
            <w:r w:rsidRPr="00505FB6">
              <w:rPr>
                <w:rFonts w:ascii="Arial" w:hAnsi="Arial" w:cs="Arial"/>
                <w:sz w:val="20"/>
                <w:lang w:eastAsia="en-US"/>
              </w:rPr>
              <w:t>Bieżące naprawy</w:t>
            </w:r>
            <w:r w:rsidRPr="00505FB6">
              <w:rPr>
                <w:rFonts w:ascii="Arial" w:hAnsi="Arial" w:cs="Arial"/>
                <w:sz w:val="20"/>
                <w:lang w:eastAsia="en-US"/>
              </w:rPr>
              <w:br/>
              <w:t xml:space="preserve"> i konserwacje urządzeń oczyszczalni.</w:t>
            </w:r>
          </w:p>
        </w:tc>
        <w:tc>
          <w:tcPr>
            <w:tcW w:w="2693" w:type="dxa"/>
          </w:tcPr>
          <w:p w14:paraId="27903522" w14:textId="77777777" w:rsidR="00505FB6" w:rsidRPr="00505FB6" w:rsidRDefault="00505FB6" w:rsidP="00505FB6">
            <w:pPr>
              <w:widowControl w:val="0"/>
              <w:suppressAutoHyphens/>
              <w:autoSpaceDE w:val="0"/>
              <w:ind w:left="57" w:right="113"/>
              <w:jc w:val="center"/>
              <w:rPr>
                <w:rFonts w:ascii="Arial" w:eastAsia="Arial" w:hAnsi="Arial" w:cs="Arial"/>
                <w:sz w:val="20"/>
                <w:lang w:eastAsia="pl-PL"/>
              </w:rPr>
            </w:pPr>
            <w:r w:rsidRPr="00505FB6">
              <w:rPr>
                <w:rFonts w:ascii="Arial" w:eastAsia="Arial" w:hAnsi="Arial" w:cs="Arial"/>
                <w:sz w:val="20"/>
                <w:lang w:eastAsia="pl-PL"/>
              </w:rPr>
              <w:t>Skład chemiczny: żelazo, tlenek żelaza, węgiel,</w:t>
            </w:r>
          </w:p>
          <w:p w14:paraId="62533463" w14:textId="77777777" w:rsidR="00505FB6" w:rsidRPr="00505FB6" w:rsidRDefault="00505FB6" w:rsidP="00505FB6">
            <w:pPr>
              <w:widowControl w:val="0"/>
              <w:suppressAutoHyphens/>
              <w:autoSpaceDE w:val="0"/>
              <w:ind w:left="57" w:right="113"/>
              <w:jc w:val="center"/>
              <w:rPr>
                <w:rFonts w:ascii="Arial" w:eastAsia="Arial" w:hAnsi="Arial" w:cs="Arial"/>
                <w:sz w:val="20"/>
                <w:lang w:eastAsia="pl-PL"/>
              </w:rPr>
            </w:pPr>
            <w:r w:rsidRPr="00505FB6">
              <w:rPr>
                <w:rFonts w:ascii="Arial" w:eastAsia="Arial" w:hAnsi="Arial" w:cs="Arial"/>
                <w:sz w:val="20"/>
                <w:lang w:eastAsia="pl-PL"/>
              </w:rPr>
              <w:t>Właściwości: odpad stały.</w:t>
            </w:r>
          </w:p>
        </w:tc>
      </w:tr>
      <w:tr w:rsidR="00505FB6" w:rsidRPr="00505FB6" w14:paraId="5F989F45" w14:textId="77777777" w:rsidTr="003379E5">
        <w:trPr>
          <w:trHeight w:val="340"/>
        </w:trPr>
        <w:tc>
          <w:tcPr>
            <w:tcW w:w="567" w:type="dxa"/>
          </w:tcPr>
          <w:p w14:paraId="00E8899A" w14:textId="77777777" w:rsidR="00505FB6" w:rsidRPr="00505FB6" w:rsidRDefault="00505FB6" w:rsidP="00BE0258">
            <w:pPr>
              <w:numPr>
                <w:ilvl w:val="0"/>
                <w:numId w:val="21"/>
              </w:numPr>
              <w:spacing w:line="276" w:lineRule="auto"/>
              <w:jc w:val="center"/>
              <w:rPr>
                <w:rFonts w:ascii="Arial" w:hAnsi="Arial" w:cs="Arial"/>
                <w:snapToGrid w:val="0"/>
                <w:sz w:val="20"/>
                <w:lang w:eastAsia="en-US"/>
              </w:rPr>
            </w:pPr>
          </w:p>
        </w:tc>
        <w:tc>
          <w:tcPr>
            <w:tcW w:w="1134" w:type="dxa"/>
          </w:tcPr>
          <w:p w14:paraId="73F386CC" w14:textId="77777777" w:rsidR="00505FB6" w:rsidRPr="00505FB6" w:rsidRDefault="00505FB6" w:rsidP="00505FB6">
            <w:pPr>
              <w:ind w:left="57"/>
              <w:jc w:val="center"/>
              <w:rPr>
                <w:rFonts w:ascii="Arial" w:hAnsi="Arial" w:cs="Arial"/>
                <w:b/>
                <w:sz w:val="20"/>
                <w:lang w:eastAsia="en-US"/>
              </w:rPr>
            </w:pPr>
            <w:r w:rsidRPr="00505FB6">
              <w:rPr>
                <w:rFonts w:ascii="Arial" w:hAnsi="Arial" w:cs="Arial"/>
                <w:b/>
                <w:sz w:val="20"/>
                <w:lang w:eastAsia="en-US"/>
              </w:rPr>
              <w:t>19 01 99</w:t>
            </w:r>
          </w:p>
        </w:tc>
        <w:tc>
          <w:tcPr>
            <w:tcW w:w="1701" w:type="dxa"/>
          </w:tcPr>
          <w:p w14:paraId="6087469B" w14:textId="77777777" w:rsidR="00505FB6" w:rsidRPr="00505FB6" w:rsidRDefault="00505FB6" w:rsidP="00505FB6">
            <w:pPr>
              <w:ind w:left="57"/>
              <w:jc w:val="center"/>
              <w:rPr>
                <w:rFonts w:ascii="Arial" w:hAnsi="Arial" w:cs="Arial"/>
                <w:sz w:val="20"/>
                <w:lang w:eastAsia="en-US"/>
              </w:rPr>
            </w:pPr>
            <w:r w:rsidRPr="00505FB6">
              <w:rPr>
                <w:rFonts w:ascii="Arial" w:hAnsi="Arial" w:cs="Arial"/>
                <w:sz w:val="20"/>
                <w:lang w:eastAsia="en-US"/>
              </w:rPr>
              <w:t>Inne nie wymienione odpady (odpady z czyszczenia zbiorników retencyjnych</w:t>
            </w:r>
          </w:p>
          <w:p w14:paraId="40AC8F7C" w14:textId="77777777" w:rsidR="00505FB6" w:rsidRPr="00505FB6" w:rsidRDefault="00505FB6" w:rsidP="00505FB6">
            <w:pPr>
              <w:ind w:left="57"/>
              <w:jc w:val="center"/>
              <w:rPr>
                <w:rFonts w:ascii="Arial" w:hAnsi="Arial" w:cs="Arial"/>
                <w:sz w:val="20"/>
                <w:lang w:eastAsia="en-US"/>
              </w:rPr>
            </w:pPr>
            <w:r w:rsidRPr="00505FB6">
              <w:rPr>
                <w:rFonts w:ascii="Arial" w:hAnsi="Arial" w:cs="Arial"/>
                <w:sz w:val="20"/>
                <w:lang w:eastAsia="en-US"/>
              </w:rPr>
              <w:t>i kanalizacji)</w:t>
            </w:r>
          </w:p>
        </w:tc>
        <w:tc>
          <w:tcPr>
            <w:tcW w:w="1134" w:type="dxa"/>
          </w:tcPr>
          <w:p w14:paraId="37096675" w14:textId="77777777" w:rsidR="00505FB6" w:rsidRPr="00505FB6" w:rsidRDefault="00505FB6" w:rsidP="00505FB6">
            <w:pPr>
              <w:ind w:left="57"/>
              <w:jc w:val="center"/>
              <w:rPr>
                <w:rFonts w:ascii="Arial" w:hAnsi="Arial" w:cs="Arial"/>
                <w:sz w:val="20"/>
                <w:lang w:eastAsia="en-US"/>
              </w:rPr>
            </w:pPr>
            <w:r w:rsidRPr="00505FB6">
              <w:rPr>
                <w:rFonts w:ascii="Arial" w:hAnsi="Arial" w:cs="Arial"/>
                <w:sz w:val="20"/>
                <w:lang w:eastAsia="en-US"/>
              </w:rPr>
              <w:t>3000</w:t>
            </w:r>
          </w:p>
        </w:tc>
        <w:tc>
          <w:tcPr>
            <w:tcW w:w="1985" w:type="dxa"/>
          </w:tcPr>
          <w:p w14:paraId="7EAC6B3F" w14:textId="77777777" w:rsidR="00505FB6" w:rsidRPr="00505FB6" w:rsidRDefault="00505FB6" w:rsidP="00505FB6">
            <w:pPr>
              <w:ind w:left="57"/>
              <w:jc w:val="center"/>
              <w:rPr>
                <w:rFonts w:ascii="Arial" w:hAnsi="Arial" w:cs="Arial"/>
                <w:sz w:val="20"/>
                <w:lang w:eastAsia="en-US"/>
              </w:rPr>
            </w:pPr>
            <w:r w:rsidRPr="00505FB6">
              <w:rPr>
                <w:rFonts w:ascii="Arial" w:hAnsi="Arial" w:cs="Arial"/>
                <w:sz w:val="20"/>
                <w:lang w:eastAsia="en-US"/>
              </w:rPr>
              <w:t xml:space="preserve">Sedymentacja zanieczyszczeń stałych </w:t>
            </w:r>
            <w:r w:rsidRPr="00505FB6">
              <w:rPr>
                <w:rFonts w:ascii="Arial" w:hAnsi="Arial" w:cs="Arial"/>
                <w:sz w:val="20"/>
                <w:lang w:eastAsia="en-US"/>
              </w:rPr>
              <w:br/>
              <w:t>w zbiornikach napowietrzanych ścieków oczyszczonych</w:t>
            </w:r>
          </w:p>
        </w:tc>
        <w:tc>
          <w:tcPr>
            <w:tcW w:w="2693" w:type="dxa"/>
          </w:tcPr>
          <w:p w14:paraId="379B3A70" w14:textId="77777777" w:rsidR="00505FB6" w:rsidRPr="00505FB6" w:rsidRDefault="00505FB6" w:rsidP="00505FB6">
            <w:pPr>
              <w:ind w:left="57"/>
              <w:jc w:val="center"/>
              <w:rPr>
                <w:rFonts w:ascii="Arial" w:hAnsi="Arial" w:cs="Arial"/>
                <w:sz w:val="20"/>
                <w:lang w:eastAsia="en-US"/>
              </w:rPr>
            </w:pPr>
            <w:r w:rsidRPr="00505FB6">
              <w:rPr>
                <w:rFonts w:ascii="Arial" w:hAnsi="Arial" w:cs="Arial"/>
                <w:sz w:val="20"/>
                <w:lang w:eastAsia="en-US"/>
              </w:rPr>
              <w:t xml:space="preserve">Skład chemiczny: woda, krzemiany, fosfor, potas, magnez, cynk, </w:t>
            </w:r>
            <w:proofErr w:type="spellStart"/>
            <w:r w:rsidRPr="00505FB6">
              <w:rPr>
                <w:rFonts w:ascii="Arial" w:hAnsi="Arial" w:cs="Arial"/>
                <w:sz w:val="20"/>
                <w:lang w:eastAsia="en-US"/>
              </w:rPr>
              <w:t>węgiel</w:t>
            </w:r>
            <w:r w:rsidRPr="00505FB6">
              <w:rPr>
                <w:rFonts w:ascii="Arial" w:hAnsi="Arial" w:cs="Arial"/>
                <w:sz w:val="20"/>
                <w:vertAlign w:val="subscript"/>
                <w:lang w:eastAsia="en-US"/>
              </w:rPr>
              <w:t>org</w:t>
            </w:r>
            <w:proofErr w:type="spellEnd"/>
            <w:r w:rsidRPr="00505FB6">
              <w:rPr>
                <w:rFonts w:ascii="Arial" w:hAnsi="Arial" w:cs="Arial"/>
                <w:sz w:val="20"/>
                <w:lang w:eastAsia="en-US"/>
              </w:rPr>
              <w:t>, wapń, azot, nikiel, mangan, ołów, miedź.</w:t>
            </w:r>
          </w:p>
          <w:p w14:paraId="591D998D" w14:textId="77777777" w:rsidR="00505FB6" w:rsidRPr="00505FB6" w:rsidRDefault="00505FB6" w:rsidP="00505FB6">
            <w:pPr>
              <w:widowControl w:val="0"/>
              <w:suppressAutoHyphens/>
              <w:autoSpaceDE w:val="0"/>
              <w:ind w:left="57" w:right="113"/>
              <w:jc w:val="center"/>
              <w:rPr>
                <w:rFonts w:ascii="Arial" w:eastAsia="Arial" w:hAnsi="Arial" w:cs="Arial"/>
                <w:sz w:val="20"/>
                <w:lang w:eastAsia="pl-PL"/>
              </w:rPr>
            </w:pPr>
            <w:r w:rsidRPr="00505FB6">
              <w:rPr>
                <w:rFonts w:ascii="Arial" w:eastAsia="Arial" w:hAnsi="Arial" w:cs="Arial"/>
                <w:sz w:val="20"/>
                <w:lang w:eastAsia="pl-PL"/>
              </w:rPr>
              <w:t>Właściwości: odpad półpłynny lub stały.</w:t>
            </w:r>
          </w:p>
        </w:tc>
      </w:tr>
      <w:tr w:rsidR="00505FB6" w:rsidRPr="00505FB6" w14:paraId="245DB7DB" w14:textId="77777777" w:rsidTr="003379E5">
        <w:trPr>
          <w:trHeight w:val="132"/>
        </w:trPr>
        <w:tc>
          <w:tcPr>
            <w:tcW w:w="567" w:type="dxa"/>
          </w:tcPr>
          <w:p w14:paraId="7D230D3A" w14:textId="77777777" w:rsidR="00505FB6" w:rsidRPr="00505FB6" w:rsidRDefault="00505FB6" w:rsidP="00BE0258">
            <w:pPr>
              <w:numPr>
                <w:ilvl w:val="0"/>
                <w:numId w:val="21"/>
              </w:numPr>
              <w:spacing w:line="276" w:lineRule="auto"/>
              <w:jc w:val="center"/>
              <w:rPr>
                <w:rFonts w:ascii="Arial" w:hAnsi="Arial" w:cs="Arial"/>
                <w:snapToGrid w:val="0"/>
                <w:sz w:val="20"/>
                <w:lang w:eastAsia="en-US"/>
              </w:rPr>
            </w:pPr>
          </w:p>
        </w:tc>
        <w:tc>
          <w:tcPr>
            <w:tcW w:w="1134" w:type="dxa"/>
          </w:tcPr>
          <w:p w14:paraId="44BF713E" w14:textId="77777777" w:rsidR="00505FB6" w:rsidRPr="00505FB6" w:rsidRDefault="00505FB6" w:rsidP="00505FB6">
            <w:pPr>
              <w:ind w:left="57"/>
              <w:jc w:val="center"/>
              <w:rPr>
                <w:rFonts w:ascii="Arial" w:hAnsi="Arial" w:cs="Arial"/>
                <w:b/>
                <w:sz w:val="20"/>
                <w:lang w:eastAsia="en-US"/>
              </w:rPr>
            </w:pPr>
            <w:r w:rsidRPr="00505FB6">
              <w:rPr>
                <w:rFonts w:ascii="Arial" w:hAnsi="Arial" w:cs="Arial"/>
                <w:b/>
                <w:sz w:val="20"/>
                <w:lang w:eastAsia="en-US"/>
              </w:rPr>
              <w:t>19 08 01</w:t>
            </w:r>
          </w:p>
        </w:tc>
        <w:tc>
          <w:tcPr>
            <w:tcW w:w="1701" w:type="dxa"/>
          </w:tcPr>
          <w:p w14:paraId="7F682512" w14:textId="77777777" w:rsidR="00505FB6" w:rsidRPr="00505FB6" w:rsidRDefault="00505FB6" w:rsidP="00505FB6">
            <w:pPr>
              <w:ind w:left="57"/>
              <w:jc w:val="center"/>
              <w:rPr>
                <w:rFonts w:ascii="Arial" w:hAnsi="Arial" w:cs="Arial"/>
                <w:sz w:val="20"/>
                <w:lang w:eastAsia="en-US"/>
              </w:rPr>
            </w:pPr>
            <w:proofErr w:type="spellStart"/>
            <w:r w:rsidRPr="00505FB6">
              <w:rPr>
                <w:rFonts w:ascii="Arial" w:hAnsi="Arial" w:cs="Arial"/>
                <w:sz w:val="20"/>
                <w:lang w:eastAsia="en-US"/>
              </w:rPr>
              <w:t>Skratki</w:t>
            </w:r>
            <w:proofErr w:type="spellEnd"/>
          </w:p>
        </w:tc>
        <w:tc>
          <w:tcPr>
            <w:tcW w:w="1134" w:type="dxa"/>
          </w:tcPr>
          <w:p w14:paraId="596323AA" w14:textId="77777777" w:rsidR="00505FB6" w:rsidRPr="00505FB6" w:rsidRDefault="00505FB6" w:rsidP="00505FB6">
            <w:pPr>
              <w:ind w:left="57"/>
              <w:jc w:val="center"/>
              <w:rPr>
                <w:rFonts w:ascii="Arial" w:hAnsi="Arial" w:cs="Arial"/>
                <w:sz w:val="20"/>
                <w:lang w:eastAsia="en-US"/>
              </w:rPr>
            </w:pPr>
            <w:r w:rsidRPr="00505FB6">
              <w:rPr>
                <w:rFonts w:ascii="Arial" w:hAnsi="Arial" w:cs="Arial"/>
                <w:sz w:val="20"/>
                <w:lang w:eastAsia="en-US"/>
              </w:rPr>
              <w:t>4</w:t>
            </w:r>
          </w:p>
        </w:tc>
        <w:tc>
          <w:tcPr>
            <w:tcW w:w="1985" w:type="dxa"/>
          </w:tcPr>
          <w:p w14:paraId="4B5C21F9" w14:textId="77777777" w:rsidR="00505FB6" w:rsidRPr="00505FB6" w:rsidRDefault="00505FB6" w:rsidP="00505FB6">
            <w:pPr>
              <w:ind w:left="57"/>
              <w:jc w:val="center"/>
              <w:rPr>
                <w:rFonts w:ascii="Arial" w:hAnsi="Arial" w:cs="Arial"/>
                <w:sz w:val="20"/>
                <w:lang w:eastAsia="en-US"/>
              </w:rPr>
            </w:pPr>
            <w:r w:rsidRPr="00505FB6">
              <w:rPr>
                <w:rFonts w:ascii="Arial" w:hAnsi="Arial" w:cs="Arial"/>
                <w:sz w:val="20"/>
                <w:lang w:eastAsia="en-US"/>
              </w:rPr>
              <w:t xml:space="preserve">Czyszczenie krat </w:t>
            </w:r>
            <w:r w:rsidRPr="00505FB6">
              <w:rPr>
                <w:rFonts w:ascii="Arial" w:hAnsi="Arial" w:cs="Arial"/>
                <w:sz w:val="20"/>
                <w:lang w:eastAsia="en-US"/>
              </w:rPr>
              <w:br/>
              <w:t>w części mechanicznej Oczyszczalni Ścieków</w:t>
            </w:r>
          </w:p>
        </w:tc>
        <w:tc>
          <w:tcPr>
            <w:tcW w:w="2693" w:type="dxa"/>
          </w:tcPr>
          <w:p w14:paraId="289038E8" w14:textId="77777777" w:rsidR="00505FB6" w:rsidRPr="00505FB6" w:rsidRDefault="00505FB6" w:rsidP="00505FB6">
            <w:pPr>
              <w:widowControl w:val="0"/>
              <w:suppressAutoHyphens/>
              <w:autoSpaceDE w:val="0"/>
              <w:ind w:left="57" w:right="113"/>
              <w:jc w:val="center"/>
              <w:rPr>
                <w:rFonts w:ascii="Arial" w:eastAsia="Arial" w:hAnsi="Arial" w:cs="Arial"/>
                <w:sz w:val="20"/>
                <w:lang w:eastAsia="pl-PL"/>
              </w:rPr>
            </w:pPr>
            <w:r w:rsidRPr="00505FB6">
              <w:rPr>
                <w:rFonts w:ascii="Arial" w:eastAsia="Arial" w:hAnsi="Arial" w:cs="Arial"/>
                <w:sz w:val="20"/>
                <w:lang w:eastAsia="pl-PL"/>
              </w:rPr>
              <w:t>Skład chemiczny: celuloza, tekstylia,</w:t>
            </w:r>
          </w:p>
          <w:p w14:paraId="3FE3E1E4" w14:textId="77777777" w:rsidR="00505FB6" w:rsidRPr="00505FB6" w:rsidRDefault="00505FB6" w:rsidP="00505FB6">
            <w:pPr>
              <w:widowControl w:val="0"/>
              <w:suppressAutoHyphens/>
              <w:autoSpaceDE w:val="0"/>
              <w:ind w:left="57" w:right="113"/>
              <w:jc w:val="center"/>
              <w:rPr>
                <w:rFonts w:ascii="Arial" w:eastAsia="Arial" w:hAnsi="Arial" w:cs="Arial"/>
                <w:sz w:val="20"/>
                <w:lang w:eastAsia="pl-PL"/>
              </w:rPr>
            </w:pPr>
            <w:r w:rsidRPr="00505FB6">
              <w:rPr>
                <w:rFonts w:ascii="Arial" w:eastAsia="Arial" w:hAnsi="Arial" w:cs="Arial"/>
                <w:sz w:val="20"/>
                <w:lang w:eastAsia="pl-PL"/>
              </w:rPr>
              <w:t>Właściwości: odpad stały.</w:t>
            </w:r>
          </w:p>
        </w:tc>
      </w:tr>
      <w:tr w:rsidR="00505FB6" w:rsidRPr="00505FB6" w14:paraId="6ED76FB3" w14:textId="77777777" w:rsidTr="003379E5">
        <w:trPr>
          <w:trHeight w:val="340"/>
        </w:trPr>
        <w:tc>
          <w:tcPr>
            <w:tcW w:w="567" w:type="dxa"/>
          </w:tcPr>
          <w:p w14:paraId="3A62FFBC" w14:textId="77777777" w:rsidR="00505FB6" w:rsidRPr="00505FB6" w:rsidRDefault="00505FB6" w:rsidP="00BE0258">
            <w:pPr>
              <w:numPr>
                <w:ilvl w:val="0"/>
                <w:numId w:val="21"/>
              </w:numPr>
              <w:spacing w:line="276" w:lineRule="auto"/>
              <w:jc w:val="center"/>
              <w:rPr>
                <w:rFonts w:ascii="Arial" w:hAnsi="Arial" w:cs="Arial"/>
                <w:snapToGrid w:val="0"/>
                <w:sz w:val="20"/>
                <w:lang w:eastAsia="en-US"/>
              </w:rPr>
            </w:pPr>
          </w:p>
        </w:tc>
        <w:tc>
          <w:tcPr>
            <w:tcW w:w="1134" w:type="dxa"/>
          </w:tcPr>
          <w:p w14:paraId="02F9AB76" w14:textId="77777777" w:rsidR="00505FB6" w:rsidRPr="00505FB6" w:rsidRDefault="00505FB6" w:rsidP="00505FB6">
            <w:pPr>
              <w:ind w:left="57"/>
              <w:jc w:val="center"/>
              <w:rPr>
                <w:rFonts w:ascii="Arial" w:hAnsi="Arial" w:cs="Arial"/>
                <w:b/>
                <w:sz w:val="20"/>
                <w:lang w:eastAsia="en-US"/>
              </w:rPr>
            </w:pPr>
            <w:r w:rsidRPr="00505FB6">
              <w:rPr>
                <w:rFonts w:ascii="Arial" w:hAnsi="Arial" w:cs="Arial"/>
                <w:b/>
                <w:sz w:val="20"/>
                <w:lang w:eastAsia="en-US"/>
              </w:rPr>
              <w:t>19 08 02</w:t>
            </w:r>
          </w:p>
        </w:tc>
        <w:tc>
          <w:tcPr>
            <w:tcW w:w="1701" w:type="dxa"/>
          </w:tcPr>
          <w:p w14:paraId="3F339161" w14:textId="77777777" w:rsidR="00505FB6" w:rsidRPr="00505FB6" w:rsidRDefault="00505FB6" w:rsidP="00505FB6">
            <w:pPr>
              <w:ind w:left="57"/>
              <w:jc w:val="center"/>
              <w:rPr>
                <w:rFonts w:ascii="Arial" w:hAnsi="Arial" w:cs="Arial"/>
                <w:sz w:val="20"/>
                <w:lang w:eastAsia="en-US"/>
              </w:rPr>
            </w:pPr>
            <w:r w:rsidRPr="00505FB6">
              <w:rPr>
                <w:rFonts w:ascii="Arial" w:hAnsi="Arial" w:cs="Arial"/>
                <w:sz w:val="20"/>
                <w:lang w:eastAsia="en-US"/>
              </w:rPr>
              <w:t>Zawartość piaskowników</w:t>
            </w:r>
          </w:p>
        </w:tc>
        <w:tc>
          <w:tcPr>
            <w:tcW w:w="1134" w:type="dxa"/>
          </w:tcPr>
          <w:p w14:paraId="385D02F8" w14:textId="77777777" w:rsidR="00505FB6" w:rsidRPr="00505FB6" w:rsidRDefault="00505FB6" w:rsidP="00505FB6">
            <w:pPr>
              <w:ind w:left="57"/>
              <w:jc w:val="center"/>
              <w:rPr>
                <w:rFonts w:ascii="Arial" w:hAnsi="Arial" w:cs="Arial"/>
                <w:sz w:val="20"/>
                <w:lang w:eastAsia="en-US"/>
              </w:rPr>
            </w:pPr>
            <w:r w:rsidRPr="00505FB6">
              <w:rPr>
                <w:rFonts w:ascii="Arial" w:hAnsi="Arial" w:cs="Arial"/>
                <w:sz w:val="20"/>
                <w:lang w:eastAsia="en-US"/>
              </w:rPr>
              <w:t>20</w:t>
            </w:r>
          </w:p>
        </w:tc>
        <w:tc>
          <w:tcPr>
            <w:tcW w:w="1985" w:type="dxa"/>
          </w:tcPr>
          <w:p w14:paraId="6347AE92" w14:textId="77777777" w:rsidR="00505FB6" w:rsidRPr="00505FB6" w:rsidRDefault="00505FB6" w:rsidP="00505FB6">
            <w:pPr>
              <w:ind w:left="57"/>
              <w:jc w:val="center"/>
              <w:rPr>
                <w:rFonts w:ascii="Arial" w:hAnsi="Arial" w:cs="Arial"/>
                <w:sz w:val="20"/>
                <w:lang w:eastAsia="en-US"/>
              </w:rPr>
            </w:pPr>
            <w:r w:rsidRPr="00505FB6">
              <w:rPr>
                <w:rFonts w:ascii="Arial" w:hAnsi="Arial" w:cs="Arial"/>
                <w:sz w:val="20"/>
                <w:lang w:eastAsia="en-US"/>
              </w:rPr>
              <w:t>Czyszczenie piaskowników</w:t>
            </w:r>
          </w:p>
        </w:tc>
        <w:tc>
          <w:tcPr>
            <w:tcW w:w="2693" w:type="dxa"/>
          </w:tcPr>
          <w:p w14:paraId="50010602" w14:textId="77777777" w:rsidR="00505FB6" w:rsidRPr="00505FB6" w:rsidRDefault="00505FB6" w:rsidP="00505FB6">
            <w:pPr>
              <w:ind w:left="57"/>
              <w:jc w:val="center"/>
              <w:rPr>
                <w:rFonts w:ascii="Arial" w:hAnsi="Arial" w:cs="Arial"/>
                <w:sz w:val="20"/>
                <w:lang w:eastAsia="en-US"/>
              </w:rPr>
            </w:pPr>
            <w:r w:rsidRPr="00505FB6">
              <w:rPr>
                <w:rFonts w:ascii="Arial" w:hAnsi="Arial" w:cs="Arial"/>
                <w:sz w:val="20"/>
                <w:lang w:eastAsia="en-US"/>
              </w:rPr>
              <w:t>Skład chemiczny: krzemiany, srebro, glin, cynk, ołów, miedź, bar, wapń, chrom, nikiel, mangan,  magnez, fosfor siarka.</w:t>
            </w:r>
          </w:p>
          <w:p w14:paraId="525054F0" w14:textId="77777777" w:rsidR="00505FB6" w:rsidRPr="00505FB6" w:rsidRDefault="00505FB6" w:rsidP="00505FB6">
            <w:pPr>
              <w:widowControl w:val="0"/>
              <w:suppressAutoHyphens/>
              <w:autoSpaceDE w:val="0"/>
              <w:ind w:left="57" w:right="113"/>
              <w:jc w:val="center"/>
              <w:rPr>
                <w:rFonts w:ascii="Arial" w:eastAsia="Arial" w:hAnsi="Arial" w:cs="Arial"/>
                <w:sz w:val="20"/>
                <w:lang w:eastAsia="pl-PL"/>
              </w:rPr>
            </w:pPr>
            <w:r w:rsidRPr="00505FB6">
              <w:rPr>
                <w:rFonts w:ascii="Arial" w:eastAsia="Arial" w:hAnsi="Arial" w:cs="Arial"/>
                <w:sz w:val="20"/>
                <w:lang w:eastAsia="pl-PL"/>
              </w:rPr>
              <w:t>Właściwości: odpad stały lub półpłynny.</w:t>
            </w:r>
          </w:p>
        </w:tc>
      </w:tr>
      <w:tr w:rsidR="00505FB6" w:rsidRPr="00505FB6" w14:paraId="1713B444" w14:textId="77777777" w:rsidTr="003379E5">
        <w:trPr>
          <w:trHeight w:val="183"/>
        </w:trPr>
        <w:tc>
          <w:tcPr>
            <w:tcW w:w="567" w:type="dxa"/>
          </w:tcPr>
          <w:p w14:paraId="59E5112C" w14:textId="77777777" w:rsidR="00505FB6" w:rsidRPr="00505FB6" w:rsidRDefault="00505FB6" w:rsidP="00BE0258">
            <w:pPr>
              <w:numPr>
                <w:ilvl w:val="0"/>
                <w:numId w:val="21"/>
              </w:numPr>
              <w:spacing w:line="276" w:lineRule="auto"/>
              <w:jc w:val="center"/>
              <w:rPr>
                <w:rFonts w:ascii="Arial" w:hAnsi="Arial" w:cs="Arial"/>
                <w:snapToGrid w:val="0"/>
                <w:sz w:val="20"/>
                <w:lang w:eastAsia="en-US"/>
              </w:rPr>
            </w:pPr>
          </w:p>
        </w:tc>
        <w:tc>
          <w:tcPr>
            <w:tcW w:w="1134" w:type="dxa"/>
          </w:tcPr>
          <w:p w14:paraId="43D0BB99" w14:textId="77777777" w:rsidR="00505FB6" w:rsidRPr="00505FB6" w:rsidRDefault="00505FB6" w:rsidP="00505FB6">
            <w:pPr>
              <w:ind w:left="57"/>
              <w:jc w:val="center"/>
              <w:rPr>
                <w:rFonts w:ascii="Arial" w:hAnsi="Arial" w:cs="Arial"/>
                <w:b/>
                <w:sz w:val="20"/>
                <w:lang w:eastAsia="en-US"/>
              </w:rPr>
            </w:pPr>
            <w:r w:rsidRPr="00505FB6">
              <w:rPr>
                <w:rFonts w:ascii="Arial" w:hAnsi="Arial" w:cs="Arial"/>
                <w:b/>
                <w:sz w:val="20"/>
                <w:lang w:eastAsia="en-US"/>
              </w:rPr>
              <w:t>19 08 12</w:t>
            </w:r>
          </w:p>
        </w:tc>
        <w:tc>
          <w:tcPr>
            <w:tcW w:w="1701" w:type="dxa"/>
          </w:tcPr>
          <w:p w14:paraId="39B9A4AA" w14:textId="77777777" w:rsidR="00505FB6" w:rsidRPr="00505FB6" w:rsidRDefault="00505FB6" w:rsidP="00505FB6">
            <w:pPr>
              <w:ind w:left="57"/>
              <w:jc w:val="center"/>
              <w:rPr>
                <w:rFonts w:ascii="Arial" w:hAnsi="Arial" w:cs="Arial"/>
                <w:sz w:val="20"/>
                <w:lang w:eastAsia="en-US"/>
              </w:rPr>
            </w:pPr>
            <w:r w:rsidRPr="00505FB6">
              <w:rPr>
                <w:rFonts w:ascii="Arial" w:hAnsi="Arial" w:cs="Arial"/>
                <w:sz w:val="20"/>
                <w:lang w:eastAsia="en-US"/>
              </w:rPr>
              <w:t xml:space="preserve">Szlamy </w:t>
            </w:r>
            <w:r w:rsidRPr="00505FB6">
              <w:rPr>
                <w:rFonts w:ascii="Arial" w:hAnsi="Arial" w:cs="Arial"/>
                <w:sz w:val="20"/>
                <w:lang w:eastAsia="en-US"/>
              </w:rPr>
              <w:br/>
              <w:t xml:space="preserve">z biologicznego oczyszczania </w:t>
            </w:r>
            <w:r w:rsidRPr="00505FB6">
              <w:rPr>
                <w:rFonts w:ascii="Arial" w:hAnsi="Arial" w:cs="Arial"/>
                <w:sz w:val="20"/>
                <w:lang w:eastAsia="en-US"/>
              </w:rPr>
              <w:lastRenderedPageBreak/>
              <w:t>ścieków przemysłowych inne niż wymienione w 19 08 11</w:t>
            </w:r>
          </w:p>
        </w:tc>
        <w:tc>
          <w:tcPr>
            <w:tcW w:w="1134" w:type="dxa"/>
          </w:tcPr>
          <w:p w14:paraId="21EEDD8F" w14:textId="77777777" w:rsidR="00505FB6" w:rsidRPr="00505FB6" w:rsidRDefault="00505FB6" w:rsidP="00505FB6">
            <w:pPr>
              <w:ind w:left="57"/>
              <w:jc w:val="center"/>
              <w:rPr>
                <w:rFonts w:ascii="Arial" w:hAnsi="Arial" w:cs="Arial"/>
                <w:sz w:val="20"/>
                <w:lang w:eastAsia="en-US"/>
              </w:rPr>
            </w:pPr>
            <w:r w:rsidRPr="00505FB6">
              <w:rPr>
                <w:rFonts w:ascii="Arial" w:hAnsi="Arial" w:cs="Arial"/>
                <w:sz w:val="20"/>
                <w:lang w:eastAsia="en-US"/>
              </w:rPr>
              <w:lastRenderedPageBreak/>
              <w:t>100</w:t>
            </w:r>
          </w:p>
        </w:tc>
        <w:tc>
          <w:tcPr>
            <w:tcW w:w="1985" w:type="dxa"/>
          </w:tcPr>
          <w:p w14:paraId="63B67B95" w14:textId="77777777" w:rsidR="00505FB6" w:rsidRPr="00505FB6" w:rsidRDefault="00505FB6" w:rsidP="00505FB6">
            <w:pPr>
              <w:ind w:left="57"/>
              <w:jc w:val="center"/>
              <w:rPr>
                <w:rFonts w:ascii="Arial" w:hAnsi="Arial" w:cs="Arial"/>
                <w:sz w:val="20"/>
                <w:lang w:eastAsia="en-US"/>
              </w:rPr>
            </w:pPr>
            <w:r w:rsidRPr="00505FB6">
              <w:rPr>
                <w:rFonts w:ascii="Arial" w:hAnsi="Arial" w:cs="Arial"/>
                <w:sz w:val="20"/>
                <w:lang w:eastAsia="en-US"/>
              </w:rPr>
              <w:t>Stawy</w:t>
            </w:r>
          </w:p>
          <w:p w14:paraId="6AAFEBA7" w14:textId="77777777" w:rsidR="00505FB6" w:rsidRPr="00505FB6" w:rsidRDefault="00505FB6" w:rsidP="00505FB6">
            <w:pPr>
              <w:ind w:left="57"/>
              <w:jc w:val="center"/>
              <w:rPr>
                <w:rFonts w:ascii="Arial" w:hAnsi="Arial" w:cs="Arial"/>
                <w:sz w:val="20"/>
                <w:lang w:eastAsia="en-US"/>
              </w:rPr>
            </w:pPr>
            <w:r w:rsidRPr="00505FB6">
              <w:rPr>
                <w:rFonts w:ascii="Arial" w:hAnsi="Arial" w:cs="Arial"/>
                <w:sz w:val="20"/>
                <w:lang w:eastAsia="en-US"/>
              </w:rPr>
              <w:lastRenderedPageBreak/>
              <w:t>napowietrzane części biologicznej oczyszczalni.</w:t>
            </w:r>
          </w:p>
        </w:tc>
        <w:tc>
          <w:tcPr>
            <w:tcW w:w="2693" w:type="dxa"/>
          </w:tcPr>
          <w:p w14:paraId="79F04E6A" w14:textId="77777777" w:rsidR="00505FB6" w:rsidRPr="00505FB6" w:rsidRDefault="00505FB6" w:rsidP="00505FB6">
            <w:pPr>
              <w:widowControl w:val="0"/>
              <w:suppressAutoHyphens/>
              <w:autoSpaceDE w:val="0"/>
              <w:ind w:left="57" w:right="113"/>
              <w:jc w:val="center"/>
              <w:rPr>
                <w:rFonts w:ascii="Arial" w:eastAsia="Arial" w:hAnsi="Arial" w:cs="Arial"/>
                <w:sz w:val="20"/>
                <w:lang w:eastAsia="pl-PL"/>
              </w:rPr>
            </w:pPr>
            <w:r w:rsidRPr="00505FB6">
              <w:rPr>
                <w:rFonts w:ascii="Arial" w:eastAsia="Arial" w:hAnsi="Arial" w:cs="Arial"/>
                <w:sz w:val="20"/>
                <w:lang w:eastAsia="pl-PL"/>
              </w:rPr>
              <w:lastRenderedPageBreak/>
              <w:t xml:space="preserve">Skład chemiczny: woda, produkty biologicznego rozkładu zanieczyszczeń </w:t>
            </w:r>
            <w:r w:rsidRPr="00505FB6">
              <w:rPr>
                <w:rFonts w:ascii="Arial" w:eastAsia="Arial" w:hAnsi="Arial" w:cs="Arial"/>
                <w:sz w:val="20"/>
                <w:lang w:eastAsia="pl-PL"/>
              </w:rPr>
              <w:lastRenderedPageBreak/>
              <w:t>organicznych, azot, tlen, siarka, fosfor, srebro, glin, cynk, ołów, miedź, bar, wapń, chrom, nikiel, mangan,  magnez.</w:t>
            </w:r>
          </w:p>
          <w:p w14:paraId="12FD362A" w14:textId="77777777" w:rsidR="00505FB6" w:rsidRPr="00505FB6" w:rsidRDefault="00505FB6" w:rsidP="00505FB6">
            <w:pPr>
              <w:widowControl w:val="0"/>
              <w:suppressAutoHyphens/>
              <w:autoSpaceDE w:val="0"/>
              <w:ind w:left="57" w:right="113"/>
              <w:jc w:val="center"/>
              <w:rPr>
                <w:rFonts w:ascii="Arial" w:eastAsia="Arial" w:hAnsi="Arial" w:cs="Arial"/>
                <w:sz w:val="20"/>
                <w:lang w:eastAsia="pl-PL"/>
              </w:rPr>
            </w:pPr>
            <w:r w:rsidRPr="00505FB6">
              <w:rPr>
                <w:rFonts w:ascii="Arial" w:eastAsia="Arial" w:hAnsi="Arial" w:cs="Arial"/>
                <w:sz w:val="20"/>
                <w:lang w:eastAsia="pl-PL"/>
              </w:rPr>
              <w:t>Właściwości: odpad płynny lub półpłynny.</w:t>
            </w:r>
          </w:p>
        </w:tc>
      </w:tr>
      <w:tr w:rsidR="00505FB6" w:rsidRPr="00505FB6" w14:paraId="20ECD32E" w14:textId="77777777" w:rsidTr="003379E5">
        <w:trPr>
          <w:trHeight w:val="183"/>
        </w:trPr>
        <w:tc>
          <w:tcPr>
            <w:tcW w:w="567" w:type="dxa"/>
          </w:tcPr>
          <w:p w14:paraId="69F7415C" w14:textId="77777777" w:rsidR="00505FB6" w:rsidRPr="00505FB6" w:rsidRDefault="00505FB6" w:rsidP="00BE0258">
            <w:pPr>
              <w:numPr>
                <w:ilvl w:val="0"/>
                <w:numId w:val="21"/>
              </w:numPr>
              <w:spacing w:line="276" w:lineRule="auto"/>
              <w:jc w:val="center"/>
              <w:rPr>
                <w:rFonts w:ascii="Arial" w:hAnsi="Arial" w:cs="Arial"/>
                <w:snapToGrid w:val="0"/>
                <w:sz w:val="20"/>
                <w:lang w:eastAsia="en-US"/>
              </w:rPr>
            </w:pPr>
          </w:p>
        </w:tc>
        <w:tc>
          <w:tcPr>
            <w:tcW w:w="1134" w:type="dxa"/>
          </w:tcPr>
          <w:p w14:paraId="4D934A27" w14:textId="77777777" w:rsidR="00505FB6" w:rsidRPr="00505FB6" w:rsidRDefault="00505FB6" w:rsidP="00505FB6">
            <w:pPr>
              <w:ind w:left="57"/>
              <w:jc w:val="center"/>
              <w:rPr>
                <w:rFonts w:ascii="Arial" w:hAnsi="Arial" w:cs="Arial"/>
                <w:b/>
                <w:sz w:val="20"/>
                <w:lang w:eastAsia="en-US"/>
              </w:rPr>
            </w:pPr>
            <w:r w:rsidRPr="00505FB6">
              <w:rPr>
                <w:rFonts w:ascii="Arial" w:hAnsi="Arial" w:cs="Arial"/>
                <w:b/>
                <w:sz w:val="20"/>
                <w:lang w:eastAsia="en-US"/>
              </w:rPr>
              <w:t>19 08 14</w:t>
            </w:r>
          </w:p>
        </w:tc>
        <w:tc>
          <w:tcPr>
            <w:tcW w:w="1701" w:type="dxa"/>
          </w:tcPr>
          <w:p w14:paraId="26908AF1" w14:textId="77777777" w:rsidR="00505FB6" w:rsidRPr="00505FB6" w:rsidRDefault="00505FB6" w:rsidP="00505FB6">
            <w:pPr>
              <w:ind w:left="57"/>
              <w:jc w:val="center"/>
              <w:rPr>
                <w:rFonts w:ascii="Arial" w:hAnsi="Arial" w:cs="Arial"/>
                <w:sz w:val="20"/>
                <w:lang w:eastAsia="en-US"/>
              </w:rPr>
            </w:pPr>
            <w:r w:rsidRPr="00505FB6">
              <w:rPr>
                <w:rFonts w:ascii="Arial" w:hAnsi="Arial" w:cs="Arial"/>
                <w:sz w:val="20"/>
                <w:lang w:eastAsia="en-US"/>
              </w:rPr>
              <w:t>Szlamy z innego niż biologiczne oczyszczania ścieków przemysłowych inne niż wymienione w 19 08 13</w:t>
            </w:r>
          </w:p>
        </w:tc>
        <w:tc>
          <w:tcPr>
            <w:tcW w:w="1134" w:type="dxa"/>
          </w:tcPr>
          <w:p w14:paraId="122F120D" w14:textId="77777777" w:rsidR="00505FB6" w:rsidRPr="00505FB6" w:rsidRDefault="00505FB6" w:rsidP="00505FB6">
            <w:pPr>
              <w:ind w:left="57"/>
              <w:jc w:val="center"/>
              <w:rPr>
                <w:rFonts w:ascii="Arial" w:hAnsi="Arial" w:cs="Arial"/>
                <w:sz w:val="20"/>
                <w:lang w:eastAsia="en-US"/>
              </w:rPr>
            </w:pPr>
            <w:r w:rsidRPr="00505FB6">
              <w:rPr>
                <w:rFonts w:ascii="Arial" w:hAnsi="Arial" w:cs="Arial"/>
                <w:sz w:val="20"/>
                <w:lang w:eastAsia="en-US"/>
              </w:rPr>
              <w:t>1200</w:t>
            </w:r>
          </w:p>
        </w:tc>
        <w:tc>
          <w:tcPr>
            <w:tcW w:w="1985" w:type="dxa"/>
          </w:tcPr>
          <w:p w14:paraId="32D42FAD" w14:textId="77777777" w:rsidR="00505FB6" w:rsidRPr="00505FB6" w:rsidRDefault="00505FB6" w:rsidP="00505FB6">
            <w:pPr>
              <w:ind w:left="57"/>
              <w:jc w:val="center"/>
              <w:rPr>
                <w:rFonts w:ascii="Arial" w:hAnsi="Arial" w:cs="Arial"/>
                <w:sz w:val="20"/>
                <w:lang w:eastAsia="en-US"/>
              </w:rPr>
            </w:pPr>
            <w:r w:rsidRPr="00505FB6">
              <w:rPr>
                <w:rFonts w:ascii="Arial" w:hAnsi="Arial" w:cs="Arial"/>
                <w:sz w:val="20"/>
                <w:lang w:eastAsia="en-US"/>
              </w:rPr>
              <w:t xml:space="preserve">Proces koagulacji </w:t>
            </w:r>
            <w:r w:rsidRPr="00505FB6">
              <w:rPr>
                <w:rFonts w:ascii="Arial" w:hAnsi="Arial" w:cs="Arial"/>
                <w:sz w:val="20"/>
                <w:lang w:eastAsia="en-US"/>
              </w:rPr>
              <w:br/>
              <w:t xml:space="preserve">i flokulacji w części fizyko-chemicznej Oczyszczalni </w:t>
            </w:r>
          </w:p>
        </w:tc>
        <w:tc>
          <w:tcPr>
            <w:tcW w:w="2693" w:type="dxa"/>
          </w:tcPr>
          <w:p w14:paraId="1135C71C" w14:textId="77777777" w:rsidR="00505FB6" w:rsidRPr="00505FB6" w:rsidRDefault="00505FB6" w:rsidP="00505FB6">
            <w:pPr>
              <w:widowControl w:val="0"/>
              <w:suppressAutoHyphens/>
              <w:autoSpaceDE w:val="0"/>
              <w:ind w:left="57" w:right="113"/>
              <w:jc w:val="center"/>
              <w:rPr>
                <w:rFonts w:ascii="Arial" w:eastAsia="Arial" w:hAnsi="Arial" w:cs="Arial"/>
                <w:sz w:val="20"/>
                <w:lang w:eastAsia="pl-PL"/>
              </w:rPr>
            </w:pPr>
            <w:r w:rsidRPr="00505FB6">
              <w:rPr>
                <w:rFonts w:ascii="Arial" w:eastAsia="Arial" w:hAnsi="Arial" w:cs="Arial"/>
                <w:sz w:val="20"/>
                <w:lang w:eastAsia="pl-PL"/>
              </w:rPr>
              <w:t>Skład chemiczny: woda, krzemiany,  organicznych, azot, tlen, siarka, fosfor, srebro, glin, cynk, ołów, miedź, bar, wapń, chrom, nikiel, mangan, magnez,</w:t>
            </w:r>
          </w:p>
          <w:p w14:paraId="572426AE" w14:textId="77777777" w:rsidR="00505FB6" w:rsidRPr="00505FB6" w:rsidRDefault="00505FB6" w:rsidP="00505FB6">
            <w:pPr>
              <w:widowControl w:val="0"/>
              <w:suppressAutoHyphens/>
              <w:autoSpaceDE w:val="0"/>
              <w:ind w:left="57" w:right="113"/>
              <w:jc w:val="center"/>
              <w:rPr>
                <w:rFonts w:ascii="Arial" w:eastAsia="Arial" w:hAnsi="Arial" w:cs="Arial"/>
                <w:sz w:val="20"/>
                <w:lang w:eastAsia="pl-PL"/>
              </w:rPr>
            </w:pPr>
            <w:r w:rsidRPr="00505FB6">
              <w:rPr>
                <w:rFonts w:ascii="Arial" w:eastAsia="Arial" w:hAnsi="Arial" w:cs="Arial"/>
                <w:sz w:val="20"/>
                <w:lang w:eastAsia="pl-PL"/>
              </w:rPr>
              <w:t>Właściwości: odpad płynny lub półpłynny.</w:t>
            </w:r>
          </w:p>
        </w:tc>
      </w:tr>
    </w:tbl>
    <w:p w14:paraId="386E49C1" w14:textId="77777777" w:rsidR="00505FB6" w:rsidRPr="00505FB6" w:rsidRDefault="00505FB6" w:rsidP="00505FB6">
      <w:pPr>
        <w:spacing w:before="240" w:after="240" w:line="276" w:lineRule="auto"/>
        <w:jc w:val="both"/>
        <w:rPr>
          <w:rFonts w:ascii="Arial" w:eastAsia="Times New Roman" w:hAnsi="Arial" w:cs="Arial"/>
          <w:b/>
          <w:lang w:eastAsia="pl-PL"/>
        </w:rPr>
      </w:pPr>
      <w:r w:rsidRPr="00505FB6">
        <w:rPr>
          <w:rFonts w:ascii="Arial" w:eastAsia="Times New Roman" w:hAnsi="Arial" w:cs="Arial"/>
          <w:b/>
          <w:lang w:eastAsia="pl-PL"/>
        </w:rPr>
        <w:t>II.2.2.</w:t>
      </w:r>
      <w:r w:rsidRPr="00505FB6">
        <w:rPr>
          <w:rFonts w:ascii="Arial" w:eastAsia="Times New Roman" w:hAnsi="Arial" w:cs="Arial"/>
          <w:b/>
          <w:lang w:eastAsia="pl-PL"/>
        </w:rPr>
        <w:tab/>
      </w:r>
      <w:r w:rsidRPr="00505FB6">
        <w:rPr>
          <w:rFonts w:ascii="Arial" w:eastAsia="Times New Roman" w:hAnsi="Arial" w:cs="Arial"/>
          <w:lang w:eastAsia="pl-PL"/>
        </w:rPr>
        <w:t>Odpady niebezpieczne</w:t>
      </w:r>
    </w:p>
    <w:p w14:paraId="7A1033DF" w14:textId="77777777" w:rsidR="00505FB6" w:rsidRPr="00505FB6" w:rsidRDefault="00505FB6" w:rsidP="00505FB6">
      <w:pPr>
        <w:spacing w:line="360" w:lineRule="auto"/>
        <w:jc w:val="both"/>
        <w:rPr>
          <w:rFonts w:ascii="Arial" w:eastAsia="Times New Roman" w:hAnsi="Arial" w:cs="Arial"/>
          <w:b/>
          <w:sz w:val="22"/>
          <w:szCs w:val="20"/>
          <w:lang w:eastAsia="pl-PL"/>
        </w:rPr>
      </w:pPr>
      <w:r w:rsidRPr="00505FB6">
        <w:rPr>
          <w:rFonts w:ascii="Arial" w:eastAsia="Times New Roman" w:hAnsi="Arial" w:cs="Arial"/>
          <w:b/>
          <w:sz w:val="22"/>
          <w:szCs w:val="20"/>
          <w:lang w:eastAsia="pl-PL"/>
        </w:rPr>
        <w:t>Tabela 3</w:t>
      </w:r>
    </w:p>
    <w:tbl>
      <w:tblPr>
        <w:tblStyle w:val="Tabela-Siatka10"/>
        <w:tblW w:w="9214" w:type="dxa"/>
        <w:tblLayout w:type="fixed"/>
        <w:tblLook w:val="0020" w:firstRow="1" w:lastRow="0" w:firstColumn="0" w:lastColumn="0" w:noHBand="0" w:noVBand="0"/>
        <w:tblCaption w:val="Tabela numer 3"/>
        <w:tblDescription w:val="Określa rodzaje i ilości wytwarzanych odpadów"/>
      </w:tblPr>
      <w:tblGrid>
        <w:gridCol w:w="426"/>
        <w:gridCol w:w="1275"/>
        <w:gridCol w:w="1701"/>
        <w:gridCol w:w="1134"/>
        <w:gridCol w:w="1985"/>
        <w:gridCol w:w="2693"/>
      </w:tblGrid>
      <w:tr w:rsidR="00505FB6" w:rsidRPr="00505FB6" w14:paraId="29BD253D" w14:textId="77777777" w:rsidTr="00344854">
        <w:trPr>
          <w:trHeight w:val="919"/>
          <w:tblHeader/>
        </w:trPr>
        <w:tc>
          <w:tcPr>
            <w:tcW w:w="426" w:type="dxa"/>
          </w:tcPr>
          <w:p w14:paraId="5AA2EC25" w14:textId="77777777" w:rsidR="00505FB6" w:rsidRPr="00505FB6" w:rsidRDefault="00505FB6" w:rsidP="00505FB6">
            <w:pPr>
              <w:ind w:right="-97"/>
              <w:jc w:val="center"/>
              <w:rPr>
                <w:rFonts w:ascii="Arial" w:hAnsi="Arial" w:cs="Arial"/>
                <w:b/>
                <w:sz w:val="20"/>
                <w:lang w:eastAsia="en-US"/>
              </w:rPr>
            </w:pPr>
            <w:r w:rsidRPr="00505FB6">
              <w:rPr>
                <w:rFonts w:ascii="Arial" w:hAnsi="Arial" w:cs="Arial"/>
                <w:b/>
                <w:sz w:val="20"/>
                <w:lang w:eastAsia="en-US"/>
              </w:rPr>
              <w:t>Lp.</w:t>
            </w:r>
          </w:p>
        </w:tc>
        <w:tc>
          <w:tcPr>
            <w:tcW w:w="1275" w:type="dxa"/>
          </w:tcPr>
          <w:p w14:paraId="374A2447" w14:textId="77777777" w:rsidR="00505FB6" w:rsidRPr="00505FB6" w:rsidRDefault="00505FB6" w:rsidP="00505FB6">
            <w:pPr>
              <w:jc w:val="center"/>
              <w:rPr>
                <w:rFonts w:ascii="Arial" w:hAnsi="Arial" w:cs="Arial"/>
                <w:b/>
                <w:sz w:val="20"/>
                <w:lang w:eastAsia="en-US"/>
              </w:rPr>
            </w:pPr>
            <w:r w:rsidRPr="00505FB6">
              <w:rPr>
                <w:rFonts w:ascii="Arial" w:hAnsi="Arial" w:cs="Arial"/>
                <w:b/>
                <w:sz w:val="20"/>
                <w:lang w:eastAsia="en-US"/>
              </w:rPr>
              <w:t>Kod</w:t>
            </w:r>
          </w:p>
          <w:p w14:paraId="325E93A8" w14:textId="77777777" w:rsidR="00505FB6" w:rsidRPr="00505FB6" w:rsidRDefault="00505FB6" w:rsidP="00505FB6">
            <w:pPr>
              <w:jc w:val="center"/>
              <w:rPr>
                <w:rFonts w:ascii="Arial" w:hAnsi="Arial" w:cs="Arial"/>
                <w:b/>
                <w:sz w:val="20"/>
                <w:lang w:eastAsia="en-US"/>
              </w:rPr>
            </w:pPr>
            <w:r w:rsidRPr="00505FB6">
              <w:rPr>
                <w:rFonts w:ascii="Arial" w:hAnsi="Arial" w:cs="Arial"/>
                <w:b/>
                <w:sz w:val="20"/>
                <w:lang w:eastAsia="en-US"/>
              </w:rPr>
              <w:t>odpadu</w:t>
            </w:r>
          </w:p>
        </w:tc>
        <w:tc>
          <w:tcPr>
            <w:tcW w:w="1701" w:type="dxa"/>
          </w:tcPr>
          <w:p w14:paraId="71536207" w14:textId="77777777" w:rsidR="00505FB6" w:rsidRPr="00505FB6" w:rsidRDefault="00505FB6" w:rsidP="00505FB6">
            <w:pPr>
              <w:jc w:val="center"/>
              <w:rPr>
                <w:rFonts w:ascii="Arial" w:hAnsi="Arial" w:cs="Arial"/>
                <w:b/>
                <w:snapToGrid w:val="0"/>
                <w:sz w:val="20"/>
                <w:lang w:eastAsia="en-US"/>
              </w:rPr>
            </w:pPr>
            <w:r w:rsidRPr="00505FB6">
              <w:rPr>
                <w:rFonts w:ascii="Arial" w:hAnsi="Arial" w:cs="Arial"/>
                <w:b/>
                <w:sz w:val="20"/>
                <w:lang w:eastAsia="en-US"/>
              </w:rPr>
              <w:t>Rodzaj odpadu</w:t>
            </w:r>
          </w:p>
        </w:tc>
        <w:tc>
          <w:tcPr>
            <w:tcW w:w="1134" w:type="dxa"/>
          </w:tcPr>
          <w:p w14:paraId="26E4AA1E" w14:textId="77777777" w:rsidR="00505FB6" w:rsidRPr="00505FB6" w:rsidRDefault="00505FB6" w:rsidP="00505FB6">
            <w:pPr>
              <w:jc w:val="center"/>
              <w:rPr>
                <w:rFonts w:ascii="Arial" w:hAnsi="Arial" w:cs="Arial"/>
                <w:b/>
                <w:sz w:val="20"/>
                <w:lang w:eastAsia="en-US"/>
              </w:rPr>
            </w:pPr>
            <w:r w:rsidRPr="00505FB6">
              <w:rPr>
                <w:rFonts w:ascii="Arial" w:hAnsi="Arial" w:cs="Arial"/>
                <w:b/>
                <w:sz w:val="20"/>
                <w:lang w:eastAsia="en-US"/>
              </w:rPr>
              <w:t>Ilość odpadu</w:t>
            </w:r>
          </w:p>
          <w:p w14:paraId="2D5F193E" w14:textId="77777777" w:rsidR="00505FB6" w:rsidRPr="00505FB6" w:rsidRDefault="00505FB6" w:rsidP="00505FB6">
            <w:pPr>
              <w:jc w:val="center"/>
              <w:rPr>
                <w:rFonts w:ascii="Arial" w:hAnsi="Arial" w:cs="Arial"/>
                <w:b/>
                <w:sz w:val="20"/>
                <w:lang w:eastAsia="en-US"/>
              </w:rPr>
            </w:pPr>
            <w:r w:rsidRPr="00505FB6">
              <w:rPr>
                <w:rFonts w:ascii="Arial" w:hAnsi="Arial" w:cs="Arial"/>
                <w:b/>
                <w:sz w:val="20"/>
                <w:lang w:eastAsia="en-US"/>
              </w:rPr>
              <w:t>Mg/rok</w:t>
            </w:r>
          </w:p>
        </w:tc>
        <w:tc>
          <w:tcPr>
            <w:tcW w:w="1985" w:type="dxa"/>
          </w:tcPr>
          <w:p w14:paraId="345818EB" w14:textId="77777777" w:rsidR="00505FB6" w:rsidRPr="00505FB6" w:rsidRDefault="00505FB6" w:rsidP="00505FB6">
            <w:pPr>
              <w:jc w:val="center"/>
              <w:rPr>
                <w:rFonts w:ascii="Arial" w:hAnsi="Arial" w:cs="Arial"/>
                <w:b/>
                <w:sz w:val="20"/>
                <w:lang w:eastAsia="en-US"/>
              </w:rPr>
            </w:pPr>
            <w:r w:rsidRPr="00505FB6">
              <w:rPr>
                <w:rFonts w:ascii="Arial" w:hAnsi="Arial" w:cs="Arial"/>
                <w:b/>
                <w:sz w:val="20"/>
                <w:lang w:eastAsia="en-US"/>
              </w:rPr>
              <w:t>Miejsce powstawania odpadów</w:t>
            </w:r>
          </w:p>
        </w:tc>
        <w:tc>
          <w:tcPr>
            <w:tcW w:w="2693" w:type="dxa"/>
          </w:tcPr>
          <w:p w14:paraId="32C0CE75" w14:textId="77777777" w:rsidR="00505FB6" w:rsidRPr="00505FB6" w:rsidRDefault="00505FB6" w:rsidP="00505FB6">
            <w:pPr>
              <w:jc w:val="center"/>
              <w:rPr>
                <w:rFonts w:ascii="Arial" w:hAnsi="Arial" w:cs="Arial"/>
                <w:b/>
                <w:sz w:val="20"/>
                <w:lang w:eastAsia="en-US"/>
              </w:rPr>
            </w:pPr>
            <w:r w:rsidRPr="00505FB6">
              <w:rPr>
                <w:rFonts w:ascii="Arial" w:hAnsi="Arial" w:cs="Arial"/>
                <w:b/>
                <w:sz w:val="20"/>
                <w:lang w:eastAsia="en-US"/>
              </w:rPr>
              <w:t xml:space="preserve">Podstawowy skład chemiczny </w:t>
            </w:r>
            <w:r w:rsidRPr="00505FB6">
              <w:rPr>
                <w:rFonts w:ascii="Arial" w:hAnsi="Arial" w:cs="Arial"/>
                <w:b/>
                <w:sz w:val="20"/>
                <w:lang w:eastAsia="en-US"/>
              </w:rPr>
              <w:br/>
              <w:t>i właściwości</w:t>
            </w:r>
          </w:p>
        </w:tc>
      </w:tr>
      <w:tr w:rsidR="00505FB6" w:rsidRPr="00505FB6" w14:paraId="6E6DE6C4" w14:textId="77777777" w:rsidTr="00344854">
        <w:tc>
          <w:tcPr>
            <w:tcW w:w="426" w:type="dxa"/>
          </w:tcPr>
          <w:p w14:paraId="584A5A9E" w14:textId="77777777" w:rsidR="00505FB6" w:rsidRPr="00505FB6" w:rsidRDefault="00505FB6" w:rsidP="00BE0258">
            <w:pPr>
              <w:numPr>
                <w:ilvl w:val="0"/>
                <w:numId w:val="22"/>
              </w:numPr>
              <w:spacing w:line="276" w:lineRule="auto"/>
              <w:jc w:val="center"/>
              <w:rPr>
                <w:rFonts w:ascii="Arial" w:hAnsi="Arial" w:cs="Arial"/>
                <w:sz w:val="20"/>
                <w:lang w:eastAsia="en-US"/>
              </w:rPr>
            </w:pPr>
          </w:p>
        </w:tc>
        <w:tc>
          <w:tcPr>
            <w:tcW w:w="1275" w:type="dxa"/>
          </w:tcPr>
          <w:p w14:paraId="378347D9" w14:textId="77777777" w:rsidR="00505FB6" w:rsidRPr="00505FB6" w:rsidRDefault="00505FB6" w:rsidP="00505FB6">
            <w:pPr>
              <w:suppressAutoHyphens/>
              <w:autoSpaceDN w:val="0"/>
              <w:ind w:left="57"/>
              <w:jc w:val="center"/>
              <w:textAlignment w:val="baseline"/>
              <w:rPr>
                <w:rFonts w:ascii="Arial" w:hAnsi="Arial" w:cs="Arial"/>
                <w:sz w:val="20"/>
                <w:lang w:eastAsia="en-US"/>
              </w:rPr>
            </w:pPr>
            <w:r w:rsidRPr="00505FB6">
              <w:rPr>
                <w:rFonts w:ascii="Arial" w:hAnsi="Arial" w:cs="Arial"/>
                <w:b/>
                <w:sz w:val="20"/>
                <w:lang w:eastAsia="en-US"/>
              </w:rPr>
              <w:t>13 02 05*</w:t>
            </w:r>
          </w:p>
        </w:tc>
        <w:tc>
          <w:tcPr>
            <w:tcW w:w="1701" w:type="dxa"/>
          </w:tcPr>
          <w:p w14:paraId="4268319D" w14:textId="77777777" w:rsidR="00505FB6" w:rsidRPr="00505FB6" w:rsidRDefault="00505FB6" w:rsidP="00505FB6">
            <w:pPr>
              <w:suppressAutoHyphens/>
              <w:autoSpaceDN w:val="0"/>
              <w:ind w:left="57"/>
              <w:jc w:val="center"/>
              <w:textAlignment w:val="baseline"/>
              <w:rPr>
                <w:rFonts w:ascii="Arial" w:hAnsi="Arial" w:cs="Arial"/>
                <w:sz w:val="20"/>
                <w:lang w:eastAsia="en-US"/>
              </w:rPr>
            </w:pPr>
            <w:r w:rsidRPr="00505FB6">
              <w:rPr>
                <w:rFonts w:ascii="Arial" w:hAnsi="Arial" w:cs="Arial"/>
                <w:sz w:val="20"/>
                <w:lang w:eastAsia="en-US"/>
              </w:rPr>
              <w:t xml:space="preserve">Mineralne oleje silnikowe, przekładniowe </w:t>
            </w:r>
            <w:r w:rsidRPr="00505FB6">
              <w:rPr>
                <w:rFonts w:ascii="Arial" w:hAnsi="Arial" w:cs="Arial"/>
                <w:sz w:val="20"/>
                <w:lang w:eastAsia="en-US"/>
              </w:rPr>
              <w:br/>
              <w:t xml:space="preserve">i smarowe niezawierające związków </w:t>
            </w:r>
            <w:proofErr w:type="spellStart"/>
            <w:r w:rsidRPr="00505FB6">
              <w:rPr>
                <w:rFonts w:ascii="Arial" w:hAnsi="Arial" w:cs="Arial"/>
                <w:sz w:val="20"/>
                <w:lang w:eastAsia="en-US"/>
              </w:rPr>
              <w:t>chlorowcoorganicznych</w:t>
            </w:r>
            <w:proofErr w:type="spellEnd"/>
          </w:p>
        </w:tc>
        <w:tc>
          <w:tcPr>
            <w:tcW w:w="1134" w:type="dxa"/>
          </w:tcPr>
          <w:p w14:paraId="32442F73" w14:textId="77777777" w:rsidR="00505FB6" w:rsidRPr="00505FB6" w:rsidRDefault="00505FB6" w:rsidP="00505FB6">
            <w:pPr>
              <w:suppressAutoHyphens/>
              <w:autoSpaceDN w:val="0"/>
              <w:ind w:left="57"/>
              <w:jc w:val="center"/>
              <w:textAlignment w:val="baseline"/>
              <w:rPr>
                <w:rFonts w:ascii="Arial" w:hAnsi="Arial" w:cs="Arial"/>
                <w:sz w:val="20"/>
                <w:lang w:eastAsia="en-US"/>
              </w:rPr>
            </w:pPr>
            <w:r w:rsidRPr="00505FB6">
              <w:rPr>
                <w:rFonts w:ascii="Arial" w:hAnsi="Arial" w:cs="Arial"/>
                <w:sz w:val="20"/>
                <w:lang w:eastAsia="en-US"/>
              </w:rPr>
              <w:t>0,5</w:t>
            </w:r>
          </w:p>
        </w:tc>
        <w:tc>
          <w:tcPr>
            <w:tcW w:w="1985" w:type="dxa"/>
          </w:tcPr>
          <w:p w14:paraId="7CDD1954" w14:textId="77777777" w:rsidR="00505FB6" w:rsidRPr="00505FB6" w:rsidRDefault="00505FB6" w:rsidP="00505FB6">
            <w:pPr>
              <w:suppressAutoHyphens/>
              <w:autoSpaceDN w:val="0"/>
              <w:ind w:left="57"/>
              <w:jc w:val="center"/>
              <w:textAlignment w:val="baseline"/>
              <w:rPr>
                <w:rFonts w:ascii="Arial" w:hAnsi="Arial" w:cs="Arial"/>
                <w:sz w:val="20"/>
                <w:lang w:eastAsia="en-US"/>
              </w:rPr>
            </w:pPr>
            <w:r w:rsidRPr="00505FB6">
              <w:rPr>
                <w:rFonts w:ascii="Arial" w:hAnsi="Arial" w:cs="Arial"/>
                <w:sz w:val="20"/>
                <w:lang w:eastAsia="en-US"/>
              </w:rPr>
              <w:t>Wymiana olejów</w:t>
            </w:r>
          </w:p>
          <w:p w14:paraId="4921A174" w14:textId="77777777" w:rsidR="00505FB6" w:rsidRPr="00505FB6" w:rsidRDefault="00505FB6" w:rsidP="00505FB6">
            <w:pPr>
              <w:suppressAutoHyphens/>
              <w:autoSpaceDN w:val="0"/>
              <w:ind w:left="57"/>
              <w:jc w:val="center"/>
              <w:textAlignment w:val="baseline"/>
              <w:rPr>
                <w:rFonts w:ascii="Arial" w:hAnsi="Arial" w:cs="Arial"/>
                <w:sz w:val="20"/>
                <w:lang w:eastAsia="en-US"/>
              </w:rPr>
            </w:pPr>
            <w:r w:rsidRPr="00505FB6">
              <w:rPr>
                <w:rFonts w:ascii="Arial" w:hAnsi="Arial" w:cs="Arial"/>
                <w:sz w:val="20"/>
                <w:lang w:eastAsia="en-US"/>
              </w:rPr>
              <w:t>w przekładniach pomp</w:t>
            </w:r>
          </w:p>
        </w:tc>
        <w:tc>
          <w:tcPr>
            <w:tcW w:w="2693" w:type="dxa"/>
          </w:tcPr>
          <w:p w14:paraId="2A3BB562" w14:textId="77777777" w:rsidR="00505FB6" w:rsidRPr="00505FB6" w:rsidRDefault="00505FB6" w:rsidP="00505FB6">
            <w:pPr>
              <w:ind w:left="57"/>
              <w:jc w:val="center"/>
              <w:rPr>
                <w:rFonts w:ascii="Arial" w:hAnsi="Arial" w:cs="Arial"/>
                <w:sz w:val="20"/>
                <w:lang w:eastAsia="en-US"/>
              </w:rPr>
            </w:pPr>
            <w:r w:rsidRPr="00505FB6">
              <w:rPr>
                <w:rFonts w:ascii="Arial" w:hAnsi="Arial" w:cs="Arial"/>
                <w:sz w:val="20"/>
                <w:lang w:eastAsia="en-US"/>
              </w:rPr>
              <w:t>Mieszanina węglowodorów</w:t>
            </w:r>
          </w:p>
          <w:p w14:paraId="4FAA4D10" w14:textId="77777777" w:rsidR="00505FB6" w:rsidRPr="00505FB6" w:rsidRDefault="00505FB6" w:rsidP="00505FB6">
            <w:pPr>
              <w:ind w:left="57"/>
              <w:jc w:val="center"/>
              <w:rPr>
                <w:rFonts w:ascii="Arial" w:hAnsi="Arial" w:cs="Arial"/>
                <w:sz w:val="20"/>
                <w:lang w:eastAsia="en-US"/>
              </w:rPr>
            </w:pPr>
            <w:r w:rsidRPr="00505FB6">
              <w:rPr>
                <w:rFonts w:ascii="Arial" w:hAnsi="Arial" w:cs="Arial"/>
                <w:sz w:val="20"/>
                <w:lang w:eastAsia="en-US"/>
              </w:rPr>
              <w:t xml:space="preserve">alifatycznych </w:t>
            </w:r>
            <w:r w:rsidRPr="00505FB6">
              <w:rPr>
                <w:rFonts w:ascii="Arial" w:hAnsi="Arial" w:cs="Arial"/>
                <w:sz w:val="20"/>
                <w:lang w:eastAsia="en-US"/>
              </w:rPr>
              <w:br/>
              <w:t>i aromatycznych</w:t>
            </w:r>
          </w:p>
          <w:p w14:paraId="535B3E32" w14:textId="77777777" w:rsidR="00505FB6" w:rsidRPr="00505FB6" w:rsidRDefault="00505FB6" w:rsidP="00505FB6">
            <w:pPr>
              <w:ind w:left="57"/>
              <w:jc w:val="center"/>
              <w:rPr>
                <w:rFonts w:ascii="Arial" w:hAnsi="Arial" w:cs="Arial"/>
                <w:sz w:val="20"/>
                <w:lang w:eastAsia="en-US"/>
              </w:rPr>
            </w:pPr>
            <w:r w:rsidRPr="00505FB6">
              <w:rPr>
                <w:rFonts w:ascii="Arial" w:hAnsi="Arial" w:cs="Arial"/>
                <w:b/>
                <w:sz w:val="20"/>
                <w:lang w:eastAsia="en-US"/>
              </w:rPr>
              <w:t>Symbol właściwości: H5</w:t>
            </w:r>
          </w:p>
        </w:tc>
      </w:tr>
      <w:tr w:rsidR="00505FB6" w:rsidRPr="00505FB6" w14:paraId="47E373B6" w14:textId="77777777" w:rsidTr="00344854">
        <w:tc>
          <w:tcPr>
            <w:tcW w:w="426" w:type="dxa"/>
          </w:tcPr>
          <w:p w14:paraId="093AEEE8" w14:textId="77777777" w:rsidR="00505FB6" w:rsidRPr="00505FB6" w:rsidRDefault="00505FB6" w:rsidP="00BE0258">
            <w:pPr>
              <w:numPr>
                <w:ilvl w:val="0"/>
                <w:numId w:val="22"/>
              </w:numPr>
              <w:spacing w:line="276" w:lineRule="auto"/>
              <w:jc w:val="center"/>
              <w:rPr>
                <w:rFonts w:ascii="Arial" w:hAnsi="Arial" w:cs="Arial"/>
                <w:sz w:val="20"/>
                <w:lang w:eastAsia="en-US"/>
              </w:rPr>
            </w:pPr>
          </w:p>
        </w:tc>
        <w:tc>
          <w:tcPr>
            <w:tcW w:w="1275" w:type="dxa"/>
          </w:tcPr>
          <w:p w14:paraId="34EBFDF1" w14:textId="77777777" w:rsidR="00505FB6" w:rsidRPr="00505FB6" w:rsidRDefault="00505FB6" w:rsidP="00505FB6">
            <w:pPr>
              <w:suppressAutoHyphens/>
              <w:autoSpaceDN w:val="0"/>
              <w:ind w:left="57"/>
              <w:jc w:val="center"/>
              <w:textAlignment w:val="baseline"/>
              <w:rPr>
                <w:rFonts w:ascii="Arial" w:hAnsi="Arial" w:cs="Arial"/>
                <w:b/>
                <w:sz w:val="20"/>
                <w:lang w:eastAsia="en-US"/>
              </w:rPr>
            </w:pPr>
            <w:r w:rsidRPr="00505FB6">
              <w:rPr>
                <w:rFonts w:ascii="Arial" w:hAnsi="Arial" w:cs="Arial"/>
                <w:b/>
                <w:sz w:val="20"/>
                <w:lang w:eastAsia="en-US"/>
              </w:rPr>
              <w:t>13 08 99*</w:t>
            </w:r>
          </w:p>
        </w:tc>
        <w:tc>
          <w:tcPr>
            <w:tcW w:w="1701" w:type="dxa"/>
          </w:tcPr>
          <w:p w14:paraId="5C79E136" w14:textId="77777777" w:rsidR="00505FB6" w:rsidRPr="00505FB6" w:rsidRDefault="00505FB6" w:rsidP="00505FB6">
            <w:pPr>
              <w:suppressAutoHyphens/>
              <w:autoSpaceDN w:val="0"/>
              <w:ind w:left="57"/>
              <w:jc w:val="center"/>
              <w:textAlignment w:val="baseline"/>
              <w:rPr>
                <w:rFonts w:ascii="Arial" w:hAnsi="Arial" w:cs="Arial"/>
                <w:sz w:val="20"/>
                <w:lang w:eastAsia="en-US"/>
              </w:rPr>
            </w:pPr>
            <w:r w:rsidRPr="00505FB6">
              <w:rPr>
                <w:rFonts w:ascii="Arial" w:hAnsi="Arial" w:cs="Arial"/>
                <w:sz w:val="20"/>
                <w:lang w:eastAsia="en-US"/>
              </w:rPr>
              <w:t>Inne nie wymienione odpady</w:t>
            </w:r>
          </w:p>
        </w:tc>
        <w:tc>
          <w:tcPr>
            <w:tcW w:w="1134" w:type="dxa"/>
          </w:tcPr>
          <w:p w14:paraId="4AC1CC94" w14:textId="77777777" w:rsidR="00505FB6" w:rsidRPr="00505FB6" w:rsidRDefault="00505FB6" w:rsidP="00505FB6">
            <w:pPr>
              <w:suppressAutoHyphens/>
              <w:autoSpaceDN w:val="0"/>
              <w:ind w:left="57"/>
              <w:jc w:val="center"/>
              <w:textAlignment w:val="baseline"/>
              <w:rPr>
                <w:rFonts w:ascii="Arial" w:hAnsi="Arial" w:cs="Arial"/>
                <w:sz w:val="20"/>
                <w:lang w:eastAsia="en-US"/>
              </w:rPr>
            </w:pPr>
            <w:r w:rsidRPr="00505FB6">
              <w:rPr>
                <w:rFonts w:ascii="Arial" w:hAnsi="Arial" w:cs="Arial"/>
                <w:sz w:val="20"/>
                <w:lang w:eastAsia="en-US"/>
              </w:rPr>
              <w:t>3000</w:t>
            </w:r>
          </w:p>
        </w:tc>
        <w:tc>
          <w:tcPr>
            <w:tcW w:w="1985" w:type="dxa"/>
          </w:tcPr>
          <w:p w14:paraId="07D21C31" w14:textId="77777777" w:rsidR="00505FB6" w:rsidRPr="00505FB6" w:rsidRDefault="00505FB6" w:rsidP="00505FB6">
            <w:pPr>
              <w:suppressAutoHyphens/>
              <w:autoSpaceDN w:val="0"/>
              <w:ind w:left="57"/>
              <w:jc w:val="center"/>
              <w:textAlignment w:val="baseline"/>
              <w:rPr>
                <w:rFonts w:ascii="Arial" w:hAnsi="Arial" w:cs="Arial"/>
                <w:sz w:val="20"/>
                <w:lang w:eastAsia="en-US"/>
              </w:rPr>
            </w:pPr>
            <w:r w:rsidRPr="00505FB6">
              <w:rPr>
                <w:rFonts w:ascii="Arial" w:hAnsi="Arial" w:cs="Arial"/>
                <w:sz w:val="20"/>
                <w:lang w:eastAsia="en-US"/>
              </w:rPr>
              <w:t>Separatory w części mechanicznej Oczyszczalni Ścieków</w:t>
            </w:r>
          </w:p>
        </w:tc>
        <w:tc>
          <w:tcPr>
            <w:tcW w:w="2693" w:type="dxa"/>
          </w:tcPr>
          <w:p w14:paraId="22902FC9" w14:textId="77777777" w:rsidR="00505FB6" w:rsidRPr="00505FB6" w:rsidRDefault="00505FB6" w:rsidP="00505FB6">
            <w:pPr>
              <w:ind w:left="57"/>
              <w:jc w:val="center"/>
              <w:rPr>
                <w:rFonts w:ascii="Arial" w:hAnsi="Arial" w:cs="Arial"/>
                <w:sz w:val="20"/>
                <w:lang w:eastAsia="en-US"/>
              </w:rPr>
            </w:pPr>
            <w:r w:rsidRPr="00505FB6">
              <w:rPr>
                <w:rFonts w:ascii="Arial" w:hAnsi="Arial" w:cs="Arial"/>
                <w:sz w:val="20"/>
                <w:lang w:eastAsia="en-US"/>
              </w:rPr>
              <w:t xml:space="preserve">Skład chemiczny: lekkie frakcje węglowodorowe,  woda, metale </w:t>
            </w:r>
            <w:r w:rsidRPr="00505FB6">
              <w:rPr>
                <w:rFonts w:ascii="Arial" w:hAnsi="Arial" w:cs="Arial"/>
                <w:sz w:val="20"/>
                <w:lang w:eastAsia="en-US"/>
              </w:rPr>
              <w:br/>
              <w:t>w tym  m.in.: cynk, ołów, miedź, bar, wapń, magnez; fosfor siarka, azot,</w:t>
            </w:r>
          </w:p>
          <w:p w14:paraId="1085FD67" w14:textId="77777777" w:rsidR="00505FB6" w:rsidRPr="00505FB6" w:rsidRDefault="00505FB6" w:rsidP="00505FB6">
            <w:pPr>
              <w:ind w:left="57"/>
              <w:jc w:val="center"/>
              <w:rPr>
                <w:rFonts w:ascii="Arial" w:hAnsi="Arial" w:cs="Arial"/>
                <w:sz w:val="20"/>
                <w:lang w:eastAsia="en-US"/>
              </w:rPr>
            </w:pPr>
            <w:r w:rsidRPr="00505FB6">
              <w:rPr>
                <w:rFonts w:ascii="Arial" w:hAnsi="Arial" w:cs="Arial"/>
                <w:sz w:val="20"/>
                <w:lang w:eastAsia="en-US"/>
              </w:rPr>
              <w:t>odpad płynny.</w:t>
            </w:r>
          </w:p>
          <w:p w14:paraId="7F57018D" w14:textId="77777777" w:rsidR="00505FB6" w:rsidRPr="00505FB6" w:rsidRDefault="00505FB6" w:rsidP="00505FB6">
            <w:pPr>
              <w:ind w:left="57"/>
              <w:jc w:val="center"/>
              <w:rPr>
                <w:rFonts w:ascii="Arial" w:hAnsi="Arial" w:cs="Arial"/>
                <w:sz w:val="20"/>
                <w:lang w:eastAsia="en-US"/>
              </w:rPr>
            </w:pPr>
            <w:r w:rsidRPr="00505FB6">
              <w:rPr>
                <w:rFonts w:ascii="Arial" w:hAnsi="Arial" w:cs="Arial"/>
                <w:b/>
                <w:sz w:val="20"/>
                <w:lang w:eastAsia="en-US"/>
              </w:rPr>
              <w:t>Symbol właściwości: H5</w:t>
            </w:r>
          </w:p>
        </w:tc>
      </w:tr>
      <w:tr w:rsidR="00505FB6" w:rsidRPr="00505FB6" w14:paraId="392F1F1C" w14:textId="77777777" w:rsidTr="00344854">
        <w:tc>
          <w:tcPr>
            <w:tcW w:w="426" w:type="dxa"/>
          </w:tcPr>
          <w:p w14:paraId="7BDADFC3" w14:textId="77777777" w:rsidR="00505FB6" w:rsidRPr="00505FB6" w:rsidRDefault="00505FB6" w:rsidP="00BE0258">
            <w:pPr>
              <w:numPr>
                <w:ilvl w:val="0"/>
                <w:numId w:val="22"/>
              </w:numPr>
              <w:spacing w:line="276" w:lineRule="auto"/>
              <w:jc w:val="center"/>
              <w:rPr>
                <w:rFonts w:ascii="Arial" w:hAnsi="Arial" w:cs="Arial"/>
                <w:sz w:val="20"/>
                <w:lang w:eastAsia="en-US"/>
              </w:rPr>
            </w:pPr>
          </w:p>
        </w:tc>
        <w:tc>
          <w:tcPr>
            <w:tcW w:w="1275" w:type="dxa"/>
          </w:tcPr>
          <w:p w14:paraId="16C72318" w14:textId="77777777" w:rsidR="00505FB6" w:rsidRPr="00505FB6" w:rsidRDefault="00505FB6" w:rsidP="00505FB6">
            <w:pPr>
              <w:suppressAutoHyphens/>
              <w:autoSpaceDN w:val="0"/>
              <w:ind w:left="57"/>
              <w:jc w:val="center"/>
              <w:textAlignment w:val="baseline"/>
              <w:rPr>
                <w:rFonts w:ascii="Arial" w:hAnsi="Arial" w:cs="Arial"/>
                <w:b/>
                <w:sz w:val="20"/>
                <w:lang w:eastAsia="en-US"/>
              </w:rPr>
            </w:pPr>
            <w:r w:rsidRPr="00505FB6">
              <w:rPr>
                <w:rFonts w:ascii="Arial" w:hAnsi="Arial" w:cs="Arial"/>
                <w:b/>
                <w:sz w:val="20"/>
                <w:lang w:eastAsia="en-US"/>
              </w:rPr>
              <w:t>15 01 10*</w:t>
            </w:r>
          </w:p>
        </w:tc>
        <w:tc>
          <w:tcPr>
            <w:tcW w:w="1701" w:type="dxa"/>
          </w:tcPr>
          <w:p w14:paraId="709A0EE1" w14:textId="77777777" w:rsidR="00505FB6" w:rsidRPr="00505FB6" w:rsidRDefault="00505FB6" w:rsidP="00505FB6">
            <w:pPr>
              <w:suppressAutoHyphens/>
              <w:autoSpaceDN w:val="0"/>
              <w:ind w:left="57" w:right="-70"/>
              <w:jc w:val="center"/>
              <w:textAlignment w:val="baseline"/>
              <w:rPr>
                <w:rFonts w:ascii="Arial" w:hAnsi="Arial" w:cs="Arial"/>
                <w:sz w:val="20"/>
                <w:lang w:eastAsia="en-US"/>
              </w:rPr>
            </w:pPr>
            <w:r w:rsidRPr="00505FB6">
              <w:rPr>
                <w:rFonts w:ascii="Arial" w:hAnsi="Arial" w:cs="Arial"/>
                <w:sz w:val="20"/>
                <w:lang w:eastAsia="en-US"/>
              </w:rPr>
              <w:t>Opakowania zawierające pozostałości substancji niebezpiecznych lub nimi zanieczyszczone</w:t>
            </w:r>
          </w:p>
        </w:tc>
        <w:tc>
          <w:tcPr>
            <w:tcW w:w="1134" w:type="dxa"/>
          </w:tcPr>
          <w:p w14:paraId="6139D2A9" w14:textId="77777777" w:rsidR="00505FB6" w:rsidRPr="00505FB6" w:rsidRDefault="00505FB6" w:rsidP="00505FB6">
            <w:pPr>
              <w:suppressAutoHyphens/>
              <w:autoSpaceDN w:val="0"/>
              <w:ind w:left="57"/>
              <w:jc w:val="center"/>
              <w:textAlignment w:val="baseline"/>
              <w:rPr>
                <w:rFonts w:ascii="Arial" w:hAnsi="Arial" w:cs="Arial"/>
                <w:sz w:val="20"/>
                <w:lang w:eastAsia="en-US"/>
              </w:rPr>
            </w:pPr>
            <w:r w:rsidRPr="00505FB6">
              <w:rPr>
                <w:rFonts w:ascii="Arial" w:hAnsi="Arial" w:cs="Arial"/>
                <w:sz w:val="20"/>
                <w:lang w:eastAsia="en-US"/>
              </w:rPr>
              <w:t>3</w:t>
            </w:r>
          </w:p>
        </w:tc>
        <w:tc>
          <w:tcPr>
            <w:tcW w:w="1985" w:type="dxa"/>
          </w:tcPr>
          <w:p w14:paraId="0253803B" w14:textId="77777777" w:rsidR="00505FB6" w:rsidRPr="00505FB6" w:rsidRDefault="00505FB6" w:rsidP="00505FB6">
            <w:pPr>
              <w:ind w:left="57"/>
              <w:jc w:val="center"/>
              <w:rPr>
                <w:rFonts w:ascii="Arial" w:hAnsi="Arial" w:cs="Arial"/>
                <w:sz w:val="20"/>
                <w:lang w:eastAsia="en-US"/>
              </w:rPr>
            </w:pPr>
            <w:r w:rsidRPr="00505FB6">
              <w:rPr>
                <w:rFonts w:ascii="Arial" w:hAnsi="Arial" w:cs="Arial"/>
                <w:sz w:val="20"/>
                <w:lang w:eastAsia="en-US"/>
              </w:rPr>
              <w:t>Opakowania zanieczyszczone substancjami ropopochodnymi lub innymi substancjami niebezpiecznymi ze stosowanych substancji chemicznych</w:t>
            </w:r>
          </w:p>
        </w:tc>
        <w:tc>
          <w:tcPr>
            <w:tcW w:w="2693" w:type="dxa"/>
          </w:tcPr>
          <w:p w14:paraId="586AFAF3" w14:textId="77777777" w:rsidR="00505FB6" w:rsidRPr="00505FB6" w:rsidRDefault="00505FB6" w:rsidP="00505FB6">
            <w:pPr>
              <w:ind w:left="57"/>
              <w:jc w:val="center"/>
              <w:rPr>
                <w:rFonts w:ascii="Arial" w:hAnsi="Arial" w:cs="Arial"/>
                <w:sz w:val="20"/>
                <w:lang w:eastAsia="en-US"/>
              </w:rPr>
            </w:pPr>
            <w:r w:rsidRPr="00505FB6">
              <w:rPr>
                <w:rFonts w:ascii="Arial" w:hAnsi="Arial" w:cs="Arial"/>
                <w:sz w:val="20"/>
                <w:lang w:eastAsia="en-US"/>
              </w:rPr>
              <w:t xml:space="preserve">Skład chemiczny: celuloza, metale: żelazo, cynk, ołów, miedź, wapń, magnez, tworzywa sztuczne: PP, PE zanieczyszczone mieszaninami węglowodorów wielopierścieniowych </w:t>
            </w:r>
            <w:r w:rsidRPr="00505FB6">
              <w:rPr>
                <w:rFonts w:ascii="Arial" w:hAnsi="Arial" w:cs="Arial"/>
                <w:sz w:val="20"/>
                <w:lang w:eastAsia="en-US"/>
              </w:rPr>
              <w:br/>
              <w:t>i aromatycznych, odpad stały.</w:t>
            </w:r>
          </w:p>
          <w:p w14:paraId="1B2A19DE" w14:textId="77777777" w:rsidR="00505FB6" w:rsidRPr="00505FB6" w:rsidRDefault="00505FB6" w:rsidP="00505FB6">
            <w:pPr>
              <w:ind w:left="57"/>
              <w:jc w:val="center"/>
              <w:rPr>
                <w:rFonts w:ascii="Arial" w:hAnsi="Arial" w:cs="Arial"/>
                <w:sz w:val="20"/>
                <w:lang w:eastAsia="en-US"/>
              </w:rPr>
            </w:pPr>
            <w:r w:rsidRPr="00505FB6">
              <w:rPr>
                <w:rFonts w:ascii="Arial" w:hAnsi="Arial" w:cs="Arial"/>
                <w:b/>
                <w:sz w:val="20"/>
                <w:lang w:eastAsia="en-US"/>
              </w:rPr>
              <w:t>Symbol właściwości: H5</w:t>
            </w:r>
          </w:p>
        </w:tc>
      </w:tr>
      <w:tr w:rsidR="00505FB6" w:rsidRPr="00505FB6" w14:paraId="5EEC7507" w14:textId="77777777" w:rsidTr="00344854">
        <w:tc>
          <w:tcPr>
            <w:tcW w:w="426" w:type="dxa"/>
          </w:tcPr>
          <w:p w14:paraId="5FC93742" w14:textId="77777777" w:rsidR="00505FB6" w:rsidRPr="00505FB6" w:rsidRDefault="00505FB6" w:rsidP="00BE0258">
            <w:pPr>
              <w:numPr>
                <w:ilvl w:val="0"/>
                <w:numId w:val="22"/>
              </w:numPr>
              <w:spacing w:line="276" w:lineRule="auto"/>
              <w:jc w:val="center"/>
              <w:rPr>
                <w:rFonts w:ascii="Arial" w:hAnsi="Arial" w:cs="Arial"/>
                <w:sz w:val="20"/>
                <w:lang w:eastAsia="en-US"/>
              </w:rPr>
            </w:pPr>
          </w:p>
        </w:tc>
        <w:tc>
          <w:tcPr>
            <w:tcW w:w="1275" w:type="dxa"/>
          </w:tcPr>
          <w:p w14:paraId="4559C0C2" w14:textId="77777777" w:rsidR="00505FB6" w:rsidRPr="00505FB6" w:rsidRDefault="00505FB6" w:rsidP="00505FB6">
            <w:pPr>
              <w:suppressAutoHyphens/>
              <w:autoSpaceDN w:val="0"/>
              <w:ind w:left="57"/>
              <w:jc w:val="center"/>
              <w:textAlignment w:val="baseline"/>
              <w:rPr>
                <w:rFonts w:ascii="Arial" w:hAnsi="Arial" w:cs="Arial"/>
                <w:b/>
                <w:sz w:val="20"/>
                <w:lang w:eastAsia="en-US"/>
              </w:rPr>
            </w:pPr>
            <w:r w:rsidRPr="00505FB6">
              <w:rPr>
                <w:rFonts w:ascii="Arial" w:hAnsi="Arial" w:cs="Arial"/>
                <w:b/>
                <w:sz w:val="20"/>
                <w:lang w:eastAsia="en-US"/>
              </w:rPr>
              <w:t>15 02 02*</w:t>
            </w:r>
          </w:p>
        </w:tc>
        <w:tc>
          <w:tcPr>
            <w:tcW w:w="1701" w:type="dxa"/>
          </w:tcPr>
          <w:p w14:paraId="1F44ADE4" w14:textId="77777777" w:rsidR="00505FB6" w:rsidRPr="00505FB6" w:rsidRDefault="00505FB6" w:rsidP="00505FB6">
            <w:pPr>
              <w:suppressAutoHyphens/>
              <w:autoSpaceDN w:val="0"/>
              <w:ind w:left="57"/>
              <w:jc w:val="center"/>
              <w:textAlignment w:val="baseline"/>
              <w:rPr>
                <w:rFonts w:ascii="Arial" w:hAnsi="Arial" w:cs="Arial"/>
                <w:sz w:val="20"/>
                <w:lang w:eastAsia="en-US"/>
              </w:rPr>
            </w:pPr>
            <w:r w:rsidRPr="00505FB6">
              <w:rPr>
                <w:rFonts w:ascii="Arial" w:hAnsi="Arial" w:cs="Arial"/>
                <w:sz w:val="20"/>
                <w:lang w:eastAsia="en-US"/>
              </w:rPr>
              <w:t xml:space="preserve">Sorbenty, materiały filtracyjne (w tym filtry olejowe nieujęte w </w:t>
            </w:r>
            <w:r w:rsidRPr="00505FB6">
              <w:rPr>
                <w:rFonts w:ascii="Arial" w:hAnsi="Arial" w:cs="Arial"/>
                <w:sz w:val="20"/>
                <w:lang w:eastAsia="en-US"/>
              </w:rPr>
              <w:lastRenderedPageBreak/>
              <w:t>innych grupach), tkaniny do wycierania (np. szmaty, ścierki)</w:t>
            </w:r>
            <w:r w:rsidRPr="00505FB6">
              <w:rPr>
                <w:rFonts w:ascii="Arial" w:hAnsi="Arial" w:cs="Arial"/>
                <w:sz w:val="20"/>
                <w:lang w:eastAsia="en-US"/>
              </w:rPr>
              <w:br/>
              <w:t xml:space="preserve"> i ubrania ochronne zanieczyszczone substancjami niebezpiecznymi (np. PCB)</w:t>
            </w:r>
          </w:p>
        </w:tc>
        <w:tc>
          <w:tcPr>
            <w:tcW w:w="1134" w:type="dxa"/>
          </w:tcPr>
          <w:p w14:paraId="28CFCE62" w14:textId="77777777" w:rsidR="00505FB6" w:rsidRPr="00505FB6" w:rsidRDefault="00505FB6" w:rsidP="00505FB6">
            <w:pPr>
              <w:suppressAutoHyphens/>
              <w:autoSpaceDN w:val="0"/>
              <w:ind w:left="57"/>
              <w:jc w:val="center"/>
              <w:textAlignment w:val="baseline"/>
              <w:rPr>
                <w:rFonts w:ascii="Arial" w:hAnsi="Arial" w:cs="Arial"/>
                <w:sz w:val="20"/>
                <w:lang w:eastAsia="en-US"/>
              </w:rPr>
            </w:pPr>
            <w:r w:rsidRPr="00505FB6">
              <w:rPr>
                <w:rFonts w:ascii="Arial" w:hAnsi="Arial" w:cs="Arial"/>
                <w:sz w:val="20"/>
                <w:lang w:eastAsia="en-US"/>
              </w:rPr>
              <w:lastRenderedPageBreak/>
              <w:t>2</w:t>
            </w:r>
          </w:p>
        </w:tc>
        <w:tc>
          <w:tcPr>
            <w:tcW w:w="1985" w:type="dxa"/>
          </w:tcPr>
          <w:p w14:paraId="472D552D" w14:textId="77777777" w:rsidR="00505FB6" w:rsidRPr="00505FB6" w:rsidRDefault="00505FB6" w:rsidP="00505FB6">
            <w:pPr>
              <w:ind w:left="57"/>
              <w:jc w:val="center"/>
              <w:rPr>
                <w:rFonts w:ascii="Arial" w:hAnsi="Arial" w:cs="Arial"/>
                <w:sz w:val="20"/>
                <w:lang w:eastAsia="en-US"/>
              </w:rPr>
            </w:pPr>
            <w:r w:rsidRPr="00505FB6">
              <w:rPr>
                <w:rFonts w:ascii="Arial" w:hAnsi="Arial" w:cs="Arial"/>
                <w:sz w:val="20"/>
                <w:lang w:eastAsia="en-US"/>
              </w:rPr>
              <w:t xml:space="preserve">Zanieczyszczone olejami, smarami tkaniny używane do prac konserwatorskich </w:t>
            </w:r>
            <w:r w:rsidRPr="00505FB6">
              <w:rPr>
                <w:rFonts w:ascii="Arial" w:hAnsi="Arial" w:cs="Arial"/>
                <w:sz w:val="20"/>
                <w:lang w:eastAsia="en-US"/>
              </w:rPr>
              <w:br/>
              <w:t xml:space="preserve">i porządkowych, </w:t>
            </w:r>
            <w:r w:rsidRPr="00505FB6">
              <w:rPr>
                <w:rFonts w:ascii="Arial" w:hAnsi="Arial" w:cs="Arial"/>
                <w:sz w:val="20"/>
                <w:lang w:eastAsia="en-US"/>
              </w:rPr>
              <w:lastRenderedPageBreak/>
              <w:t>zużyte ubrania ochronne, zużyte sorbenty</w:t>
            </w:r>
          </w:p>
        </w:tc>
        <w:tc>
          <w:tcPr>
            <w:tcW w:w="2693" w:type="dxa"/>
          </w:tcPr>
          <w:p w14:paraId="31297571" w14:textId="77777777" w:rsidR="00505FB6" w:rsidRPr="00505FB6" w:rsidRDefault="00505FB6" w:rsidP="00505FB6">
            <w:pPr>
              <w:ind w:left="57"/>
              <w:jc w:val="center"/>
              <w:rPr>
                <w:rFonts w:ascii="Arial" w:hAnsi="Arial" w:cs="Arial"/>
                <w:sz w:val="20"/>
                <w:lang w:eastAsia="en-US"/>
              </w:rPr>
            </w:pPr>
            <w:r w:rsidRPr="00505FB6">
              <w:rPr>
                <w:rFonts w:ascii="Arial" w:hAnsi="Arial" w:cs="Arial"/>
                <w:sz w:val="20"/>
                <w:lang w:eastAsia="en-US"/>
              </w:rPr>
              <w:lastRenderedPageBreak/>
              <w:t>Włókniny naturalne</w:t>
            </w:r>
            <w:r w:rsidRPr="00505FB6">
              <w:rPr>
                <w:rFonts w:ascii="Arial" w:hAnsi="Arial" w:cs="Arial"/>
                <w:sz w:val="20"/>
                <w:lang w:eastAsia="en-US"/>
              </w:rPr>
              <w:br/>
              <w:t xml:space="preserve"> i syntetyczne zanieczyszczone węglowodorami ropopochodnymi</w:t>
            </w:r>
          </w:p>
          <w:p w14:paraId="1E8B3E94" w14:textId="77777777" w:rsidR="00505FB6" w:rsidRPr="00505FB6" w:rsidRDefault="00505FB6" w:rsidP="00505FB6">
            <w:pPr>
              <w:ind w:left="57"/>
              <w:jc w:val="center"/>
              <w:rPr>
                <w:rFonts w:ascii="Arial" w:hAnsi="Arial" w:cs="Arial"/>
                <w:b/>
                <w:sz w:val="20"/>
                <w:lang w:eastAsia="en-US"/>
              </w:rPr>
            </w:pPr>
            <w:r w:rsidRPr="00505FB6">
              <w:rPr>
                <w:rFonts w:ascii="Arial" w:hAnsi="Arial" w:cs="Arial"/>
                <w:b/>
                <w:sz w:val="20"/>
                <w:lang w:eastAsia="en-US"/>
              </w:rPr>
              <w:lastRenderedPageBreak/>
              <w:t>Symbol właściwości:</w:t>
            </w:r>
            <w:r w:rsidRPr="00505FB6">
              <w:rPr>
                <w:rFonts w:ascii="Arial" w:hAnsi="Arial" w:cs="Arial"/>
                <w:b/>
                <w:sz w:val="20"/>
                <w:lang w:eastAsia="en-US"/>
              </w:rPr>
              <w:br/>
              <w:t xml:space="preserve"> H3-A</w:t>
            </w:r>
          </w:p>
        </w:tc>
      </w:tr>
      <w:tr w:rsidR="00505FB6" w:rsidRPr="00505FB6" w14:paraId="7D517665" w14:textId="77777777" w:rsidTr="00344854">
        <w:tc>
          <w:tcPr>
            <w:tcW w:w="426" w:type="dxa"/>
          </w:tcPr>
          <w:p w14:paraId="30526F67" w14:textId="77777777" w:rsidR="00505FB6" w:rsidRPr="00505FB6" w:rsidRDefault="00505FB6" w:rsidP="00BE0258">
            <w:pPr>
              <w:numPr>
                <w:ilvl w:val="0"/>
                <w:numId w:val="22"/>
              </w:numPr>
              <w:spacing w:line="276" w:lineRule="auto"/>
              <w:jc w:val="center"/>
              <w:rPr>
                <w:rFonts w:ascii="Arial" w:hAnsi="Arial" w:cs="Arial"/>
                <w:sz w:val="20"/>
                <w:lang w:eastAsia="en-US"/>
              </w:rPr>
            </w:pPr>
          </w:p>
        </w:tc>
        <w:tc>
          <w:tcPr>
            <w:tcW w:w="1275" w:type="dxa"/>
          </w:tcPr>
          <w:p w14:paraId="65887E6F" w14:textId="77777777" w:rsidR="00505FB6" w:rsidRPr="00505FB6" w:rsidRDefault="00505FB6" w:rsidP="00505FB6">
            <w:pPr>
              <w:ind w:left="57"/>
              <w:jc w:val="center"/>
              <w:rPr>
                <w:rFonts w:ascii="Arial" w:hAnsi="Arial" w:cs="Arial"/>
                <w:b/>
                <w:sz w:val="20"/>
                <w:lang w:eastAsia="en-US"/>
              </w:rPr>
            </w:pPr>
            <w:r w:rsidRPr="00505FB6">
              <w:rPr>
                <w:rFonts w:ascii="Arial" w:hAnsi="Arial" w:cs="Arial"/>
                <w:b/>
                <w:sz w:val="20"/>
                <w:lang w:eastAsia="en-US"/>
              </w:rPr>
              <w:t>16 07 08*</w:t>
            </w:r>
          </w:p>
        </w:tc>
        <w:tc>
          <w:tcPr>
            <w:tcW w:w="1701" w:type="dxa"/>
          </w:tcPr>
          <w:p w14:paraId="4067551F" w14:textId="77777777" w:rsidR="00505FB6" w:rsidRPr="00505FB6" w:rsidRDefault="00505FB6" w:rsidP="00505FB6">
            <w:pPr>
              <w:ind w:left="57"/>
              <w:jc w:val="center"/>
              <w:rPr>
                <w:rFonts w:ascii="Arial" w:hAnsi="Arial" w:cs="Arial"/>
                <w:sz w:val="20"/>
                <w:lang w:eastAsia="en-US"/>
              </w:rPr>
            </w:pPr>
            <w:r w:rsidRPr="00505FB6">
              <w:rPr>
                <w:rFonts w:ascii="Arial" w:hAnsi="Arial" w:cs="Arial"/>
                <w:sz w:val="20"/>
                <w:lang w:eastAsia="en-US"/>
              </w:rPr>
              <w:t>Odpady zawierające ropę naftową</w:t>
            </w:r>
            <w:r w:rsidRPr="00505FB6">
              <w:rPr>
                <w:rFonts w:ascii="Arial" w:hAnsi="Arial" w:cs="Arial"/>
                <w:sz w:val="20"/>
                <w:lang w:eastAsia="en-US"/>
              </w:rPr>
              <w:br/>
              <w:t xml:space="preserve"> lub jej produkty</w:t>
            </w:r>
          </w:p>
        </w:tc>
        <w:tc>
          <w:tcPr>
            <w:tcW w:w="1134" w:type="dxa"/>
          </w:tcPr>
          <w:p w14:paraId="57395636" w14:textId="77777777" w:rsidR="00505FB6" w:rsidRPr="00505FB6" w:rsidRDefault="00505FB6" w:rsidP="00505FB6">
            <w:pPr>
              <w:suppressAutoHyphens/>
              <w:autoSpaceDN w:val="0"/>
              <w:ind w:left="57"/>
              <w:jc w:val="center"/>
              <w:textAlignment w:val="baseline"/>
              <w:rPr>
                <w:rFonts w:ascii="Arial" w:hAnsi="Arial" w:cs="Arial"/>
                <w:sz w:val="20"/>
                <w:lang w:eastAsia="en-US"/>
              </w:rPr>
            </w:pPr>
            <w:r w:rsidRPr="00505FB6">
              <w:rPr>
                <w:rFonts w:ascii="Arial" w:hAnsi="Arial" w:cs="Arial"/>
                <w:sz w:val="20"/>
                <w:lang w:eastAsia="en-US"/>
              </w:rPr>
              <w:t>100</w:t>
            </w:r>
          </w:p>
        </w:tc>
        <w:tc>
          <w:tcPr>
            <w:tcW w:w="1985" w:type="dxa"/>
          </w:tcPr>
          <w:p w14:paraId="4DAD2830" w14:textId="77777777" w:rsidR="00505FB6" w:rsidRPr="00505FB6" w:rsidRDefault="00505FB6" w:rsidP="00505FB6">
            <w:pPr>
              <w:ind w:left="57"/>
              <w:jc w:val="center"/>
              <w:rPr>
                <w:rFonts w:ascii="Arial" w:hAnsi="Arial" w:cs="Arial"/>
                <w:sz w:val="20"/>
                <w:lang w:eastAsia="en-US"/>
              </w:rPr>
            </w:pPr>
            <w:r w:rsidRPr="00505FB6">
              <w:rPr>
                <w:rFonts w:ascii="Arial" w:hAnsi="Arial" w:cs="Arial"/>
                <w:sz w:val="20"/>
                <w:lang w:eastAsia="en-US"/>
              </w:rPr>
              <w:t>Czyszczenie zbiorników, gromadzących zlewki olejowe z separatorów w części mechanicznej Oczyszczalni ścieków</w:t>
            </w:r>
          </w:p>
        </w:tc>
        <w:tc>
          <w:tcPr>
            <w:tcW w:w="2693" w:type="dxa"/>
          </w:tcPr>
          <w:p w14:paraId="06EB99B9" w14:textId="77777777" w:rsidR="00505FB6" w:rsidRPr="00505FB6" w:rsidRDefault="00505FB6" w:rsidP="00505FB6">
            <w:pPr>
              <w:ind w:left="57"/>
              <w:jc w:val="center"/>
              <w:rPr>
                <w:rFonts w:ascii="Arial" w:hAnsi="Arial" w:cs="Arial"/>
                <w:sz w:val="20"/>
                <w:lang w:eastAsia="en-US"/>
              </w:rPr>
            </w:pPr>
            <w:r w:rsidRPr="00505FB6">
              <w:rPr>
                <w:rFonts w:ascii="Arial" w:hAnsi="Arial" w:cs="Arial"/>
                <w:sz w:val="20"/>
                <w:lang w:eastAsia="en-US"/>
              </w:rPr>
              <w:t xml:space="preserve">Skład chemiczny: woda, krzemiany, mieszanina węglowodorów alifatycznych od C9 do C50 oraz aromatycznych (benzenu, ksylenów, toluenu) związki azotu </w:t>
            </w:r>
          </w:p>
          <w:p w14:paraId="17751158" w14:textId="77777777" w:rsidR="00505FB6" w:rsidRPr="00505FB6" w:rsidRDefault="00505FB6" w:rsidP="00505FB6">
            <w:pPr>
              <w:ind w:left="57"/>
              <w:jc w:val="center"/>
              <w:rPr>
                <w:rFonts w:ascii="Arial" w:hAnsi="Arial" w:cs="Arial"/>
                <w:sz w:val="20"/>
                <w:lang w:eastAsia="en-US"/>
              </w:rPr>
            </w:pPr>
            <w:r w:rsidRPr="00505FB6">
              <w:rPr>
                <w:rFonts w:ascii="Arial" w:hAnsi="Arial" w:cs="Arial"/>
                <w:sz w:val="20"/>
                <w:lang w:eastAsia="en-US"/>
              </w:rPr>
              <w:t xml:space="preserve"> i tlenu,  metale w tym  m.in.: srebro, glin, cynk, ołów, miedź, bar, wapń, chrom, nikiel, mangan,  magnez, fosfor siarka,</w:t>
            </w:r>
          </w:p>
          <w:p w14:paraId="01272D39" w14:textId="77777777" w:rsidR="00505FB6" w:rsidRPr="00505FB6" w:rsidRDefault="00505FB6" w:rsidP="00505FB6">
            <w:pPr>
              <w:ind w:left="57"/>
              <w:jc w:val="center"/>
              <w:rPr>
                <w:rFonts w:ascii="Arial" w:hAnsi="Arial" w:cs="Arial"/>
                <w:sz w:val="20"/>
                <w:lang w:eastAsia="en-US"/>
              </w:rPr>
            </w:pPr>
            <w:r w:rsidRPr="00505FB6">
              <w:rPr>
                <w:rFonts w:ascii="Arial" w:hAnsi="Arial" w:cs="Arial"/>
                <w:sz w:val="20"/>
                <w:lang w:eastAsia="en-US"/>
              </w:rPr>
              <w:t>odpad płynny lub półpłynny.</w:t>
            </w:r>
          </w:p>
          <w:p w14:paraId="56FE856C" w14:textId="77777777" w:rsidR="00505FB6" w:rsidRPr="00505FB6" w:rsidRDefault="00505FB6" w:rsidP="00505FB6">
            <w:pPr>
              <w:ind w:left="57"/>
              <w:jc w:val="center"/>
              <w:rPr>
                <w:rFonts w:ascii="Arial" w:hAnsi="Arial" w:cs="Arial"/>
                <w:sz w:val="20"/>
                <w:lang w:eastAsia="en-US"/>
              </w:rPr>
            </w:pPr>
            <w:r w:rsidRPr="00505FB6">
              <w:rPr>
                <w:rFonts w:ascii="Arial" w:hAnsi="Arial" w:cs="Arial"/>
                <w:b/>
                <w:sz w:val="20"/>
                <w:lang w:eastAsia="en-US"/>
              </w:rPr>
              <w:t>Symbol właściwości: H5</w:t>
            </w:r>
          </w:p>
        </w:tc>
      </w:tr>
      <w:tr w:rsidR="00505FB6" w:rsidRPr="00505FB6" w14:paraId="2CFAAF46" w14:textId="77777777" w:rsidTr="00344854">
        <w:tc>
          <w:tcPr>
            <w:tcW w:w="426" w:type="dxa"/>
          </w:tcPr>
          <w:p w14:paraId="3937F727" w14:textId="77777777" w:rsidR="00505FB6" w:rsidRPr="00505FB6" w:rsidRDefault="00505FB6" w:rsidP="00BE0258">
            <w:pPr>
              <w:numPr>
                <w:ilvl w:val="0"/>
                <w:numId w:val="22"/>
              </w:numPr>
              <w:spacing w:line="276" w:lineRule="auto"/>
              <w:jc w:val="center"/>
              <w:rPr>
                <w:rFonts w:ascii="Arial" w:hAnsi="Arial" w:cs="Arial"/>
                <w:sz w:val="20"/>
                <w:lang w:eastAsia="en-US"/>
              </w:rPr>
            </w:pPr>
          </w:p>
        </w:tc>
        <w:tc>
          <w:tcPr>
            <w:tcW w:w="1275" w:type="dxa"/>
          </w:tcPr>
          <w:p w14:paraId="331173C0" w14:textId="77777777" w:rsidR="00505FB6" w:rsidRPr="00505FB6" w:rsidRDefault="00505FB6" w:rsidP="00505FB6">
            <w:pPr>
              <w:ind w:left="57"/>
              <w:jc w:val="center"/>
              <w:rPr>
                <w:rFonts w:ascii="Arial" w:hAnsi="Arial" w:cs="Arial"/>
                <w:b/>
                <w:sz w:val="20"/>
                <w:lang w:eastAsia="en-US"/>
              </w:rPr>
            </w:pPr>
            <w:r w:rsidRPr="00505FB6">
              <w:rPr>
                <w:rFonts w:ascii="Arial" w:hAnsi="Arial" w:cs="Arial"/>
                <w:b/>
                <w:sz w:val="20"/>
                <w:lang w:eastAsia="en-US"/>
              </w:rPr>
              <w:t>19 08 11*</w:t>
            </w:r>
          </w:p>
        </w:tc>
        <w:tc>
          <w:tcPr>
            <w:tcW w:w="1701" w:type="dxa"/>
          </w:tcPr>
          <w:p w14:paraId="3F926BC2" w14:textId="77777777" w:rsidR="00505FB6" w:rsidRPr="00505FB6" w:rsidRDefault="00505FB6" w:rsidP="00505FB6">
            <w:pPr>
              <w:ind w:left="57"/>
              <w:jc w:val="center"/>
              <w:rPr>
                <w:rFonts w:ascii="Arial" w:hAnsi="Arial" w:cs="Arial"/>
                <w:sz w:val="20"/>
                <w:lang w:eastAsia="en-US"/>
              </w:rPr>
            </w:pPr>
            <w:r w:rsidRPr="00505FB6">
              <w:rPr>
                <w:rFonts w:ascii="Arial" w:hAnsi="Arial" w:cs="Arial"/>
                <w:sz w:val="20"/>
                <w:lang w:eastAsia="en-US"/>
              </w:rPr>
              <w:t>Szlamy zawierające substancje niebezpieczne z biologicznego oczyszczania ścieków przemysłowych</w:t>
            </w:r>
          </w:p>
        </w:tc>
        <w:tc>
          <w:tcPr>
            <w:tcW w:w="1134" w:type="dxa"/>
          </w:tcPr>
          <w:p w14:paraId="6F3CD79A" w14:textId="77777777" w:rsidR="00505FB6" w:rsidRPr="00505FB6" w:rsidRDefault="00505FB6" w:rsidP="00505FB6">
            <w:pPr>
              <w:suppressAutoHyphens/>
              <w:autoSpaceDN w:val="0"/>
              <w:ind w:left="57"/>
              <w:jc w:val="center"/>
              <w:textAlignment w:val="baseline"/>
              <w:rPr>
                <w:rFonts w:ascii="Arial" w:hAnsi="Arial" w:cs="Arial"/>
                <w:sz w:val="20"/>
                <w:lang w:eastAsia="en-US"/>
              </w:rPr>
            </w:pPr>
            <w:r w:rsidRPr="00505FB6">
              <w:rPr>
                <w:rFonts w:ascii="Arial" w:hAnsi="Arial" w:cs="Arial"/>
                <w:sz w:val="20"/>
                <w:lang w:eastAsia="en-US"/>
              </w:rPr>
              <w:t>100</w:t>
            </w:r>
          </w:p>
        </w:tc>
        <w:tc>
          <w:tcPr>
            <w:tcW w:w="1985" w:type="dxa"/>
          </w:tcPr>
          <w:p w14:paraId="0C281EE4" w14:textId="77777777" w:rsidR="00505FB6" w:rsidRPr="00505FB6" w:rsidRDefault="00505FB6" w:rsidP="00505FB6">
            <w:pPr>
              <w:ind w:left="57"/>
              <w:jc w:val="center"/>
              <w:rPr>
                <w:rFonts w:ascii="Arial" w:hAnsi="Arial" w:cs="Arial"/>
                <w:sz w:val="20"/>
                <w:lang w:eastAsia="en-US"/>
              </w:rPr>
            </w:pPr>
            <w:r w:rsidRPr="00505FB6">
              <w:rPr>
                <w:rFonts w:ascii="Arial" w:hAnsi="Arial" w:cs="Arial"/>
                <w:sz w:val="20"/>
                <w:lang w:eastAsia="en-US"/>
              </w:rPr>
              <w:t xml:space="preserve">Proces technologiczny oczyszczania ścieków </w:t>
            </w:r>
            <w:proofErr w:type="spellStart"/>
            <w:r w:rsidRPr="00505FB6">
              <w:rPr>
                <w:rFonts w:ascii="Arial" w:hAnsi="Arial" w:cs="Arial"/>
                <w:sz w:val="20"/>
                <w:lang w:eastAsia="en-US"/>
              </w:rPr>
              <w:t>tzw</w:t>
            </w:r>
            <w:proofErr w:type="spellEnd"/>
            <w:r w:rsidRPr="00505FB6">
              <w:rPr>
                <w:rFonts w:ascii="Arial" w:hAnsi="Arial" w:cs="Arial"/>
                <w:sz w:val="20"/>
                <w:lang w:eastAsia="en-US"/>
              </w:rPr>
              <w:t xml:space="preserve"> osad nadmierny </w:t>
            </w:r>
            <w:r w:rsidRPr="00505FB6">
              <w:rPr>
                <w:rFonts w:ascii="Arial" w:hAnsi="Arial" w:cs="Arial"/>
                <w:sz w:val="20"/>
                <w:lang w:eastAsia="en-US"/>
              </w:rPr>
              <w:br/>
              <w:t>w reaktorach Biologicznej Podczyszczalni Ścieków</w:t>
            </w:r>
          </w:p>
        </w:tc>
        <w:tc>
          <w:tcPr>
            <w:tcW w:w="2693" w:type="dxa"/>
          </w:tcPr>
          <w:p w14:paraId="7A35D2B0" w14:textId="77777777" w:rsidR="00505FB6" w:rsidRPr="00505FB6" w:rsidRDefault="00505FB6" w:rsidP="00505FB6">
            <w:pPr>
              <w:ind w:left="57"/>
              <w:jc w:val="center"/>
              <w:rPr>
                <w:rFonts w:ascii="Arial" w:hAnsi="Arial" w:cs="Arial"/>
                <w:sz w:val="20"/>
                <w:lang w:eastAsia="en-US"/>
              </w:rPr>
            </w:pPr>
            <w:r w:rsidRPr="00505FB6">
              <w:rPr>
                <w:rFonts w:ascii="Arial" w:hAnsi="Arial" w:cs="Arial"/>
                <w:sz w:val="20"/>
                <w:lang w:eastAsia="en-US"/>
              </w:rPr>
              <w:t xml:space="preserve">Skład chemiczny: woda, krzemiany, produkty biologicznego rozkładu zanieczyszczeń organicznych, węglowodory alifatyczne i aromatyczne (benzenu, ksylenów, toluenu) związki azotu </w:t>
            </w:r>
            <w:r w:rsidRPr="00505FB6">
              <w:rPr>
                <w:rFonts w:ascii="Arial" w:hAnsi="Arial" w:cs="Arial"/>
                <w:sz w:val="20"/>
                <w:lang w:eastAsia="en-US"/>
              </w:rPr>
              <w:br/>
              <w:t>i tlenu,  metale w tym  m.in.: srebro, glin, cynk, ołów, miedź, bar, wapń, chrom, nikiel, mangan, magnez, fosfor siarka, odpad płynny lub półpłynny.</w:t>
            </w:r>
          </w:p>
          <w:p w14:paraId="7DE09D2C" w14:textId="77777777" w:rsidR="00505FB6" w:rsidRPr="00505FB6" w:rsidRDefault="00505FB6" w:rsidP="00505FB6">
            <w:pPr>
              <w:ind w:left="57"/>
              <w:jc w:val="center"/>
              <w:rPr>
                <w:rFonts w:ascii="Arial" w:hAnsi="Arial" w:cs="Arial"/>
                <w:sz w:val="20"/>
                <w:lang w:eastAsia="en-US"/>
              </w:rPr>
            </w:pPr>
            <w:r w:rsidRPr="00505FB6">
              <w:rPr>
                <w:rFonts w:ascii="Arial" w:hAnsi="Arial" w:cs="Arial"/>
                <w:b/>
                <w:sz w:val="20"/>
                <w:lang w:eastAsia="en-US"/>
              </w:rPr>
              <w:t>Symbol właściwości: H5</w:t>
            </w:r>
          </w:p>
        </w:tc>
      </w:tr>
      <w:tr w:rsidR="00505FB6" w:rsidRPr="00505FB6" w14:paraId="38A320EA" w14:textId="77777777" w:rsidTr="00344854">
        <w:tc>
          <w:tcPr>
            <w:tcW w:w="426" w:type="dxa"/>
          </w:tcPr>
          <w:p w14:paraId="2822E7DF" w14:textId="77777777" w:rsidR="00505FB6" w:rsidRPr="00505FB6" w:rsidRDefault="00505FB6" w:rsidP="00BE0258">
            <w:pPr>
              <w:numPr>
                <w:ilvl w:val="0"/>
                <w:numId w:val="22"/>
              </w:numPr>
              <w:spacing w:line="276" w:lineRule="auto"/>
              <w:jc w:val="center"/>
              <w:rPr>
                <w:rFonts w:ascii="Arial" w:hAnsi="Arial" w:cs="Arial"/>
                <w:sz w:val="20"/>
                <w:lang w:eastAsia="en-US"/>
              </w:rPr>
            </w:pPr>
          </w:p>
        </w:tc>
        <w:tc>
          <w:tcPr>
            <w:tcW w:w="1275" w:type="dxa"/>
          </w:tcPr>
          <w:p w14:paraId="5E262EE0" w14:textId="77777777" w:rsidR="00505FB6" w:rsidRPr="00505FB6" w:rsidRDefault="00505FB6" w:rsidP="00505FB6">
            <w:pPr>
              <w:ind w:left="57"/>
              <w:jc w:val="center"/>
              <w:rPr>
                <w:rFonts w:ascii="Arial" w:hAnsi="Arial" w:cs="Arial"/>
                <w:b/>
                <w:sz w:val="20"/>
                <w:lang w:eastAsia="en-US"/>
              </w:rPr>
            </w:pPr>
            <w:r w:rsidRPr="00505FB6">
              <w:rPr>
                <w:rFonts w:ascii="Arial" w:hAnsi="Arial" w:cs="Arial"/>
                <w:b/>
                <w:sz w:val="20"/>
                <w:lang w:eastAsia="en-US"/>
              </w:rPr>
              <w:t>19 08 13*</w:t>
            </w:r>
          </w:p>
        </w:tc>
        <w:tc>
          <w:tcPr>
            <w:tcW w:w="1701" w:type="dxa"/>
          </w:tcPr>
          <w:p w14:paraId="79E1318C" w14:textId="77777777" w:rsidR="00505FB6" w:rsidRPr="00505FB6" w:rsidRDefault="00505FB6" w:rsidP="00505FB6">
            <w:pPr>
              <w:ind w:left="57"/>
              <w:jc w:val="center"/>
              <w:rPr>
                <w:rFonts w:ascii="Arial" w:hAnsi="Arial" w:cs="Arial"/>
                <w:sz w:val="20"/>
                <w:lang w:eastAsia="en-US"/>
              </w:rPr>
            </w:pPr>
            <w:r w:rsidRPr="00505FB6">
              <w:rPr>
                <w:rFonts w:ascii="Arial" w:hAnsi="Arial" w:cs="Arial"/>
                <w:sz w:val="20"/>
                <w:lang w:eastAsia="en-US"/>
              </w:rPr>
              <w:t>Szlamy zawierające substancje niebezpieczne z innego niż biologiczne oczyszczania ścieków przemysłowych</w:t>
            </w:r>
          </w:p>
        </w:tc>
        <w:tc>
          <w:tcPr>
            <w:tcW w:w="1134" w:type="dxa"/>
          </w:tcPr>
          <w:p w14:paraId="4F36B075" w14:textId="77777777" w:rsidR="00505FB6" w:rsidRPr="00505FB6" w:rsidRDefault="00505FB6" w:rsidP="00505FB6">
            <w:pPr>
              <w:tabs>
                <w:tab w:val="left" w:pos="567"/>
              </w:tabs>
              <w:jc w:val="center"/>
              <w:rPr>
                <w:rFonts w:ascii="Arial" w:hAnsi="Arial" w:cs="Arial"/>
                <w:sz w:val="20"/>
                <w:lang w:eastAsia="en-US"/>
              </w:rPr>
            </w:pPr>
            <w:r w:rsidRPr="00505FB6">
              <w:rPr>
                <w:rFonts w:ascii="Arial" w:hAnsi="Arial" w:cs="Arial"/>
                <w:sz w:val="20"/>
                <w:lang w:eastAsia="en-US"/>
              </w:rPr>
              <w:t>2000</w:t>
            </w:r>
          </w:p>
        </w:tc>
        <w:tc>
          <w:tcPr>
            <w:tcW w:w="1985" w:type="dxa"/>
          </w:tcPr>
          <w:p w14:paraId="001C683A" w14:textId="77777777" w:rsidR="00505FB6" w:rsidRPr="00505FB6" w:rsidRDefault="00505FB6" w:rsidP="00505FB6">
            <w:pPr>
              <w:ind w:left="57"/>
              <w:jc w:val="center"/>
              <w:rPr>
                <w:rFonts w:ascii="Arial" w:hAnsi="Arial" w:cs="Arial"/>
                <w:sz w:val="20"/>
                <w:lang w:eastAsia="en-US"/>
              </w:rPr>
            </w:pPr>
            <w:r w:rsidRPr="00505FB6">
              <w:rPr>
                <w:rFonts w:ascii="Arial" w:hAnsi="Arial" w:cs="Arial"/>
                <w:sz w:val="20"/>
                <w:lang w:eastAsia="en-US"/>
              </w:rPr>
              <w:t>Proces sedymentacji zawiesin w części mechanicznej Oczyszczalni Ścieków</w:t>
            </w:r>
          </w:p>
        </w:tc>
        <w:tc>
          <w:tcPr>
            <w:tcW w:w="2693" w:type="dxa"/>
          </w:tcPr>
          <w:p w14:paraId="5CD725E0" w14:textId="77777777" w:rsidR="00505FB6" w:rsidRPr="00505FB6" w:rsidRDefault="00505FB6" w:rsidP="00505FB6">
            <w:pPr>
              <w:ind w:left="57"/>
              <w:jc w:val="center"/>
              <w:rPr>
                <w:rFonts w:ascii="Arial" w:eastAsia="Times New Roman" w:hAnsi="Arial" w:cs="Arial"/>
                <w:sz w:val="20"/>
                <w:lang w:eastAsia="pl-PL"/>
              </w:rPr>
            </w:pPr>
            <w:r w:rsidRPr="00505FB6">
              <w:rPr>
                <w:rFonts w:ascii="Arial" w:eastAsia="Times New Roman" w:hAnsi="Arial" w:cs="Arial"/>
                <w:sz w:val="20"/>
                <w:lang w:eastAsia="pl-PL"/>
              </w:rPr>
              <w:t>Szlamy będą mieszaniną zawiesiny mineralnej (błoto, piasek) oraz niezemulgowanych lub częściowo zemulgowanych substancji ropopochodnych (benzyny, oleje smarowe).</w:t>
            </w:r>
          </w:p>
          <w:p w14:paraId="44D4F40B" w14:textId="77777777" w:rsidR="00505FB6" w:rsidRPr="00505FB6" w:rsidRDefault="00505FB6" w:rsidP="00505FB6">
            <w:pPr>
              <w:ind w:left="57"/>
              <w:jc w:val="center"/>
              <w:rPr>
                <w:rFonts w:ascii="Arial" w:eastAsia="Times New Roman" w:hAnsi="Arial" w:cs="Arial"/>
                <w:b/>
                <w:sz w:val="20"/>
                <w:lang w:eastAsia="pl-PL"/>
              </w:rPr>
            </w:pPr>
            <w:r w:rsidRPr="00505FB6">
              <w:rPr>
                <w:rFonts w:ascii="Arial" w:eastAsia="Times New Roman" w:hAnsi="Arial" w:cs="Arial"/>
                <w:b/>
                <w:sz w:val="20"/>
                <w:lang w:eastAsia="pl-PL"/>
              </w:rPr>
              <w:t>Symbol właściwości: H5</w:t>
            </w:r>
          </w:p>
        </w:tc>
      </w:tr>
    </w:tbl>
    <w:p w14:paraId="65327F75" w14:textId="77777777" w:rsidR="00505FB6" w:rsidRPr="00E3313B" w:rsidRDefault="00505FB6" w:rsidP="00D87BC9">
      <w:pPr>
        <w:pStyle w:val="Nagwek24"/>
        <w:rPr>
          <w:lang w:eastAsia="en-US"/>
        </w:rPr>
      </w:pPr>
      <w:r w:rsidRPr="00E3313B">
        <w:rPr>
          <w:lang w:eastAsia="en-US"/>
        </w:rPr>
        <w:lastRenderedPageBreak/>
        <w:t xml:space="preserve">II.3 Dopuszczalny poziom emisji hałasu do środowiska z instalacji </w:t>
      </w:r>
    </w:p>
    <w:p w14:paraId="5D508C29" w14:textId="77777777" w:rsidR="00505FB6" w:rsidRPr="00505FB6" w:rsidRDefault="00505FB6" w:rsidP="00505FB6">
      <w:pPr>
        <w:tabs>
          <w:tab w:val="left" w:pos="0"/>
        </w:tabs>
        <w:autoSpaceDE w:val="0"/>
        <w:autoSpaceDN w:val="0"/>
        <w:adjustRightInd w:val="0"/>
        <w:spacing w:before="120" w:line="276" w:lineRule="auto"/>
        <w:jc w:val="both"/>
        <w:rPr>
          <w:rFonts w:ascii="Arial" w:hAnsi="Arial" w:cs="Arial"/>
          <w:lang w:eastAsia="en-US"/>
        </w:rPr>
      </w:pPr>
      <w:r w:rsidRPr="00505FB6">
        <w:rPr>
          <w:rFonts w:ascii="Arial" w:hAnsi="Arial" w:cs="Arial"/>
          <w:lang w:eastAsia="en-US"/>
        </w:rPr>
        <w:t xml:space="preserve">Dopuszczalny poziom emisji hałasu do środowiska z instalacji, wyrażony wskaźnikami </w:t>
      </w:r>
      <w:proofErr w:type="spellStart"/>
      <w:r w:rsidRPr="00505FB6">
        <w:rPr>
          <w:rFonts w:ascii="Arial" w:hAnsi="Arial" w:cs="Arial"/>
          <w:lang w:eastAsia="en-US"/>
        </w:rPr>
        <w:t>LAeq</w:t>
      </w:r>
      <w:proofErr w:type="spellEnd"/>
      <w:r w:rsidRPr="00505FB6">
        <w:rPr>
          <w:rFonts w:ascii="Arial" w:hAnsi="Arial" w:cs="Arial"/>
          <w:lang w:eastAsia="en-US"/>
        </w:rPr>
        <w:t xml:space="preserve"> D i </w:t>
      </w:r>
      <w:proofErr w:type="spellStart"/>
      <w:r w:rsidRPr="00505FB6">
        <w:rPr>
          <w:rFonts w:ascii="Arial" w:hAnsi="Arial" w:cs="Arial"/>
          <w:lang w:eastAsia="en-US"/>
        </w:rPr>
        <w:t>LAeq</w:t>
      </w:r>
      <w:proofErr w:type="spellEnd"/>
      <w:r w:rsidRPr="00505FB6">
        <w:rPr>
          <w:rFonts w:ascii="Arial" w:hAnsi="Arial" w:cs="Arial"/>
          <w:lang w:eastAsia="en-US"/>
        </w:rPr>
        <w:t xml:space="preserve"> N w odniesieniu do terenów mieszkaniowo – usługowych, w zależności od pory doby: </w:t>
      </w:r>
    </w:p>
    <w:p w14:paraId="761DE6DE" w14:textId="77777777" w:rsidR="00505FB6" w:rsidRPr="00505FB6" w:rsidRDefault="00505FB6" w:rsidP="00505FB6">
      <w:pPr>
        <w:tabs>
          <w:tab w:val="left" w:pos="284"/>
        </w:tabs>
        <w:autoSpaceDE w:val="0"/>
        <w:autoSpaceDN w:val="0"/>
        <w:adjustRightInd w:val="0"/>
        <w:spacing w:line="276" w:lineRule="auto"/>
        <w:ind w:left="284"/>
        <w:jc w:val="both"/>
        <w:rPr>
          <w:rFonts w:ascii="Arial" w:hAnsi="Arial" w:cs="Arial"/>
          <w:lang w:eastAsia="en-US"/>
        </w:rPr>
      </w:pPr>
      <w:r w:rsidRPr="00505FB6">
        <w:rPr>
          <w:rFonts w:ascii="Arial" w:hAnsi="Arial" w:cs="Arial"/>
          <w:lang w:eastAsia="en-US"/>
        </w:rPr>
        <w:t xml:space="preserve">- dla pory dnia (w godzinach od 6.00 do 22.00) - 55 </w:t>
      </w:r>
      <w:proofErr w:type="spellStart"/>
      <w:r w:rsidRPr="00505FB6">
        <w:rPr>
          <w:rFonts w:ascii="Arial" w:hAnsi="Arial" w:cs="Arial"/>
          <w:lang w:eastAsia="en-US"/>
        </w:rPr>
        <w:t>dB</w:t>
      </w:r>
      <w:proofErr w:type="spellEnd"/>
      <w:r w:rsidRPr="00505FB6">
        <w:rPr>
          <w:rFonts w:ascii="Arial" w:hAnsi="Arial" w:cs="Arial"/>
          <w:lang w:eastAsia="en-US"/>
        </w:rPr>
        <w:t xml:space="preserve">(A), </w:t>
      </w:r>
    </w:p>
    <w:p w14:paraId="742EDB04" w14:textId="77777777" w:rsidR="00505FB6" w:rsidRPr="00505FB6" w:rsidRDefault="00505FB6" w:rsidP="00505FB6">
      <w:pPr>
        <w:tabs>
          <w:tab w:val="left" w:pos="284"/>
        </w:tabs>
        <w:autoSpaceDE w:val="0"/>
        <w:autoSpaceDN w:val="0"/>
        <w:adjustRightInd w:val="0"/>
        <w:spacing w:after="120" w:line="276" w:lineRule="auto"/>
        <w:ind w:left="284"/>
        <w:jc w:val="both"/>
        <w:rPr>
          <w:rFonts w:ascii="Arial" w:hAnsi="Arial" w:cs="Arial"/>
          <w:lang w:eastAsia="en-US"/>
        </w:rPr>
      </w:pPr>
      <w:r w:rsidRPr="00505FB6">
        <w:rPr>
          <w:rFonts w:ascii="Arial" w:hAnsi="Arial" w:cs="Arial"/>
          <w:lang w:eastAsia="en-US"/>
        </w:rPr>
        <w:t xml:space="preserve">- dla pory nocy (w godzinach od 22.00 do 6.00) - 45 </w:t>
      </w:r>
      <w:proofErr w:type="spellStart"/>
      <w:r w:rsidRPr="00505FB6">
        <w:rPr>
          <w:rFonts w:ascii="Arial" w:hAnsi="Arial" w:cs="Arial"/>
          <w:lang w:eastAsia="en-US"/>
        </w:rPr>
        <w:t>dB</w:t>
      </w:r>
      <w:proofErr w:type="spellEnd"/>
      <w:r w:rsidRPr="00505FB6">
        <w:rPr>
          <w:rFonts w:ascii="Arial" w:hAnsi="Arial" w:cs="Arial"/>
          <w:lang w:eastAsia="en-US"/>
        </w:rPr>
        <w:t xml:space="preserve">(A). </w:t>
      </w:r>
    </w:p>
    <w:p w14:paraId="52406892" w14:textId="77777777" w:rsidR="00096DAE" w:rsidRPr="00096DAE" w:rsidRDefault="00096DAE" w:rsidP="00D87BC9">
      <w:pPr>
        <w:pStyle w:val="Nagwek2"/>
        <w:rPr>
          <w:lang w:eastAsia="en-US"/>
        </w:rPr>
      </w:pPr>
      <w:r w:rsidRPr="00096DAE">
        <w:rPr>
          <w:lang w:eastAsia="en-US"/>
        </w:rPr>
        <w:t>III. Warunki wprowadzania do środowiska substancji lub energii i wymagane  działania, w tym środki techniczne mające na celu zapobieganie lub ograniczanie emisji.</w:t>
      </w:r>
    </w:p>
    <w:p w14:paraId="0BF899A9" w14:textId="77777777" w:rsidR="00096DAE" w:rsidRPr="00F35312" w:rsidRDefault="00096DAE" w:rsidP="00F35312">
      <w:pPr>
        <w:pStyle w:val="Nagwek21"/>
      </w:pPr>
      <w:r w:rsidRPr="00F35312">
        <w:t>I</w:t>
      </w:r>
      <w:r w:rsidRPr="00F35312">
        <w:rPr>
          <w:rStyle w:val="Nagwek21Znak"/>
          <w:b/>
          <w:iCs/>
        </w:rPr>
        <w:t>II.1 Warunki emisji ścieków</w:t>
      </w:r>
    </w:p>
    <w:p w14:paraId="5B2B9C18" w14:textId="77777777" w:rsidR="00096DAE" w:rsidRPr="00096DAE" w:rsidRDefault="00096DAE" w:rsidP="00096DAE">
      <w:pPr>
        <w:spacing w:line="276" w:lineRule="auto"/>
        <w:jc w:val="both"/>
        <w:rPr>
          <w:rFonts w:ascii="Arial" w:hAnsi="Arial" w:cs="Arial"/>
          <w:lang w:eastAsia="en-US"/>
        </w:rPr>
      </w:pPr>
      <w:r w:rsidRPr="00096DAE">
        <w:rPr>
          <w:rFonts w:ascii="Arial" w:hAnsi="Arial" w:cs="Arial"/>
          <w:b/>
          <w:lang w:eastAsia="en-US"/>
        </w:rPr>
        <w:t xml:space="preserve">III.1.1 </w:t>
      </w:r>
      <w:r w:rsidRPr="00096DAE">
        <w:rPr>
          <w:rFonts w:ascii="Arial" w:hAnsi="Arial" w:cs="Arial"/>
          <w:lang w:eastAsia="en-US"/>
        </w:rPr>
        <w:t>Miejsce i sposób wprowadzania ścieków do środowiska</w:t>
      </w:r>
    </w:p>
    <w:p w14:paraId="33102B4C" w14:textId="77777777" w:rsidR="00096DAE" w:rsidRPr="00096DAE" w:rsidRDefault="00096DAE" w:rsidP="00096DAE">
      <w:pPr>
        <w:spacing w:after="120" w:line="276" w:lineRule="auto"/>
        <w:jc w:val="both"/>
        <w:rPr>
          <w:rFonts w:ascii="Arial" w:hAnsi="Arial" w:cs="Arial"/>
          <w:lang w:eastAsia="en-US"/>
        </w:rPr>
      </w:pPr>
      <w:r w:rsidRPr="00096DAE">
        <w:rPr>
          <w:rFonts w:ascii="Arial" w:hAnsi="Arial" w:cs="Arial"/>
          <w:lang w:eastAsia="en-US"/>
        </w:rPr>
        <w:t xml:space="preserve">Mieszanina ścieków z oczyszczalni ścieków wprowadzana będzie do wód rzeki </w:t>
      </w:r>
      <w:proofErr w:type="spellStart"/>
      <w:r w:rsidRPr="00096DAE">
        <w:rPr>
          <w:rFonts w:ascii="Arial" w:hAnsi="Arial" w:cs="Arial"/>
          <w:lang w:eastAsia="en-US"/>
        </w:rPr>
        <w:t>Jasiołki</w:t>
      </w:r>
      <w:proofErr w:type="spellEnd"/>
      <w:r w:rsidRPr="00096DAE">
        <w:rPr>
          <w:rFonts w:ascii="Arial" w:hAnsi="Arial" w:cs="Arial"/>
          <w:lang w:eastAsia="en-US"/>
        </w:rPr>
        <w:t xml:space="preserve"> kolektorem krytym z wylotem zlokalizowanym na prawym brzegu </w:t>
      </w:r>
      <w:r w:rsidRPr="00096DAE">
        <w:rPr>
          <w:rFonts w:ascii="Arial" w:hAnsi="Arial" w:cs="Arial"/>
          <w:lang w:eastAsia="en-US"/>
        </w:rPr>
        <w:br/>
        <w:t xml:space="preserve">w km 18 + 940 rzeki </w:t>
      </w:r>
      <w:proofErr w:type="spellStart"/>
      <w:r w:rsidRPr="00096DAE">
        <w:rPr>
          <w:rFonts w:ascii="Arial" w:hAnsi="Arial" w:cs="Arial"/>
          <w:lang w:eastAsia="en-US"/>
        </w:rPr>
        <w:t>Jasiołki</w:t>
      </w:r>
      <w:proofErr w:type="spellEnd"/>
      <w:r w:rsidRPr="00096DAE">
        <w:rPr>
          <w:rFonts w:ascii="Arial" w:hAnsi="Arial" w:cs="Arial"/>
          <w:lang w:eastAsia="en-US"/>
        </w:rPr>
        <w:t>.</w:t>
      </w:r>
    </w:p>
    <w:p w14:paraId="0E59CFA4" w14:textId="77777777" w:rsidR="00096DAE" w:rsidRPr="00096DAE" w:rsidRDefault="00096DAE" w:rsidP="00096DAE">
      <w:pPr>
        <w:spacing w:before="120" w:after="120" w:line="276" w:lineRule="auto"/>
        <w:jc w:val="both"/>
        <w:rPr>
          <w:rFonts w:ascii="Arial" w:hAnsi="Arial" w:cs="Arial"/>
          <w:lang w:eastAsia="en-US"/>
        </w:rPr>
      </w:pPr>
      <w:r w:rsidRPr="00096DAE">
        <w:rPr>
          <w:rFonts w:ascii="Arial" w:hAnsi="Arial" w:cs="Arial"/>
          <w:b/>
          <w:lang w:eastAsia="en-US"/>
        </w:rPr>
        <w:t xml:space="preserve">III.1.2. </w:t>
      </w:r>
      <w:r w:rsidRPr="00096DAE">
        <w:rPr>
          <w:rFonts w:ascii="Arial" w:hAnsi="Arial" w:cs="Arial"/>
          <w:lang w:eastAsia="en-US"/>
        </w:rPr>
        <w:t xml:space="preserve">Należy utrzymywać we właściwym stanie technicznym umocnienia brzegu </w:t>
      </w:r>
      <w:r w:rsidRPr="00096DAE">
        <w:rPr>
          <w:rFonts w:ascii="Arial" w:hAnsi="Arial" w:cs="Arial"/>
          <w:lang w:eastAsia="en-US"/>
        </w:rPr>
        <w:br/>
        <w:t>i dna rzeki w formie narzutu kamiennego na długości 10 m powyżej i 20 m poniżej wylotu kolektora.</w:t>
      </w:r>
    </w:p>
    <w:p w14:paraId="267F6F91" w14:textId="77777777" w:rsidR="00096DAE" w:rsidRPr="00096DAE" w:rsidRDefault="00096DAE" w:rsidP="00096DAE">
      <w:pPr>
        <w:spacing w:before="120" w:after="120" w:line="276" w:lineRule="auto"/>
        <w:jc w:val="both"/>
        <w:rPr>
          <w:rFonts w:ascii="Arial" w:hAnsi="Arial" w:cs="Arial"/>
          <w:b/>
          <w:lang w:eastAsia="en-US"/>
        </w:rPr>
      </w:pPr>
      <w:r w:rsidRPr="00096DAE">
        <w:rPr>
          <w:rFonts w:ascii="Arial" w:hAnsi="Arial" w:cs="Arial"/>
          <w:b/>
          <w:lang w:eastAsia="en-US"/>
        </w:rPr>
        <w:t>III.1.3</w:t>
      </w:r>
      <w:r w:rsidRPr="00096DAE">
        <w:rPr>
          <w:rFonts w:ascii="Arial" w:hAnsi="Arial" w:cs="Arial"/>
          <w:lang w:eastAsia="en-US"/>
        </w:rPr>
        <w:t xml:space="preserve"> Wszystkie urządzenia związane z oczyszczaniem i odprowadzaniem ścieków objętych niniejszą decyzją należy utrzymywać we właściwym stanie technicznym </w:t>
      </w:r>
      <w:r w:rsidRPr="00096DAE">
        <w:rPr>
          <w:rFonts w:ascii="Arial" w:hAnsi="Arial" w:cs="Arial"/>
          <w:lang w:eastAsia="en-US"/>
        </w:rPr>
        <w:br/>
        <w:t>i eksploatować zgodnie ze stosownymi instrukcjami.</w:t>
      </w:r>
    </w:p>
    <w:p w14:paraId="01E7CEDE" w14:textId="77777777" w:rsidR="00096DAE" w:rsidRPr="00E01BFE" w:rsidRDefault="00096DAE" w:rsidP="00D87BC9">
      <w:pPr>
        <w:pStyle w:val="Nagwek23"/>
        <w:rPr>
          <w:lang w:eastAsia="en-US"/>
        </w:rPr>
      </w:pPr>
      <w:r w:rsidRPr="00E01BFE">
        <w:rPr>
          <w:lang w:eastAsia="en-US"/>
        </w:rPr>
        <w:t>III.2. Warunki gospodarowania wytwarzanymi odpadami</w:t>
      </w:r>
    </w:p>
    <w:p w14:paraId="34F7CF2D" w14:textId="77777777" w:rsidR="00096DAE" w:rsidRPr="00096DAE" w:rsidRDefault="00096DAE" w:rsidP="00096DAE">
      <w:pPr>
        <w:tabs>
          <w:tab w:val="left" w:pos="993"/>
        </w:tabs>
        <w:spacing w:line="276" w:lineRule="auto"/>
        <w:jc w:val="both"/>
        <w:rPr>
          <w:rFonts w:ascii="Arial" w:hAnsi="Arial" w:cs="Arial"/>
          <w:lang w:eastAsia="en-US"/>
        </w:rPr>
      </w:pPr>
      <w:r w:rsidRPr="00096DAE">
        <w:rPr>
          <w:rFonts w:ascii="Arial" w:hAnsi="Arial" w:cs="Arial"/>
          <w:b/>
          <w:lang w:eastAsia="en-US"/>
        </w:rPr>
        <w:t xml:space="preserve">III.2.1. </w:t>
      </w:r>
      <w:r w:rsidRPr="00096DAE">
        <w:rPr>
          <w:rFonts w:ascii="Arial" w:hAnsi="Arial" w:cs="Arial"/>
          <w:b/>
          <w:lang w:eastAsia="en-US"/>
        </w:rPr>
        <w:tab/>
      </w:r>
      <w:r w:rsidRPr="00096DAE">
        <w:rPr>
          <w:rFonts w:ascii="Arial" w:hAnsi="Arial" w:cs="Arial"/>
          <w:lang w:eastAsia="en-US"/>
        </w:rPr>
        <w:t>Miejsce i sposoby magazynowania odpadów oraz sposoby dalszego gospodarowania nimi.</w:t>
      </w:r>
    </w:p>
    <w:p w14:paraId="21D3B17E" w14:textId="77777777" w:rsidR="00096DAE" w:rsidRPr="00096DAE" w:rsidRDefault="00096DAE" w:rsidP="00096DAE">
      <w:pPr>
        <w:tabs>
          <w:tab w:val="left" w:pos="993"/>
        </w:tabs>
        <w:spacing w:before="120" w:line="276" w:lineRule="auto"/>
        <w:jc w:val="both"/>
        <w:rPr>
          <w:rFonts w:ascii="Arial" w:hAnsi="Arial" w:cs="Arial"/>
          <w:lang w:eastAsia="en-US"/>
        </w:rPr>
      </w:pPr>
      <w:r w:rsidRPr="00096DAE">
        <w:rPr>
          <w:rFonts w:ascii="Arial" w:hAnsi="Arial" w:cs="Arial"/>
          <w:b/>
          <w:lang w:eastAsia="en-US"/>
        </w:rPr>
        <w:t xml:space="preserve">III.2.1.1 </w:t>
      </w:r>
      <w:r w:rsidRPr="00096DAE">
        <w:rPr>
          <w:rFonts w:ascii="Arial" w:hAnsi="Arial" w:cs="Arial"/>
          <w:b/>
          <w:lang w:eastAsia="en-US"/>
        </w:rPr>
        <w:tab/>
      </w:r>
      <w:r w:rsidRPr="00096DAE">
        <w:rPr>
          <w:rFonts w:ascii="Arial" w:hAnsi="Arial" w:cs="Arial"/>
          <w:lang w:eastAsia="en-US"/>
        </w:rPr>
        <w:t>Odpady inne niż niebezpieczne</w:t>
      </w:r>
    </w:p>
    <w:p w14:paraId="514CE578" w14:textId="77777777" w:rsidR="00096DAE" w:rsidRPr="00096DAE" w:rsidRDefault="00096DAE" w:rsidP="00096DAE">
      <w:pPr>
        <w:spacing w:before="120" w:line="276" w:lineRule="auto"/>
        <w:jc w:val="both"/>
        <w:rPr>
          <w:rFonts w:ascii="Arial" w:hAnsi="Arial" w:cs="Arial"/>
          <w:b/>
          <w:sz w:val="22"/>
          <w:szCs w:val="22"/>
          <w:lang w:eastAsia="en-US"/>
        </w:rPr>
      </w:pPr>
      <w:r w:rsidRPr="00096DAE">
        <w:rPr>
          <w:rFonts w:ascii="Arial" w:hAnsi="Arial" w:cs="Arial"/>
          <w:b/>
          <w:sz w:val="22"/>
          <w:szCs w:val="22"/>
          <w:lang w:eastAsia="en-US"/>
        </w:rPr>
        <w:t>Tabela 4</w:t>
      </w:r>
    </w:p>
    <w:tbl>
      <w:tblPr>
        <w:tblStyle w:val="Tabela-Siatka10"/>
        <w:tblW w:w="9498" w:type="dxa"/>
        <w:tblLayout w:type="fixed"/>
        <w:tblLook w:val="0020" w:firstRow="1" w:lastRow="0" w:firstColumn="0" w:lastColumn="0" w:noHBand="0" w:noVBand="0"/>
        <w:tblCaption w:val="Tabela numer 4"/>
        <w:tblDescription w:val="Określa rodzaje i ilości wytwarzanych odpadów innych niz niebezpieczne"/>
      </w:tblPr>
      <w:tblGrid>
        <w:gridCol w:w="567"/>
        <w:gridCol w:w="1276"/>
        <w:gridCol w:w="1843"/>
        <w:gridCol w:w="3402"/>
        <w:gridCol w:w="2410"/>
      </w:tblGrid>
      <w:tr w:rsidR="00096DAE" w:rsidRPr="00096DAE" w14:paraId="4F578392" w14:textId="77777777" w:rsidTr="00344854">
        <w:trPr>
          <w:trHeight w:val="725"/>
          <w:tblHeader/>
        </w:trPr>
        <w:tc>
          <w:tcPr>
            <w:tcW w:w="567" w:type="dxa"/>
          </w:tcPr>
          <w:p w14:paraId="0E0C1D5D" w14:textId="77777777" w:rsidR="00096DAE" w:rsidRPr="00096DAE" w:rsidRDefault="00096DAE" w:rsidP="00096DAE">
            <w:pPr>
              <w:jc w:val="center"/>
              <w:rPr>
                <w:rFonts w:ascii="Arial" w:hAnsi="Arial" w:cs="Arial"/>
                <w:b/>
                <w:sz w:val="22"/>
                <w:szCs w:val="22"/>
                <w:lang w:eastAsia="en-US"/>
              </w:rPr>
            </w:pPr>
            <w:r w:rsidRPr="00096DAE">
              <w:rPr>
                <w:rFonts w:ascii="Arial" w:hAnsi="Arial" w:cs="Arial"/>
                <w:b/>
                <w:sz w:val="22"/>
                <w:szCs w:val="22"/>
                <w:lang w:eastAsia="en-US"/>
              </w:rPr>
              <w:t>Lp.</w:t>
            </w:r>
          </w:p>
        </w:tc>
        <w:tc>
          <w:tcPr>
            <w:tcW w:w="1276" w:type="dxa"/>
          </w:tcPr>
          <w:p w14:paraId="01CF3A6D" w14:textId="77777777" w:rsidR="00096DAE" w:rsidRPr="00096DAE" w:rsidRDefault="00096DAE" w:rsidP="00096DAE">
            <w:pPr>
              <w:jc w:val="center"/>
              <w:rPr>
                <w:rFonts w:ascii="Arial" w:hAnsi="Arial" w:cs="Arial"/>
                <w:b/>
                <w:sz w:val="22"/>
                <w:szCs w:val="22"/>
                <w:lang w:eastAsia="en-US"/>
              </w:rPr>
            </w:pPr>
            <w:r w:rsidRPr="00096DAE">
              <w:rPr>
                <w:rFonts w:ascii="Arial" w:hAnsi="Arial" w:cs="Arial"/>
                <w:b/>
                <w:sz w:val="22"/>
                <w:szCs w:val="22"/>
                <w:lang w:eastAsia="en-US"/>
              </w:rPr>
              <w:t>Kod</w:t>
            </w:r>
            <w:r w:rsidRPr="00096DAE">
              <w:rPr>
                <w:rFonts w:ascii="Arial" w:hAnsi="Arial" w:cs="Arial"/>
                <w:b/>
                <w:sz w:val="22"/>
                <w:szCs w:val="22"/>
                <w:lang w:eastAsia="en-US"/>
              </w:rPr>
              <w:br/>
              <w:t>odpadu</w:t>
            </w:r>
          </w:p>
        </w:tc>
        <w:tc>
          <w:tcPr>
            <w:tcW w:w="1843" w:type="dxa"/>
          </w:tcPr>
          <w:p w14:paraId="06011F93" w14:textId="77777777" w:rsidR="00096DAE" w:rsidRPr="00096DAE" w:rsidRDefault="00096DAE" w:rsidP="00096DAE">
            <w:pPr>
              <w:jc w:val="center"/>
              <w:rPr>
                <w:rFonts w:ascii="Arial" w:hAnsi="Arial" w:cs="Arial"/>
                <w:b/>
                <w:sz w:val="22"/>
                <w:szCs w:val="22"/>
                <w:lang w:eastAsia="en-US"/>
              </w:rPr>
            </w:pPr>
            <w:r w:rsidRPr="00096DAE">
              <w:rPr>
                <w:rFonts w:ascii="Arial" w:hAnsi="Arial" w:cs="Arial"/>
                <w:b/>
                <w:sz w:val="22"/>
                <w:szCs w:val="22"/>
                <w:lang w:eastAsia="en-US"/>
              </w:rPr>
              <w:t>Rodzaj odpadu</w:t>
            </w:r>
          </w:p>
        </w:tc>
        <w:tc>
          <w:tcPr>
            <w:tcW w:w="3402" w:type="dxa"/>
          </w:tcPr>
          <w:p w14:paraId="7424F1D0" w14:textId="77777777" w:rsidR="00096DAE" w:rsidRPr="00096DAE" w:rsidRDefault="00096DAE" w:rsidP="00096DAE">
            <w:pPr>
              <w:autoSpaceDE w:val="0"/>
              <w:autoSpaceDN w:val="0"/>
              <w:adjustRightInd w:val="0"/>
              <w:jc w:val="center"/>
              <w:rPr>
                <w:rFonts w:ascii="Arial" w:hAnsi="Arial" w:cs="Arial"/>
                <w:b/>
                <w:sz w:val="22"/>
                <w:szCs w:val="22"/>
                <w:lang w:eastAsia="en-US"/>
              </w:rPr>
            </w:pPr>
            <w:r w:rsidRPr="00096DAE">
              <w:rPr>
                <w:rFonts w:ascii="Arial" w:hAnsi="Arial" w:cs="Arial"/>
                <w:b/>
                <w:bCs/>
                <w:sz w:val="22"/>
                <w:szCs w:val="22"/>
                <w:lang w:eastAsia="en-US"/>
              </w:rPr>
              <w:t>Sposób i miejsce magazynowania</w:t>
            </w:r>
          </w:p>
        </w:tc>
        <w:tc>
          <w:tcPr>
            <w:tcW w:w="2410" w:type="dxa"/>
          </w:tcPr>
          <w:p w14:paraId="485DBE3A" w14:textId="77777777" w:rsidR="00096DAE" w:rsidRPr="00096DAE" w:rsidRDefault="00096DAE" w:rsidP="00096DAE">
            <w:pPr>
              <w:autoSpaceDE w:val="0"/>
              <w:autoSpaceDN w:val="0"/>
              <w:adjustRightInd w:val="0"/>
              <w:jc w:val="center"/>
              <w:rPr>
                <w:rFonts w:ascii="Arial" w:hAnsi="Arial" w:cs="Arial"/>
                <w:b/>
                <w:bCs/>
                <w:sz w:val="22"/>
                <w:szCs w:val="22"/>
                <w:lang w:eastAsia="en-US"/>
              </w:rPr>
            </w:pPr>
            <w:r w:rsidRPr="00096DAE">
              <w:rPr>
                <w:rFonts w:ascii="Arial" w:hAnsi="Arial" w:cs="Arial"/>
                <w:b/>
                <w:snapToGrid w:val="0"/>
                <w:sz w:val="22"/>
                <w:szCs w:val="22"/>
                <w:lang w:eastAsia="en-US"/>
              </w:rPr>
              <w:t>Sposób dalszego gospodarowania odpadami</w:t>
            </w:r>
          </w:p>
        </w:tc>
      </w:tr>
      <w:tr w:rsidR="00096DAE" w:rsidRPr="00096DAE" w14:paraId="750933C8" w14:textId="77777777" w:rsidTr="00344854">
        <w:trPr>
          <w:trHeight w:val="183"/>
        </w:trPr>
        <w:tc>
          <w:tcPr>
            <w:tcW w:w="567" w:type="dxa"/>
          </w:tcPr>
          <w:p w14:paraId="6B5F6356" w14:textId="77777777" w:rsidR="00096DAE" w:rsidRPr="00096DAE" w:rsidRDefault="00096DAE" w:rsidP="00BE0258">
            <w:pPr>
              <w:numPr>
                <w:ilvl w:val="0"/>
                <w:numId w:val="30"/>
              </w:numPr>
              <w:spacing w:line="276" w:lineRule="auto"/>
              <w:jc w:val="center"/>
              <w:rPr>
                <w:rFonts w:ascii="Arial" w:hAnsi="Arial" w:cs="Arial"/>
                <w:snapToGrid w:val="0"/>
                <w:sz w:val="22"/>
                <w:szCs w:val="22"/>
                <w:lang w:eastAsia="en-US"/>
              </w:rPr>
            </w:pPr>
          </w:p>
        </w:tc>
        <w:tc>
          <w:tcPr>
            <w:tcW w:w="1276" w:type="dxa"/>
          </w:tcPr>
          <w:p w14:paraId="4572B847" w14:textId="77777777" w:rsidR="00096DAE" w:rsidRPr="00096DAE" w:rsidRDefault="00096DAE" w:rsidP="00096DAE">
            <w:pPr>
              <w:ind w:left="57"/>
              <w:jc w:val="center"/>
              <w:rPr>
                <w:rFonts w:ascii="Arial" w:hAnsi="Arial" w:cs="Arial"/>
                <w:b/>
                <w:sz w:val="22"/>
                <w:szCs w:val="22"/>
                <w:lang w:eastAsia="en-US"/>
              </w:rPr>
            </w:pPr>
            <w:r w:rsidRPr="00096DAE">
              <w:rPr>
                <w:rFonts w:ascii="Arial" w:hAnsi="Arial" w:cs="Arial"/>
                <w:b/>
                <w:sz w:val="22"/>
                <w:szCs w:val="22"/>
                <w:lang w:eastAsia="en-US"/>
              </w:rPr>
              <w:t>17 04 05</w:t>
            </w:r>
          </w:p>
        </w:tc>
        <w:tc>
          <w:tcPr>
            <w:tcW w:w="1843" w:type="dxa"/>
          </w:tcPr>
          <w:p w14:paraId="5D145422" w14:textId="77777777" w:rsidR="00096DAE" w:rsidRPr="00096DAE" w:rsidRDefault="00096DAE" w:rsidP="00096DAE">
            <w:pPr>
              <w:ind w:left="57"/>
              <w:jc w:val="center"/>
              <w:rPr>
                <w:rFonts w:ascii="Arial" w:hAnsi="Arial" w:cs="Arial"/>
                <w:sz w:val="22"/>
                <w:szCs w:val="22"/>
                <w:lang w:eastAsia="en-US"/>
              </w:rPr>
            </w:pPr>
            <w:r w:rsidRPr="00096DAE">
              <w:rPr>
                <w:rFonts w:ascii="Arial" w:hAnsi="Arial" w:cs="Arial"/>
                <w:sz w:val="22"/>
                <w:szCs w:val="22"/>
                <w:lang w:eastAsia="en-US"/>
              </w:rPr>
              <w:t>Żelazo i stal</w:t>
            </w:r>
          </w:p>
        </w:tc>
        <w:tc>
          <w:tcPr>
            <w:tcW w:w="3402" w:type="dxa"/>
          </w:tcPr>
          <w:p w14:paraId="6FEC7C1B" w14:textId="77777777" w:rsidR="00096DAE" w:rsidRPr="00096DAE" w:rsidRDefault="00096DAE" w:rsidP="00096DAE">
            <w:pPr>
              <w:tabs>
                <w:tab w:val="right" w:pos="284"/>
                <w:tab w:val="left" w:pos="408"/>
              </w:tabs>
              <w:ind w:left="57"/>
              <w:jc w:val="center"/>
              <w:rPr>
                <w:rFonts w:ascii="Arial" w:hAnsi="Arial" w:cs="Arial"/>
                <w:sz w:val="22"/>
                <w:szCs w:val="22"/>
                <w:lang w:eastAsia="en-US"/>
              </w:rPr>
            </w:pPr>
            <w:r w:rsidRPr="00096DAE">
              <w:rPr>
                <w:rFonts w:ascii="Arial" w:hAnsi="Arial" w:cs="Arial"/>
                <w:sz w:val="22"/>
                <w:szCs w:val="22"/>
                <w:lang w:eastAsia="en-US"/>
              </w:rPr>
              <w:t xml:space="preserve">Odpady te będą gromadzone </w:t>
            </w:r>
            <w:r w:rsidRPr="00096DAE">
              <w:rPr>
                <w:rFonts w:ascii="Arial" w:hAnsi="Arial" w:cs="Arial"/>
                <w:sz w:val="22"/>
                <w:szCs w:val="22"/>
                <w:lang w:eastAsia="en-US"/>
              </w:rPr>
              <w:br/>
              <w:t>w miejscu ich powstawania</w:t>
            </w:r>
            <w:r w:rsidRPr="00096DAE">
              <w:rPr>
                <w:rFonts w:ascii="Arial" w:hAnsi="Arial" w:cs="Arial"/>
                <w:sz w:val="22"/>
                <w:szCs w:val="22"/>
                <w:lang w:eastAsia="en-US"/>
              </w:rPr>
              <w:br/>
              <w:t xml:space="preserve"> i magazynowane na przystosowanym do tego, ogrodzonym placu usytuowanym przy torach kolejowych od strony południowej.</w:t>
            </w:r>
          </w:p>
        </w:tc>
        <w:tc>
          <w:tcPr>
            <w:tcW w:w="2410" w:type="dxa"/>
          </w:tcPr>
          <w:p w14:paraId="5E621D41" w14:textId="77777777" w:rsidR="00096DAE" w:rsidRPr="00096DAE" w:rsidRDefault="00096DAE" w:rsidP="00096DAE">
            <w:pPr>
              <w:spacing w:line="276" w:lineRule="auto"/>
              <w:jc w:val="center"/>
              <w:rPr>
                <w:rFonts w:ascii="Calibri" w:hAnsi="Calibri"/>
                <w:sz w:val="22"/>
                <w:szCs w:val="22"/>
                <w:lang w:eastAsia="en-US"/>
              </w:rPr>
            </w:pPr>
            <w:r w:rsidRPr="00096DAE">
              <w:rPr>
                <w:rFonts w:ascii="Arial" w:hAnsi="Arial" w:cs="Arial"/>
                <w:sz w:val="22"/>
                <w:szCs w:val="22"/>
                <w:lang w:eastAsia="en-US"/>
              </w:rPr>
              <w:t>Odpady przekazywane będą uprawnionym podmiotom do odzysku.</w:t>
            </w:r>
          </w:p>
        </w:tc>
      </w:tr>
      <w:tr w:rsidR="00096DAE" w:rsidRPr="00096DAE" w14:paraId="3F20C074" w14:textId="77777777" w:rsidTr="00344854">
        <w:trPr>
          <w:trHeight w:val="340"/>
        </w:trPr>
        <w:tc>
          <w:tcPr>
            <w:tcW w:w="567" w:type="dxa"/>
          </w:tcPr>
          <w:p w14:paraId="7D147271" w14:textId="77777777" w:rsidR="00096DAE" w:rsidRPr="00096DAE" w:rsidRDefault="00096DAE" w:rsidP="00BE0258">
            <w:pPr>
              <w:numPr>
                <w:ilvl w:val="0"/>
                <w:numId w:val="30"/>
              </w:numPr>
              <w:spacing w:line="276" w:lineRule="auto"/>
              <w:jc w:val="center"/>
              <w:rPr>
                <w:rFonts w:ascii="Arial" w:hAnsi="Arial" w:cs="Arial"/>
                <w:snapToGrid w:val="0"/>
                <w:sz w:val="22"/>
                <w:szCs w:val="22"/>
                <w:lang w:eastAsia="en-US"/>
              </w:rPr>
            </w:pPr>
          </w:p>
        </w:tc>
        <w:tc>
          <w:tcPr>
            <w:tcW w:w="1276" w:type="dxa"/>
          </w:tcPr>
          <w:p w14:paraId="147763BF" w14:textId="77777777" w:rsidR="00096DAE" w:rsidRPr="00096DAE" w:rsidRDefault="00096DAE" w:rsidP="00096DAE">
            <w:pPr>
              <w:ind w:left="57"/>
              <w:jc w:val="center"/>
              <w:rPr>
                <w:rFonts w:ascii="Arial" w:hAnsi="Arial" w:cs="Arial"/>
                <w:b/>
                <w:sz w:val="22"/>
                <w:szCs w:val="22"/>
                <w:lang w:eastAsia="en-US"/>
              </w:rPr>
            </w:pPr>
            <w:r w:rsidRPr="00096DAE">
              <w:rPr>
                <w:rFonts w:ascii="Arial" w:hAnsi="Arial" w:cs="Arial"/>
                <w:b/>
                <w:sz w:val="22"/>
                <w:szCs w:val="22"/>
                <w:lang w:eastAsia="en-US"/>
              </w:rPr>
              <w:t>19 01 99</w:t>
            </w:r>
          </w:p>
        </w:tc>
        <w:tc>
          <w:tcPr>
            <w:tcW w:w="1843" w:type="dxa"/>
          </w:tcPr>
          <w:p w14:paraId="433A5241" w14:textId="77777777" w:rsidR="00096DAE" w:rsidRPr="00096DAE" w:rsidRDefault="00096DAE" w:rsidP="00096DAE">
            <w:pPr>
              <w:ind w:left="57"/>
              <w:jc w:val="center"/>
              <w:rPr>
                <w:rFonts w:ascii="Arial" w:hAnsi="Arial" w:cs="Arial"/>
                <w:sz w:val="22"/>
                <w:szCs w:val="22"/>
                <w:lang w:eastAsia="en-US"/>
              </w:rPr>
            </w:pPr>
            <w:r w:rsidRPr="00096DAE">
              <w:rPr>
                <w:rFonts w:ascii="Arial" w:hAnsi="Arial" w:cs="Arial"/>
                <w:sz w:val="22"/>
                <w:szCs w:val="22"/>
                <w:lang w:eastAsia="en-US"/>
              </w:rPr>
              <w:t xml:space="preserve">Inne nie wymienione odpady </w:t>
            </w:r>
            <w:r w:rsidRPr="00096DAE">
              <w:rPr>
                <w:rFonts w:ascii="Arial" w:hAnsi="Arial" w:cs="Arial"/>
                <w:sz w:val="22"/>
                <w:szCs w:val="22"/>
                <w:lang w:eastAsia="en-US"/>
              </w:rPr>
              <w:br/>
              <w:t>(odpady z czyszczenia zbiorników retencyjnych</w:t>
            </w:r>
          </w:p>
          <w:p w14:paraId="2F726679" w14:textId="77777777" w:rsidR="00096DAE" w:rsidRPr="00096DAE" w:rsidRDefault="00096DAE" w:rsidP="00096DAE">
            <w:pPr>
              <w:ind w:left="57"/>
              <w:jc w:val="center"/>
              <w:rPr>
                <w:rFonts w:ascii="Arial" w:hAnsi="Arial" w:cs="Arial"/>
                <w:sz w:val="22"/>
                <w:szCs w:val="22"/>
                <w:lang w:eastAsia="en-US"/>
              </w:rPr>
            </w:pPr>
            <w:r w:rsidRPr="00096DAE">
              <w:rPr>
                <w:rFonts w:ascii="Arial" w:hAnsi="Arial" w:cs="Arial"/>
                <w:sz w:val="22"/>
                <w:szCs w:val="22"/>
                <w:lang w:eastAsia="en-US"/>
              </w:rPr>
              <w:t>i kanalizacji)</w:t>
            </w:r>
          </w:p>
        </w:tc>
        <w:tc>
          <w:tcPr>
            <w:tcW w:w="3402" w:type="dxa"/>
          </w:tcPr>
          <w:p w14:paraId="52D20826" w14:textId="77777777" w:rsidR="00096DAE" w:rsidRPr="00096DAE" w:rsidRDefault="00096DAE" w:rsidP="00096DAE">
            <w:pPr>
              <w:tabs>
                <w:tab w:val="right" w:pos="284"/>
                <w:tab w:val="left" w:pos="408"/>
              </w:tabs>
              <w:ind w:left="57"/>
              <w:jc w:val="center"/>
              <w:rPr>
                <w:rFonts w:ascii="Arial" w:hAnsi="Arial" w:cs="Arial"/>
                <w:sz w:val="22"/>
                <w:szCs w:val="22"/>
                <w:lang w:eastAsia="en-US"/>
              </w:rPr>
            </w:pPr>
            <w:r w:rsidRPr="00096DAE">
              <w:rPr>
                <w:rFonts w:ascii="Arial" w:hAnsi="Arial" w:cs="Arial"/>
                <w:sz w:val="22"/>
                <w:szCs w:val="22"/>
                <w:lang w:eastAsia="en-US"/>
              </w:rPr>
              <w:t>Odpady te nie będą gromadzone.</w:t>
            </w:r>
          </w:p>
        </w:tc>
        <w:tc>
          <w:tcPr>
            <w:tcW w:w="2410" w:type="dxa"/>
          </w:tcPr>
          <w:p w14:paraId="5E8F6BA0" w14:textId="77777777" w:rsidR="00096DAE" w:rsidRPr="00096DAE" w:rsidRDefault="00096DAE" w:rsidP="00096DAE">
            <w:pPr>
              <w:spacing w:line="276" w:lineRule="auto"/>
              <w:jc w:val="center"/>
              <w:rPr>
                <w:rFonts w:ascii="Calibri" w:hAnsi="Calibri"/>
                <w:sz w:val="22"/>
                <w:szCs w:val="22"/>
                <w:lang w:eastAsia="en-US"/>
              </w:rPr>
            </w:pPr>
            <w:r w:rsidRPr="00096DAE">
              <w:rPr>
                <w:rFonts w:ascii="Arial" w:hAnsi="Arial" w:cs="Arial"/>
                <w:sz w:val="22"/>
                <w:szCs w:val="22"/>
                <w:lang w:eastAsia="en-US"/>
              </w:rPr>
              <w:t>Odpady przekazywane będą uprawnionym podmiotom do unieszkodliwiania.</w:t>
            </w:r>
          </w:p>
        </w:tc>
      </w:tr>
      <w:tr w:rsidR="00096DAE" w:rsidRPr="00096DAE" w14:paraId="40574E52" w14:textId="77777777" w:rsidTr="00344854">
        <w:trPr>
          <w:trHeight w:val="340"/>
        </w:trPr>
        <w:tc>
          <w:tcPr>
            <w:tcW w:w="567" w:type="dxa"/>
          </w:tcPr>
          <w:p w14:paraId="6683E81F" w14:textId="77777777" w:rsidR="00096DAE" w:rsidRPr="00096DAE" w:rsidRDefault="00096DAE" w:rsidP="00BE0258">
            <w:pPr>
              <w:numPr>
                <w:ilvl w:val="0"/>
                <w:numId w:val="30"/>
              </w:numPr>
              <w:spacing w:line="276" w:lineRule="auto"/>
              <w:jc w:val="center"/>
              <w:rPr>
                <w:rFonts w:ascii="Arial" w:hAnsi="Arial" w:cs="Arial"/>
                <w:snapToGrid w:val="0"/>
                <w:sz w:val="22"/>
                <w:szCs w:val="22"/>
                <w:lang w:eastAsia="en-US"/>
              </w:rPr>
            </w:pPr>
          </w:p>
        </w:tc>
        <w:tc>
          <w:tcPr>
            <w:tcW w:w="1276" w:type="dxa"/>
          </w:tcPr>
          <w:p w14:paraId="6D6CE020" w14:textId="77777777" w:rsidR="00096DAE" w:rsidRPr="00096DAE" w:rsidRDefault="00096DAE" w:rsidP="00096DAE">
            <w:pPr>
              <w:ind w:left="57"/>
              <w:jc w:val="center"/>
              <w:rPr>
                <w:rFonts w:ascii="Arial" w:hAnsi="Arial" w:cs="Arial"/>
                <w:b/>
                <w:sz w:val="22"/>
                <w:szCs w:val="22"/>
                <w:lang w:eastAsia="en-US"/>
              </w:rPr>
            </w:pPr>
            <w:r w:rsidRPr="00096DAE">
              <w:rPr>
                <w:rFonts w:ascii="Arial" w:hAnsi="Arial" w:cs="Arial"/>
                <w:b/>
                <w:sz w:val="22"/>
                <w:szCs w:val="22"/>
                <w:lang w:eastAsia="en-US"/>
              </w:rPr>
              <w:t>19 08 01</w:t>
            </w:r>
          </w:p>
        </w:tc>
        <w:tc>
          <w:tcPr>
            <w:tcW w:w="1843" w:type="dxa"/>
          </w:tcPr>
          <w:p w14:paraId="04DF16ED" w14:textId="77777777" w:rsidR="00096DAE" w:rsidRPr="00096DAE" w:rsidRDefault="00096DAE" w:rsidP="00096DAE">
            <w:pPr>
              <w:ind w:left="57"/>
              <w:jc w:val="center"/>
              <w:rPr>
                <w:rFonts w:ascii="Arial" w:hAnsi="Arial" w:cs="Arial"/>
                <w:sz w:val="22"/>
                <w:szCs w:val="22"/>
                <w:lang w:eastAsia="en-US"/>
              </w:rPr>
            </w:pPr>
            <w:proofErr w:type="spellStart"/>
            <w:r w:rsidRPr="00096DAE">
              <w:rPr>
                <w:rFonts w:ascii="Arial" w:hAnsi="Arial" w:cs="Arial"/>
                <w:sz w:val="22"/>
                <w:szCs w:val="22"/>
                <w:lang w:eastAsia="en-US"/>
              </w:rPr>
              <w:t>Skratki</w:t>
            </w:r>
            <w:proofErr w:type="spellEnd"/>
          </w:p>
        </w:tc>
        <w:tc>
          <w:tcPr>
            <w:tcW w:w="3402" w:type="dxa"/>
          </w:tcPr>
          <w:p w14:paraId="7D7F39C4" w14:textId="77777777" w:rsidR="00096DAE" w:rsidRPr="00096DAE" w:rsidRDefault="00096DAE" w:rsidP="00096DAE">
            <w:pPr>
              <w:tabs>
                <w:tab w:val="left" w:pos="0"/>
              </w:tabs>
              <w:ind w:left="57"/>
              <w:jc w:val="center"/>
              <w:rPr>
                <w:rFonts w:ascii="Arial" w:hAnsi="Arial"/>
                <w:sz w:val="22"/>
                <w:szCs w:val="22"/>
                <w:lang w:eastAsia="en-US"/>
              </w:rPr>
            </w:pPr>
            <w:r w:rsidRPr="00096DAE">
              <w:rPr>
                <w:rFonts w:ascii="Arial" w:hAnsi="Arial" w:cs="Arial"/>
                <w:sz w:val="22"/>
                <w:szCs w:val="22"/>
                <w:lang w:eastAsia="en-US"/>
              </w:rPr>
              <w:t xml:space="preserve">Odpady te będą gromadzone </w:t>
            </w:r>
            <w:r w:rsidRPr="00096DAE">
              <w:rPr>
                <w:rFonts w:ascii="Arial" w:hAnsi="Arial" w:cs="Arial"/>
                <w:sz w:val="22"/>
                <w:szCs w:val="22"/>
                <w:lang w:eastAsia="en-US"/>
              </w:rPr>
              <w:br/>
            </w:r>
            <w:r w:rsidRPr="00096DAE">
              <w:rPr>
                <w:rFonts w:ascii="Arial" w:hAnsi="Arial"/>
                <w:sz w:val="22"/>
                <w:szCs w:val="22"/>
                <w:lang w:eastAsia="en-US"/>
              </w:rPr>
              <w:t>w szczelnym, stalowym pojemniku usytuowanym na betonowym placu przy  piaskownikach części mechanicznej Oczyszczalni Ścieków.</w:t>
            </w:r>
          </w:p>
        </w:tc>
        <w:tc>
          <w:tcPr>
            <w:tcW w:w="2410" w:type="dxa"/>
          </w:tcPr>
          <w:p w14:paraId="14D812D6" w14:textId="77777777" w:rsidR="00096DAE" w:rsidRPr="00096DAE" w:rsidRDefault="00096DAE" w:rsidP="00096DAE">
            <w:pPr>
              <w:spacing w:line="276" w:lineRule="auto"/>
              <w:jc w:val="center"/>
              <w:rPr>
                <w:rFonts w:ascii="Calibri" w:hAnsi="Calibri"/>
                <w:sz w:val="22"/>
                <w:szCs w:val="22"/>
                <w:lang w:eastAsia="en-US"/>
              </w:rPr>
            </w:pPr>
            <w:r w:rsidRPr="00096DAE">
              <w:rPr>
                <w:rFonts w:ascii="Arial" w:hAnsi="Arial" w:cs="Arial"/>
                <w:sz w:val="22"/>
                <w:szCs w:val="22"/>
                <w:lang w:eastAsia="en-US"/>
              </w:rPr>
              <w:t>Odpady przekazywane będą uprawnionym podmiotom do unieszkodliwiania.</w:t>
            </w:r>
          </w:p>
        </w:tc>
      </w:tr>
      <w:tr w:rsidR="00096DAE" w:rsidRPr="00096DAE" w14:paraId="6B229310" w14:textId="77777777" w:rsidTr="00344854">
        <w:trPr>
          <w:trHeight w:val="340"/>
        </w:trPr>
        <w:tc>
          <w:tcPr>
            <w:tcW w:w="567" w:type="dxa"/>
          </w:tcPr>
          <w:p w14:paraId="70646A91" w14:textId="77777777" w:rsidR="00096DAE" w:rsidRPr="00096DAE" w:rsidRDefault="00096DAE" w:rsidP="00BE0258">
            <w:pPr>
              <w:numPr>
                <w:ilvl w:val="0"/>
                <w:numId w:val="30"/>
              </w:numPr>
              <w:spacing w:line="276" w:lineRule="auto"/>
              <w:jc w:val="center"/>
              <w:rPr>
                <w:rFonts w:ascii="Arial" w:hAnsi="Arial" w:cs="Arial"/>
                <w:snapToGrid w:val="0"/>
                <w:sz w:val="22"/>
                <w:szCs w:val="22"/>
                <w:lang w:eastAsia="en-US"/>
              </w:rPr>
            </w:pPr>
          </w:p>
        </w:tc>
        <w:tc>
          <w:tcPr>
            <w:tcW w:w="1276" w:type="dxa"/>
          </w:tcPr>
          <w:p w14:paraId="57592127" w14:textId="77777777" w:rsidR="00096DAE" w:rsidRPr="00096DAE" w:rsidRDefault="00096DAE" w:rsidP="00096DAE">
            <w:pPr>
              <w:ind w:left="57"/>
              <w:jc w:val="center"/>
              <w:rPr>
                <w:rFonts w:ascii="Arial" w:hAnsi="Arial" w:cs="Arial"/>
                <w:b/>
                <w:sz w:val="22"/>
                <w:szCs w:val="22"/>
                <w:lang w:eastAsia="en-US"/>
              </w:rPr>
            </w:pPr>
            <w:r w:rsidRPr="00096DAE">
              <w:rPr>
                <w:rFonts w:ascii="Arial" w:hAnsi="Arial" w:cs="Arial"/>
                <w:b/>
                <w:sz w:val="22"/>
                <w:szCs w:val="22"/>
                <w:lang w:eastAsia="en-US"/>
              </w:rPr>
              <w:t>19 08 02</w:t>
            </w:r>
          </w:p>
        </w:tc>
        <w:tc>
          <w:tcPr>
            <w:tcW w:w="1843" w:type="dxa"/>
          </w:tcPr>
          <w:p w14:paraId="1159C557" w14:textId="77777777" w:rsidR="00096DAE" w:rsidRPr="00096DAE" w:rsidRDefault="00096DAE" w:rsidP="00096DAE">
            <w:pPr>
              <w:ind w:left="57"/>
              <w:jc w:val="center"/>
              <w:rPr>
                <w:rFonts w:ascii="Arial" w:hAnsi="Arial" w:cs="Arial"/>
                <w:sz w:val="22"/>
                <w:szCs w:val="22"/>
                <w:lang w:eastAsia="en-US"/>
              </w:rPr>
            </w:pPr>
            <w:r w:rsidRPr="00096DAE">
              <w:rPr>
                <w:rFonts w:ascii="Arial" w:hAnsi="Arial" w:cs="Arial"/>
                <w:sz w:val="22"/>
                <w:szCs w:val="22"/>
                <w:lang w:eastAsia="en-US"/>
              </w:rPr>
              <w:t>Zawartość piaskowników</w:t>
            </w:r>
          </w:p>
        </w:tc>
        <w:tc>
          <w:tcPr>
            <w:tcW w:w="3402" w:type="dxa"/>
          </w:tcPr>
          <w:p w14:paraId="3BF44ADC" w14:textId="77777777" w:rsidR="00096DAE" w:rsidRPr="00096DAE" w:rsidRDefault="00096DAE" w:rsidP="00096DAE">
            <w:pPr>
              <w:ind w:left="57"/>
              <w:jc w:val="center"/>
              <w:rPr>
                <w:rFonts w:ascii="Arial" w:hAnsi="Arial"/>
                <w:sz w:val="22"/>
                <w:szCs w:val="22"/>
                <w:lang w:eastAsia="en-US"/>
              </w:rPr>
            </w:pPr>
            <w:r w:rsidRPr="00096DAE">
              <w:rPr>
                <w:rFonts w:ascii="Arial" w:hAnsi="Arial"/>
                <w:sz w:val="22"/>
                <w:szCs w:val="22"/>
                <w:lang w:eastAsia="en-US"/>
              </w:rPr>
              <w:t xml:space="preserve">Odpady te </w:t>
            </w:r>
            <w:r w:rsidRPr="00096DAE">
              <w:rPr>
                <w:rFonts w:ascii="Arial" w:hAnsi="Arial" w:cs="Arial"/>
                <w:sz w:val="22"/>
                <w:szCs w:val="22"/>
                <w:lang w:eastAsia="en-US"/>
              </w:rPr>
              <w:t>będą</w:t>
            </w:r>
            <w:r w:rsidRPr="00096DAE">
              <w:rPr>
                <w:rFonts w:ascii="Arial" w:hAnsi="Arial"/>
                <w:sz w:val="22"/>
                <w:szCs w:val="22"/>
                <w:lang w:eastAsia="en-US"/>
              </w:rPr>
              <w:t xml:space="preserve"> gromadzone na poletkach osadowych części mechanicznej Oczyszczalni Ścieków.</w:t>
            </w:r>
          </w:p>
        </w:tc>
        <w:tc>
          <w:tcPr>
            <w:tcW w:w="2410" w:type="dxa"/>
          </w:tcPr>
          <w:p w14:paraId="25E8B2DD" w14:textId="77777777" w:rsidR="00096DAE" w:rsidRPr="00096DAE" w:rsidRDefault="00096DAE" w:rsidP="00096DAE">
            <w:pPr>
              <w:spacing w:before="120" w:after="120" w:line="276" w:lineRule="auto"/>
              <w:jc w:val="center"/>
              <w:rPr>
                <w:rFonts w:ascii="Calibri" w:hAnsi="Calibri"/>
                <w:sz w:val="22"/>
                <w:szCs w:val="22"/>
                <w:lang w:eastAsia="en-US"/>
              </w:rPr>
            </w:pPr>
            <w:r w:rsidRPr="00096DAE">
              <w:rPr>
                <w:rFonts w:ascii="Arial" w:hAnsi="Arial" w:cs="Arial"/>
                <w:sz w:val="22"/>
                <w:szCs w:val="22"/>
                <w:lang w:eastAsia="en-US"/>
              </w:rPr>
              <w:t>Odpady przekazywane będą uprawnionym podmiotom do unieszkodliwiania.</w:t>
            </w:r>
          </w:p>
        </w:tc>
      </w:tr>
      <w:tr w:rsidR="00096DAE" w:rsidRPr="00096DAE" w14:paraId="63E4D5B1" w14:textId="77777777" w:rsidTr="00344854">
        <w:trPr>
          <w:trHeight w:val="183"/>
        </w:trPr>
        <w:tc>
          <w:tcPr>
            <w:tcW w:w="567" w:type="dxa"/>
          </w:tcPr>
          <w:p w14:paraId="2870B14B" w14:textId="77777777" w:rsidR="00096DAE" w:rsidRPr="00096DAE" w:rsidRDefault="00096DAE" w:rsidP="00BE0258">
            <w:pPr>
              <w:numPr>
                <w:ilvl w:val="0"/>
                <w:numId w:val="30"/>
              </w:numPr>
              <w:spacing w:line="276" w:lineRule="auto"/>
              <w:jc w:val="center"/>
              <w:rPr>
                <w:rFonts w:ascii="Arial" w:hAnsi="Arial" w:cs="Arial"/>
                <w:snapToGrid w:val="0"/>
                <w:sz w:val="22"/>
                <w:szCs w:val="22"/>
                <w:lang w:eastAsia="en-US"/>
              </w:rPr>
            </w:pPr>
          </w:p>
        </w:tc>
        <w:tc>
          <w:tcPr>
            <w:tcW w:w="1276" w:type="dxa"/>
          </w:tcPr>
          <w:p w14:paraId="064E540E" w14:textId="77777777" w:rsidR="00096DAE" w:rsidRPr="00096DAE" w:rsidRDefault="00096DAE" w:rsidP="00096DAE">
            <w:pPr>
              <w:ind w:left="57"/>
              <w:jc w:val="center"/>
              <w:rPr>
                <w:rFonts w:ascii="Arial" w:hAnsi="Arial" w:cs="Arial"/>
                <w:b/>
                <w:sz w:val="22"/>
                <w:szCs w:val="22"/>
                <w:lang w:eastAsia="en-US"/>
              </w:rPr>
            </w:pPr>
            <w:r w:rsidRPr="00096DAE">
              <w:rPr>
                <w:rFonts w:ascii="Arial" w:hAnsi="Arial" w:cs="Arial"/>
                <w:b/>
                <w:sz w:val="22"/>
                <w:szCs w:val="22"/>
                <w:lang w:eastAsia="en-US"/>
              </w:rPr>
              <w:t>19 08 12</w:t>
            </w:r>
          </w:p>
        </w:tc>
        <w:tc>
          <w:tcPr>
            <w:tcW w:w="1843" w:type="dxa"/>
          </w:tcPr>
          <w:p w14:paraId="05FB4D58" w14:textId="77777777" w:rsidR="00096DAE" w:rsidRPr="00096DAE" w:rsidRDefault="00096DAE" w:rsidP="00096DAE">
            <w:pPr>
              <w:ind w:left="57"/>
              <w:jc w:val="center"/>
              <w:rPr>
                <w:rFonts w:ascii="Arial" w:hAnsi="Arial" w:cs="Arial"/>
                <w:sz w:val="22"/>
                <w:szCs w:val="22"/>
                <w:lang w:eastAsia="en-US"/>
              </w:rPr>
            </w:pPr>
            <w:r w:rsidRPr="00096DAE">
              <w:rPr>
                <w:rFonts w:ascii="Arial" w:hAnsi="Arial" w:cs="Arial"/>
                <w:sz w:val="22"/>
                <w:szCs w:val="22"/>
                <w:lang w:eastAsia="en-US"/>
              </w:rPr>
              <w:t xml:space="preserve">Szlamy </w:t>
            </w:r>
            <w:r w:rsidRPr="00096DAE">
              <w:rPr>
                <w:rFonts w:ascii="Arial" w:hAnsi="Arial" w:cs="Arial"/>
                <w:sz w:val="22"/>
                <w:szCs w:val="22"/>
                <w:lang w:eastAsia="en-US"/>
              </w:rPr>
              <w:br/>
              <w:t>z biologicznego oczyszczania ścieków przemysłowych inne niż wymienione w 19 08 11</w:t>
            </w:r>
          </w:p>
        </w:tc>
        <w:tc>
          <w:tcPr>
            <w:tcW w:w="3402" w:type="dxa"/>
          </w:tcPr>
          <w:p w14:paraId="14D2DB8C" w14:textId="77777777" w:rsidR="00096DAE" w:rsidRPr="00096DAE" w:rsidRDefault="00096DAE" w:rsidP="00096DAE">
            <w:pPr>
              <w:tabs>
                <w:tab w:val="right" w:pos="284"/>
                <w:tab w:val="left" w:pos="408"/>
              </w:tabs>
              <w:ind w:left="57"/>
              <w:jc w:val="center"/>
              <w:rPr>
                <w:rFonts w:ascii="Arial" w:hAnsi="Arial" w:cs="Arial"/>
                <w:sz w:val="22"/>
                <w:szCs w:val="22"/>
                <w:lang w:eastAsia="en-US"/>
              </w:rPr>
            </w:pPr>
            <w:r w:rsidRPr="00096DAE">
              <w:rPr>
                <w:rFonts w:ascii="Arial" w:hAnsi="Arial" w:cs="Arial"/>
                <w:sz w:val="22"/>
                <w:szCs w:val="22"/>
                <w:lang w:eastAsia="en-US"/>
              </w:rPr>
              <w:t xml:space="preserve">Odpad magazynowany będzie </w:t>
            </w:r>
            <w:r w:rsidRPr="00096DAE">
              <w:rPr>
                <w:rFonts w:ascii="Arial" w:hAnsi="Arial" w:cs="Arial"/>
                <w:sz w:val="22"/>
                <w:szCs w:val="22"/>
                <w:lang w:eastAsia="en-US"/>
              </w:rPr>
              <w:br/>
              <w:t>w szczelnych zbiornikach stalowych lub żelbetowych zlokalizowanych na terenie części mechanicznej Oczyszczalni Ścieków.</w:t>
            </w:r>
          </w:p>
        </w:tc>
        <w:tc>
          <w:tcPr>
            <w:tcW w:w="2410" w:type="dxa"/>
          </w:tcPr>
          <w:p w14:paraId="783D54A2" w14:textId="77777777" w:rsidR="00096DAE" w:rsidRPr="00096DAE" w:rsidRDefault="00096DAE" w:rsidP="00096DAE">
            <w:pPr>
              <w:spacing w:line="276" w:lineRule="auto"/>
              <w:jc w:val="center"/>
              <w:rPr>
                <w:rFonts w:ascii="Calibri" w:hAnsi="Calibri"/>
                <w:sz w:val="22"/>
                <w:szCs w:val="22"/>
                <w:lang w:eastAsia="en-US"/>
              </w:rPr>
            </w:pPr>
            <w:r w:rsidRPr="00096DAE">
              <w:rPr>
                <w:rFonts w:ascii="Arial" w:hAnsi="Arial" w:cs="Arial"/>
                <w:sz w:val="22"/>
                <w:szCs w:val="22"/>
                <w:lang w:eastAsia="en-US"/>
              </w:rPr>
              <w:t>Odpady przekazywane będą uprawnionym podmiotom do unieszkodliwiania.</w:t>
            </w:r>
          </w:p>
        </w:tc>
      </w:tr>
      <w:tr w:rsidR="00096DAE" w:rsidRPr="00096DAE" w14:paraId="06551575" w14:textId="77777777" w:rsidTr="00344854">
        <w:trPr>
          <w:trHeight w:val="183"/>
        </w:trPr>
        <w:tc>
          <w:tcPr>
            <w:tcW w:w="567" w:type="dxa"/>
          </w:tcPr>
          <w:p w14:paraId="5CE6D778" w14:textId="77777777" w:rsidR="00096DAE" w:rsidRPr="00096DAE" w:rsidRDefault="00096DAE" w:rsidP="00BE0258">
            <w:pPr>
              <w:numPr>
                <w:ilvl w:val="0"/>
                <w:numId w:val="30"/>
              </w:numPr>
              <w:spacing w:line="276" w:lineRule="auto"/>
              <w:jc w:val="center"/>
              <w:rPr>
                <w:rFonts w:ascii="Arial" w:hAnsi="Arial" w:cs="Arial"/>
                <w:snapToGrid w:val="0"/>
                <w:sz w:val="22"/>
                <w:szCs w:val="22"/>
                <w:lang w:eastAsia="en-US"/>
              </w:rPr>
            </w:pPr>
          </w:p>
        </w:tc>
        <w:tc>
          <w:tcPr>
            <w:tcW w:w="1276" w:type="dxa"/>
          </w:tcPr>
          <w:p w14:paraId="1EE4ED37" w14:textId="77777777" w:rsidR="00096DAE" w:rsidRPr="00096DAE" w:rsidRDefault="00096DAE" w:rsidP="00096DAE">
            <w:pPr>
              <w:ind w:left="57"/>
              <w:jc w:val="center"/>
              <w:rPr>
                <w:rFonts w:ascii="Arial" w:hAnsi="Arial" w:cs="Arial"/>
                <w:b/>
                <w:sz w:val="22"/>
                <w:szCs w:val="22"/>
                <w:lang w:eastAsia="en-US"/>
              </w:rPr>
            </w:pPr>
            <w:r w:rsidRPr="00096DAE">
              <w:rPr>
                <w:rFonts w:ascii="Arial" w:hAnsi="Arial" w:cs="Arial"/>
                <w:b/>
                <w:sz w:val="22"/>
                <w:szCs w:val="22"/>
                <w:lang w:eastAsia="en-US"/>
              </w:rPr>
              <w:t>19 08 14</w:t>
            </w:r>
          </w:p>
        </w:tc>
        <w:tc>
          <w:tcPr>
            <w:tcW w:w="1843" w:type="dxa"/>
          </w:tcPr>
          <w:p w14:paraId="4F6D098E" w14:textId="77777777" w:rsidR="00096DAE" w:rsidRPr="00096DAE" w:rsidRDefault="00096DAE" w:rsidP="00096DAE">
            <w:pPr>
              <w:ind w:left="57"/>
              <w:jc w:val="center"/>
              <w:rPr>
                <w:rFonts w:ascii="Arial" w:hAnsi="Arial" w:cs="Arial"/>
                <w:sz w:val="22"/>
                <w:szCs w:val="22"/>
                <w:lang w:eastAsia="en-US"/>
              </w:rPr>
            </w:pPr>
            <w:r w:rsidRPr="00096DAE">
              <w:rPr>
                <w:rFonts w:ascii="Arial" w:hAnsi="Arial" w:cs="Arial"/>
                <w:sz w:val="22"/>
                <w:szCs w:val="22"/>
                <w:lang w:eastAsia="en-US"/>
              </w:rPr>
              <w:t xml:space="preserve">Szlamy z innego niż biologiczne oczyszczania ścieków przemysłowych inne niż wymienione </w:t>
            </w:r>
            <w:r w:rsidRPr="00096DAE">
              <w:rPr>
                <w:rFonts w:ascii="Arial" w:hAnsi="Arial" w:cs="Arial"/>
                <w:sz w:val="22"/>
                <w:szCs w:val="22"/>
                <w:lang w:eastAsia="en-US"/>
              </w:rPr>
              <w:br/>
              <w:t>w 19 08 13</w:t>
            </w:r>
          </w:p>
        </w:tc>
        <w:tc>
          <w:tcPr>
            <w:tcW w:w="3402" w:type="dxa"/>
          </w:tcPr>
          <w:p w14:paraId="25147DBB" w14:textId="77777777" w:rsidR="00096DAE" w:rsidRPr="00096DAE" w:rsidRDefault="00096DAE" w:rsidP="00096DAE">
            <w:pPr>
              <w:ind w:left="57"/>
              <w:jc w:val="center"/>
              <w:rPr>
                <w:rFonts w:ascii="Arial" w:hAnsi="Arial" w:cs="Arial"/>
                <w:sz w:val="22"/>
                <w:szCs w:val="22"/>
                <w:lang w:eastAsia="en-US"/>
              </w:rPr>
            </w:pPr>
            <w:r w:rsidRPr="00096DAE">
              <w:rPr>
                <w:rFonts w:ascii="Arial" w:hAnsi="Arial" w:cs="Arial"/>
                <w:sz w:val="22"/>
                <w:szCs w:val="22"/>
                <w:lang w:eastAsia="en-US"/>
              </w:rPr>
              <w:t>Odpad magazynowany będzie</w:t>
            </w:r>
            <w:r w:rsidRPr="00096DAE">
              <w:rPr>
                <w:rFonts w:ascii="Arial" w:hAnsi="Arial" w:cs="Arial"/>
                <w:sz w:val="22"/>
                <w:szCs w:val="22"/>
                <w:lang w:eastAsia="en-US"/>
              </w:rPr>
              <w:br/>
              <w:t xml:space="preserve"> w szczelnych zbiornikach stalowych lub żelbetowych zlokalizowanych na terenie części fizyko-chemicznej Oczyszczalni Ścieków.</w:t>
            </w:r>
          </w:p>
        </w:tc>
        <w:tc>
          <w:tcPr>
            <w:tcW w:w="2410" w:type="dxa"/>
          </w:tcPr>
          <w:p w14:paraId="1E282D0D" w14:textId="77777777" w:rsidR="00096DAE" w:rsidRPr="00096DAE" w:rsidRDefault="00096DAE" w:rsidP="00096DAE">
            <w:pPr>
              <w:spacing w:line="276" w:lineRule="auto"/>
              <w:jc w:val="center"/>
              <w:rPr>
                <w:rFonts w:ascii="Calibri" w:hAnsi="Calibri"/>
                <w:sz w:val="22"/>
                <w:szCs w:val="22"/>
                <w:lang w:eastAsia="en-US"/>
              </w:rPr>
            </w:pPr>
            <w:r w:rsidRPr="00096DAE">
              <w:rPr>
                <w:rFonts w:ascii="Arial" w:hAnsi="Arial" w:cs="Arial"/>
                <w:sz w:val="22"/>
                <w:szCs w:val="22"/>
                <w:lang w:eastAsia="en-US"/>
              </w:rPr>
              <w:t>Odpady przekazywane będą uprawnionym podmiotom do unieszkodliwiania.</w:t>
            </w:r>
          </w:p>
        </w:tc>
      </w:tr>
    </w:tbl>
    <w:p w14:paraId="0924D2CB" w14:textId="77777777" w:rsidR="00096DAE" w:rsidRPr="00096DAE" w:rsidRDefault="00096DAE" w:rsidP="00096DAE">
      <w:pPr>
        <w:spacing w:before="240" w:after="120" w:line="276" w:lineRule="auto"/>
        <w:jc w:val="both"/>
        <w:rPr>
          <w:rFonts w:ascii="Arial" w:hAnsi="Arial" w:cs="Arial"/>
          <w:szCs w:val="22"/>
          <w:lang w:eastAsia="en-US"/>
        </w:rPr>
      </w:pPr>
      <w:r w:rsidRPr="00096DAE">
        <w:rPr>
          <w:rFonts w:ascii="Arial" w:hAnsi="Arial" w:cs="Arial"/>
          <w:b/>
          <w:szCs w:val="22"/>
          <w:lang w:eastAsia="en-US"/>
        </w:rPr>
        <w:t xml:space="preserve">III.2.1.2 </w:t>
      </w:r>
      <w:r w:rsidRPr="00096DAE">
        <w:rPr>
          <w:rFonts w:ascii="Arial" w:hAnsi="Arial" w:cs="Arial"/>
          <w:szCs w:val="22"/>
          <w:lang w:eastAsia="en-US"/>
        </w:rPr>
        <w:t>Odpady niebezpieczne</w:t>
      </w:r>
    </w:p>
    <w:p w14:paraId="64B76C71" w14:textId="77777777" w:rsidR="00096DAE" w:rsidRPr="00096DAE" w:rsidRDefault="00096DAE" w:rsidP="00096DAE">
      <w:pPr>
        <w:spacing w:before="120" w:after="120" w:line="276" w:lineRule="auto"/>
        <w:jc w:val="both"/>
        <w:rPr>
          <w:rFonts w:ascii="Arial" w:hAnsi="Arial" w:cs="Arial"/>
          <w:b/>
          <w:sz w:val="22"/>
          <w:szCs w:val="22"/>
          <w:lang w:eastAsia="en-US"/>
        </w:rPr>
      </w:pPr>
      <w:r w:rsidRPr="00096DAE">
        <w:rPr>
          <w:rFonts w:ascii="Arial" w:hAnsi="Arial" w:cs="Arial"/>
          <w:b/>
          <w:sz w:val="22"/>
          <w:szCs w:val="22"/>
          <w:lang w:eastAsia="en-US"/>
        </w:rPr>
        <w:t>Tabela 5</w:t>
      </w:r>
    </w:p>
    <w:tbl>
      <w:tblPr>
        <w:tblStyle w:val="Tabela-Siatka10"/>
        <w:tblW w:w="9498" w:type="dxa"/>
        <w:tblLayout w:type="fixed"/>
        <w:tblLook w:val="0020" w:firstRow="1" w:lastRow="0" w:firstColumn="0" w:lastColumn="0" w:noHBand="0" w:noVBand="0"/>
        <w:tblCaption w:val="Tabela numer 5"/>
        <w:tblDescription w:val="Tabela określa miejsca magazynowania odpadów niebezpiecznych."/>
      </w:tblPr>
      <w:tblGrid>
        <w:gridCol w:w="567"/>
        <w:gridCol w:w="1276"/>
        <w:gridCol w:w="1843"/>
        <w:gridCol w:w="3402"/>
        <w:gridCol w:w="2410"/>
      </w:tblGrid>
      <w:tr w:rsidR="00096DAE" w:rsidRPr="00096DAE" w14:paraId="12E2C20E" w14:textId="77777777" w:rsidTr="00344854">
        <w:trPr>
          <w:trHeight w:val="658"/>
          <w:tblHeader/>
        </w:trPr>
        <w:tc>
          <w:tcPr>
            <w:tcW w:w="567" w:type="dxa"/>
          </w:tcPr>
          <w:p w14:paraId="6BC81BD1" w14:textId="77777777" w:rsidR="00096DAE" w:rsidRPr="00096DAE" w:rsidRDefault="00096DAE" w:rsidP="00096DAE">
            <w:pPr>
              <w:ind w:right="-97"/>
              <w:jc w:val="center"/>
              <w:rPr>
                <w:rFonts w:ascii="Arial" w:hAnsi="Arial" w:cs="Arial"/>
                <w:b/>
                <w:sz w:val="22"/>
                <w:szCs w:val="22"/>
                <w:lang w:eastAsia="en-US"/>
              </w:rPr>
            </w:pPr>
            <w:r w:rsidRPr="00096DAE">
              <w:rPr>
                <w:rFonts w:ascii="Arial" w:hAnsi="Arial" w:cs="Arial"/>
                <w:b/>
                <w:sz w:val="22"/>
                <w:szCs w:val="22"/>
                <w:lang w:eastAsia="en-US"/>
              </w:rPr>
              <w:t>Lp.</w:t>
            </w:r>
          </w:p>
        </w:tc>
        <w:tc>
          <w:tcPr>
            <w:tcW w:w="1276" w:type="dxa"/>
          </w:tcPr>
          <w:p w14:paraId="76E008EC" w14:textId="77777777" w:rsidR="00096DAE" w:rsidRPr="00096DAE" w:rsidRDefault="00096DAE" w:rsidP="00096DAE">
            <w:pPr>
              <w:jc w:val="center"/>
              <w:rPr>
                <w:rFonts w:ascii="Arial" w:hAnsi="Arial" w:cs="Arial"/>
                <w:b/>
                <w:sz w:val="22"/>
                <w:szCs w:val="22"/>
                <w:lang w:eastAsia="en-US"/>
              </w:rPr>
            </w:pPr>
            <w:r w:rsidRPr="00096DAE">
              <w:rPr>
                <w:rFonts w:ascii="Arial" w:hAnsi="Arial" w:cs="Arial"/>
                <w:b/>
                <w:sz w:val="22"/>
                <w:szCs w:val="22"/>
                <w:lang w:eastAsia="en-US"/>
              </w:rPr>
              <w:t>Kod</w:t>
            </w:r>
          </w:p>
          <w:p w14:paraId="0BC34A70" w14:textId="77777777" w:rsidR="00096DAE" w:rsidRPr="00096DAE" w:rsidRDefault="00096DAE" w:rsidP="00096DAE">
            <w:pPr>
              <w:jc w:val="center"/>
              <w:rPr>
                <w:rFonts w:ascii="Arial" w:hAnsi="Arial" w:cs="Arial"/>
                <w:b/>
                <w:sz w:val="22"/>
                <w:szCs w:val="22"/>
                <w:lang w:eastAsia="en-US"/>
              </w:rPr>
            </w:pPr>
            <w:r w:rsidRPr="00096DAE">
              <w:rPr>
                <w:rFonts w:ascii="Arial" w:hAnsi="Arial" w:cs="Arial"/>
                <w:b/>
                <w:sz w:val="22"/>
                <w:szCs w:val="22"/>
                <w:lang w:eastAsia="en-US"/>
              </w:rPr>
              <w:t>odpadu</w:t>
            </w:r>
          </w:p>
        </w:tc>
        <w:tc>
          <w:tcPr>
            <w:tcW w:w="1843" w:type="dxa"/>
          </w:tcPr>
          <w:p w14:paraId="5E0B522C" w14:textId="77777777" w:rsidR="00096DAE" w:rsidRPr="00096DAE" w:rsidRDefault="00096DAE" w:rsidP="00096DAE">
            <w:pPr>
              <w:jc w:val="center"/>
              <w:rPr>
                <w:rFonts w:ascii="Arial" w:hAnsi="Arial" w:cs="Arial"/>
                <w:b/>
                <w:snapToGrid w:val="0"/>
                <w:sz w:val="22"/>
                <w:szCs w:val="22"/>
                <w:lang w:eastAsia="en-US"/>
              </w:rPr>
            </w:pPr>
            <w:r w:rsidRPr="00096DAE">
              <w:rPr>
                <w:rFonts w:ascii="Arial" w:hAnsi="Arial" w:cs="Arial"/>
                <w:b/>
                <w:sz w:val="22"/>
                <w:szCs w:val="22"/>
                <w:lang w:eastAsia="en-US"/>
              </w:rPr>
              <w:t>Rodzaj odpadu</w:t>
            </w:r>
          </w:p>
        </w:tc>
        <w:tc>
          <w:tcPr>
            <w:tcW w:w="3402" w:type="dxa"/>
          </w:tcPr>
          <w:p w14:paraId="735C579E" w14:textId="77777777" w:rsidR="00096DAE" w:rsidRPr="00096DAE" w:rsidRDefault="00096DAE" w:rsidP="00096DAE">
            <w:pPr>
              <w:autoSpaceDE w:val="0"/>
              <w:autoSpaceDN w:val="0"/>
              <w:adjustRightInd w:val="0"/>
              <w:jc w:val="center"/>
              <w:rPr>
                <w:rFonts w:ascii="Arial" w:hAnsi="Arial" w:cs="Arial"/>
                <w:b/>
                <w:color w:val="000000"/>
                <w:sz w:val="22"/>
                <w:szCs w:val="22"/>
                <w:lang w:eastAsia="en-US"/>
              </w:rPr>
            </w:pPr>
            <w:r w:rsidRPr="00096DAE">
              <w:rPr>
                <w:rFonts w:ascii="Arial" w:hAnsi="Arial" w:cs="Arial"/>
                <w:b/>
                <w:bCs/>
                <w:sz w:val="22"/>
                <w:szCs w:val="22"/>
                <w:lang w:eastAsia="en-US"/>
              </w:rPr>
              <w:t>Sposób i miejsce magazynowania</w:t>
            </w:r>
          </w:p>
        </w:tc>
        <w:tc>
          <w:tcPr>
            <w:tcW w:w="2410" w:type="dxa"/>
          </w:tcPr>
          <w:p w14:paraId="389A4F58" w14:textId="77777777" w:rsidR="00096DAE" w:rsidRPr="00096DAE" w:rsidRDefault="00096DAE" w:rsidP="00096DAE">
            <w:pPr>
              <w:autoSpaceDE w:val="0"/>
              <w:autoSpaceDN w:val="0"/>
              <w:adjustRightInd w:val="0"/>
              <w:jc w:val="center"/>
              <w:rPr>
                <w:rFonts w:ascii="Arial" w:hAnsi="Arial" w:cs="Arial"/>
                <w:b/>
                <w:bCs/>
                <w:sz w:val="22"/>
                <w:szCs w:val="22"/>
                <w:lang w:eastAsia="en-US"/>
              </w:rPr>
            </w:pPr>
            <w:r w:rsidRPr="00096DAE">
              <w:rPr>
                <w:rFonts w:ascii="Arial" w:hAnsi="Arial" w:cs="Arial"/>
                <w:b/>
                <w:snapToGrid w:val="0"/>
                <w:sz w:val="22"/>
                <w:szCs w:val="22"/>
                <w:lang w:eastAsia="en-US"/>
              </w:rPr>
              <w:t>Sposób dalszego gospodarowania odpadami</w:t>
            </w:r>
          </w:p>
        </w:tc>
      </w:tr>
      <w:tr w:rsidR="00096DAE" w:rsidRPr="00096DAE" w14:paraId="70973345" w14:textId="77777777" w:rsidTr="00344854">
        <w:tc>
          <w:tcPr>
            <w:tcW w:w="567" w:type="dxa"/>
          </w:tcPr>
          <w:p w14:paraId="203B59D2" w14:textId="77777777" w:rsidR="00096DAE" w:rsidRPr="00096DAE" w:rsidRDefault="00096DAE" w:rsidP="00BE0258">
            <w:pPr>
              <w:numPr>
                <w:ilvl w:val="0"/>
                <w:numId w:val="31"/>
              </w:numPr>
              <w:spacing w:line="276" w:lineRule="auto"/>
              <w:jc w:val="center"/>
              <w:rPr>
                <w:rFonts w:ascii="Arial" w:hAnsi="Arial" w:cs="Arial"/>
                <w:sz w:val="22"/>
                <w:szCs w:val="22"/>
                <w:lang w:eastAsia="en-US"/>
              </w:rPr>
            </w:pPr>
          </w:p>
        </w:tc>
        <w:tc>
          <w:tcPr>
            <w:tcW w:w="1276" w:type="dxa"/>
          </w:tcPr>
          <w:p w14:paraId="1FF192C0" w14:textId="77777777" w:rsidR="00096DAE" w:rsidRPr="00096DAE" w:rsidRDefault="00096DAE" w:rsidP="00096DAE">
            <w:pPr>
              <w:suppressAutoHyphens/>
              <w:autoSpaceDN w:val="0"/>
              <w:ind w:left="57"/>
              <w:jc w:val="center"/>
              <w:textAlignment w:val="baseline"/>
              <w:rPr>
                <w:rFonts w:ascii="Arial" w:hAnsi="Arial" w:cs="Arial"/>
                <w:sz w:val="22"/>
                <w:szCs w:val="22"/>
                <w:lang w:eastAsia="en-US"/>
              </w:rPr>
            </w:pPr>
            <w:r w:rsidRPr="00096DAE">
              <w:rPr>
                <w:rFonts w:ascii="Arial" w:hAnsi="Arial" w:cs="Arial"/>
                <w:b/>
                <w:sz w:val="22"/>
                <w:szCs w:val="22"/>
                <w:lang w:eastAsia="en-US"/>
              </w:rPr>
              <w:t>13 02 05*</w:t>
            </w:r>
          </w:p>
        </w:tc>
        <w:tc>
          <w:tcPr>
            <w:tcW w:w="1843" w:type="dxa"/>
          </w:tcPr>
          <w:p w14:paraId="119791D7" w14:textId="77777777" w:rsidR="00096DAE" w:rsidRPr="00096DAE" w:rsidRDefault="00096DAE" w:rsidP="00096DAE">
            <w:pPr>
              <w:suppressAutoHyphens/>
              <w:autoSpaceDN w:val="0"/>
              <w:ind w:left="57"/>
              <w:jc w:val="center"/>
              <w:textAlignment w:val="baseline"/>
              <w:rPr>
                <w:rFonts w:ascii="Arial" w:hAnsi="Arial" w:cs="Arial"/>
                <w:sz w:val="22"/>
                <w:szCs w:val="22"/>
                <w:lang w:eastAsia="en-US"/>
              </w:rPr>
            </w:pPr>
            <w:r w:rsidRPr="00096DAE">
              <w:rPr>
                <w:rFonts w:ascii="Arial" w:hAnsi="Arial" w:cs="Arial"/>
                <w:sz w:val="22"/>
                <w:szCs w:val="22"/>
                <w:lang w:eastAsia="en-US"/>
              </w:rPr>
              <w:t xml:space="preserve">Mineralne oleje silnikowe, przekładniowe </w:t>
            </w:r>
            <w:r w:rsidRPr="00096DAE">
              <w:rPr>
                <w:rFonts w:ascii="Arial" w:hAnsi="Arial" w:cs="Arial"/>
                <w:sz w:val="22"/>
                <w:szCs w:val="22"/>
                <w:lang w:eastAsia="en-US"/>
              </w:rPr>
              <w:br/>
              <w:t xml:space="preserve">i smarowe niezawierające związków </w:t>
            </w:r>
            <w:proofErr w:type="spellStart"/>
            <w:r w:rsidRPr="00096DAE">
              <w:rPr>
                <w:rFonts w:ascii="Arial" w:hAnsi="Arial" w:cs="Arial"/>
                <w:sz w:val="22"/>
                <w:szCs w:val="22"/>
                <w:lang w:eastAsia="en-US"/>
              </w:rPr>
              <w:t>chlorowco</w:t>
            </w:r>
            <w:proofErr w:type="spellEnd"/>
            <w:r w:rsidRPr="00096DAE">
              <w:rPr>
                <w:rFonts w:ascii="Arial" w:hAnsi="Arial" w:cs="Arial"/>
                <w:sz w:val="22"/>
                <w:szCs w:val="22"/>
                <w:lang w:eastAsia="en-US"/>
              </w:rPr>
              <w:t>-organicznych</w:t>
            </w:r>
          </w:p>
        </w:tc>
        <w:tc>
          <w:tcPr>
            <w:tcW w:w="3402" w:type="dxa"/>
          </w:tcPr>
          <w:p w14:paraId="7EC2A085" w14:textId="77777777" w:rsidR="00096DAE" w:rsidRPr="00096DAE" w:rsidRDefault="00096DAE" w:rsidP="00096DAE">
            <w:pPr>
              <w:ind w:left="57"/>
              <w:jc w:val="center"/>
              <w:rPr>
                <w:rFonts w:ascii="Arial" w:hAnsi="Arial" w:cs="Arial"/>
                <w:sz w:val="22"/>
                <w:szCs w:val="22"/>
                <w:vertAlign w:val="superscript"/>
                <w:lang w:eastAsia="en-US"/>
              </w:rPr>
            </w:pPr>
            <w:r w:rsidRPr="00096DAE">
              <w:rPr>
                <w:rFonts w:ascii="Arial" w:hAnsi="Arial" w:cs="Arial"/>
                <w:sz w:val="22"/>
                <w:szCs w:val="22"/>
                <w:lang w:eastAsia="en-US"/>
              </w:rPr>
              <w:t xml:space="preserve">Odpady magazynowane będą </w:t>
            </w:r>
            <w:r w:rsidRPr="00096DAE">
              <w:rPr>
                <w:rFonts w:ascii="Arial" w:hAnsi="Arial" w:cs="Arial"/>
                <w:sz w:val="22"/>
                <w:szCs w:val="22"/>
                <w:lang w:eastAsia="en-US"/>
              </w:rPr>
              <w:br/>
              <w:t xml:space="preserve">w szczelnych pojemnikach </w:t>
            </w:r>
            <w:r w:rsidRPr="00096DAE">
              <w:rPr>
                <w:rFonts w:ascii="Arial" w:hAnsi="Arial" w:cs="Arial"/>
                <w:sz w:val="22"/>
                <w:szCs w:val="22"/>
                <w:lang w:eastAsia="en-US"/>
              </w:rPr>
              <w:br/>
              <w:t xml:space="preserve">w magazynkach podręcznych </w:t>
            </w:r>
            <w:r w:rsidRPr="00096DAE">
              <w:rPr>
                <w:rFonts w:ascii="Arial" w:hAnsi="Arial" w:cs="Arial"/>
                <w:sz w:val="22"/>
                <w:szCs w:val="22"/>
                <w:lang w:eastAsia="en-US"/>
              </w:rPr>
              <w:br/>
              <w:t>w budynku Oczyszczalni ścieków.</w:t>
            </w:r>
          </w:p>
        </w:tc>
        <w:tc>
          <w:tcPr>
            <w:tcW w:w="2410" w:type="dxa"/>
          </w:tcPr>
          <w:p w14:paraId="0B951019" w14:textId="77777777" w:rsidR="00096DAE" w:rsidRPr="00096DAE" w:rsidRDefault="00096DAE" w:rsidP="00096DAE">
            <w:pPr>
              <w:spacing w:line="276" w:lineRule="auto"/>
              <w:jc w:val="center"/>
              <w:rPr>
                <w:rFonts w:ascii="Arial" w:hAnsi="Arial" w:cs="Arial"/>
                <w:sz w:val="22"/>
                <w:szCs w:val="22"/>
                <w:lang w:eastAsia="en-US"/>
              </w:rPr>
            </w:pPr>
            <w:r w:rsidRPr="00096DAE">
              <w:rPr>
                <w:rFonts w:ascii="Arial" w:hAnsi="Arial" w:cs="Arial"/>
                <w:sz w:val="22"/>
                <w:szCs w:val="22"/>
                <w:lang w:eastAsia="en-US"/>
              </w:rPr>
              <w:t>Odpady przekazywane będą uprawnionym podmiotom do odzysku.</w:t>
            </w:r>
          </w:p>
        </w:tc>
      </w:tr>
      <w:tr w:rsidR="00096DAE" w:rsidRPr="00096DAE" w14:paraId="034301B0" w14:textId="77777777" w:rsidTr="00344854">
        <w:trPr>
          <w:trHeight w:val="70"/>
        </w:trPr>
        <w:tc>
          <w:tcPr>
            <w:tcW w:w="567" w:type="dxa"/>
          </w:tcPr>
          <w:p w14:paraId="7396D400" w14:textId="77777777" w:rsidR="00096DAE" w:rsidRPr="00096DAE" w:rsidRDefault="00096DAE" w:rsidP="00BE0258">
            <w:pPr>
              <w:numPr>
                <w:ilvl w:val="0"/>
                <w:numId w:val="31"/>
              </w:numPr>
              <w:spacing w:line="276" w:lineRule="auto"/>
              <w:jc w:val="center"/>
              <w:rPr>
                <w:rFonts w:ascii="Arial" w:hAnsi="Arial" w:cs="Arial"/>
                <w:sz w:val="22"/>
                <w:szCs w:val="22"/>
                <w:lang w:eastAsia="en-US"/>
              </w:rPr>
            </w:pPr>
          </w:p>
        </w:tc>
        <w:tc>
          <w:tcPr>
            <w:tcW w:w="1276" w:type="dxa"/>
          </w:tcPr>
          <w:p w14:paraId="7C50009A" w14:textId="77777777" w:rsidR="00096DAE" w:rsidRPr="00096DAE" w:rsidRDefault="00096DAE" w:rsidP="00096DAE">
            <w:pPr>
              <w:suppressAutoHyphens/>
              <w:autoSpaceDN w:val="0"/>
              <w:ind w:left="57"/>
              <w:jc w:val="center"/>
              <w:textAlignment w:val="baseline"/>
              <w:rPr>
                <w:rFonts w:ascii="Arial" w:hAnsi="Arial" w:cs="Arial"/>
                <w:b/>
                <w:sz w:val="22"/>
                <w:szCs w:val="22"/>
                <w:lang w:eastAsia="en-US"/>
              </w:rPr>
            </w:pPr>
            <w:r w:rsidRPr="00096DAE">
              <w:rPr>
                <w:rFonts w:ascii="Arial" w:hAnsi="Arial" w:cs="Arial"/>
                <w:b/>
                <w:sz w:val="22"/>
                <w:szCs w:val="22"/>
                <w:lang w:eastAsia="en-US"/>
              </w:rPr>
              <w:t>13 08 99*</w:t>
            </w:r>
          </w:p>
        </w:tc>
        <w:tc>
          <w:tcPr>
            <w:tcW w:w="1843" w:type="dxa"/>
          </w:tcPr>
          <w:p w14:paraId="243416D9" w14:textId="77777777" w:rsidR="00096DAE" w:rsidRPr="00096DAE" w:rsidRDefault="00096DAE" w:rsidP="00096DAE">
            <w:pPr>
              <w:suppressAutoHyphens/>
              <w:autoSpaceDN w:val="0"/>
              <w:ind w:left="57"/>
              <w:jc w:val="center"/>
              <w:textAlignment w:val="baseline"/>
              <w:rPr>
                <w:rFonts w:ascii="Arial" w:hAnsi="Arial" w:cs="Arial"/>
                <w:sz w:val="22"/>
                <w:szCs w:val="22"/>
                <w:lang w:eastAsia="en-US"/>
              </w:rPr>
            </w:pPr>
            <w:r w:rsidRPr="00096DAE">
              <w:rPr>
                <w:rFonts w:ascii="Arial" w:hAnsi="Arial" w:cs="Arial"/>
                <w:sz w:val="22"/>
                <w:szCs w:val="22"/>
                <w:lang w:eastAsia="en-US"/>
              </w:rPr>
              <w:t>Inne nie wymienione odpady</w:t>
            </w:r>
          </w:p>
        </w:tc>
        <w:tc>
          <w:tcPr>
            <w:tcW w:w="3402" w:type="dxa"/>
          </w:tcPr>
          <w:p w14:paraId="7D5D42E4" w14:textId="77777777" w:rsidR="00096DAE" w:rsidRPr="00096DAE" w:rsidRDefault="00096DAE" w:rsidP="00096DAE">
            <w:pPr>
              <w:ind w:left="57"/>
              <w:jc w:val="center"/>
              <w:rPr>
                <w:rFonts w:ascii="Arial" w:hAnsi="Arial" w:cs="Arial"/>
                <w:sz w:val="22"/>
                <w:szCs w:val="22"/>
                <w:lang w:eastAsia="en-US"/>
              </w:rPr>
            </w:pPr>
            <w:r w:rsidRPr="00096DAE">
              <w:rPr>
                <w:rFonts w:ascii="Arial" w:hAnsi="Arial" w:cs="Arial"/>
                <w:sz w:val="22"/>
                <w:szCs w:val="22"/>
                <w:lang w:eastAsia="en-US"/>
              </w:rPr>
              <w:t xml:space="preserve">Odpady magazynowane będą </w:t>
            </w:r>
            <w:r w:rsidRPr="00096DAE">
              <w:rPr>
                <w:rFonts w:ascii="Arial" w:hAnsi="Arial" w:cs="Arial"/>
                <w:sz w:val="22"/>
                <w:szCs w:val="22"/>
                <w:lang w:eastAsia="en-US"/>
              </w:rPr>
              <w:br/>
              <w:t xml:space="preserve">w zbiornikach stalowych </w:t>
            </w:r>
            <w:r w:rsidRPr="00096DAE">
              <w:rPr>
                <w:rFonts w:ascii="Arial" w:hAnsi="Arial" w:cs="Arial"/>
                <w:sz w:val="22"/>
                <w:szCs w:val="22"/>
                <w:lang w:eastAsia="en-US"/>
              </w:rPr>
              <w:br/>
              <w:t>w części mechanicznej Oczyszczalni ścieków.</w:t>
            </w:r>
          </w:p>
        </w:tc>
        <w:tc>
          <w:tcPr>
            <w:tcW w:w="2410" w:type="dxa"/>
          </w:tcPr>
          <w:p w14:paraId="7DDC30A4" w14:textId="77777777" w:rsidR="00096DAE" w:rsidRPr="00096DAE" w:rsidRDefault="00096DAE" w:rsidP="00096DAE">
            <w:pPr>
              <w:spacing w:line="276" w:lineRule="auto"/>
              <w:jc w:val="center"/>
              <w:rPr>
                <w:rFonts w:ascii="Arial" w:hAnsi="Arial" w:cs="Arial"/>
                <w:sz w:val="22"/>
                <w:szCs w:val="22"/>
                <w:lang w:eastAsia="en-US"/>
              </w:rPr>
            </w:pPr>
            <w:r w:rsidRPr="00096DAE">
              <w:rPr>
                <w:rFonts w:ascii="Arial" w:hAnsi="Arial" w:cs="Arial"/>
                <w:sz w:val="22"/>
                <w:szCs w:val="22"/>
                <w:lang w:eastAsia="en-US"/>
              </w:rPr>
              <w:t xml:space="preserve">Odpady przekazywane będą uprawnionym podmiotom do odzysku lub w przypadku braku </w:t>
            </w:r>
            <w:r w:rsidRPr="00096DAE">
              <w:rPr>
                <w:rFonts w:ascii="Arial" w:hAnsi="Arial" w:cs="Arial"/>
                <w:sz w:val="22"/>
                <w:szCs w:val="22"/>
                <w:lang w:eastAsia="en-US"/>
              </w:rPr>
              <w:lastRenderedPageBreak/>
              <w:t>możliwości odzysku do unieszkodliwiania.</w:t>
            </w:r>
          </w:p>
        </w:tc>
      </w:tr>
      <w:tr w:rsidR="00096DAE" w:rsidRPr="00096DAE" w14:paraId="0DFE539C" w14:textId="77777777" w:rsidTr="00344854">
        <w:tc>
          <w:tcPr>
            <w:tcW w:w="567" w:type="dxa"/>
          </w:tcPr>
          <w:p w14:paraId="3CA46506" w14:textId="77777777" w:rsidR="00096DAE" w:rsidRPr="00096DAE" w:rsidRDefault="00096DAE" w:rsidP="00BE0258">
            <w:pPr>
              <w:numPr>
                <w:ilvl w:val="0"/>
                <w:numId w:val="31"/>
              </w:numPr>
              <w:spacing w:line="276" w:lineRule="auto"/>
              <w:jc w:val="center"/>
              <w:rPr>
                <w:rFonts w:ascii="Arial" w:hAnsi="Arial" w:cs="Arial"/>
                <w:sz w:val="22"/>
                <w:szCs w:val="22"/>
                <w:lang w:eastAsia="en-US"/>
              </w:rPr>
            </w:pPr>
          </w:p>
        </w:tc>
        <w:tc>
          <w:tcPr>
            <w:tcW w:w="1276" w:type="dxa"/>
          </w:tcPr>
          <w:p w14:paraId="09C477D8" w14:textId="77777777" w:rsidR="00096DAE" w:rsidRPr="00096DAE" w:rsidRDefault="00096DAE" w:rsidP="00096DAE">
            <w:pPr>
              <w:suppressAutoHyphens/>
              <w:autoSpaceDN w:val="0"/>
              <w:ind w:left="57"/>
              <w:jc w:val="center"/>
              <w:textAlignment w:val="baseline"/>
              <w:rPr>
                <w:rFonts w:ascii="Arial" w:hAnsi="Arial" w:cs="Arial"/>
                <w:b/>
                <w:sz w:val="22"/>
                <w:szCs w:val="22"/>
                <w:lang w:eastAsia="en-US"/>
              </w:rPr>
            </w:pPr>
            <w:r w:rsidRPr="00096DAE">
              <w:rPr>
                <w:rFonts w:ascii="Arial" w:hAnsi="Arial" w:cs="Arial"/>
                <w:b/>
                <w:sz w:val="22"/>
                <w:szCs w:val="22"/>
                <w:lang w:eastAsia="en-US"/>
              </w:rPr>
              <w:t>15 01 10*</w:t>
            </w:r>
          </w:p>
        </w:tc>
        <w:tc>
          <w:tcPr>
            <w:tcW w:w="1843" w:type="dxa"/>
          </w:tcPr>
          <w:p w14:paraId="513649B9" w14:textId="77777777" w:rsidR="00096DAE" w:rsidRPr="00096DAE" w:rsidRDefault="00096DAE" w:rsidP="00096DAE">
            <w:pPr>
              <w:suppressAutoHyphens/>
              <w:autoSpaceDN w:val="0"/>
              <w:ind w:left="57" w:right="-70"/>
              <w:jc w:val="center"/>
              <w:textAlignment w:val="baseline"/>
              <w:rPr>
                <w:rFonts w:ascii="Arial" w:hAnsi="Arial" w:cs="Arial"/>
                <w:sz w:val="22"/>
                <w:szCs w:val="22"/>
                <w:lang w:eastAsia="en-US"/>
              </w:rPr>
            </w:pPr>
            <w:r w:rsidRPr="00096DAE">
              <w:rPr>
                <w:rFonts w:ascii="Arial" w:hAnsi="Arial" w:cs="Arial"/>
                <w:sz w:val="22"/>
                <w:szCs w:val="22"/>
                <w:lang w:eastAsia="en-US"/>
              </w:rPr>
              <w:t>Opakowania zawierające pozostałości substancji niebezpiecznych lub nimi zanieczyszczone</w:t>
            </w:r>
          </w:p>
        </w:tc>
        <w:tc>
          <w:tcPr>
            <w:tcW w:w="3402" w:type="dxa"/>
          </w:tcPr>
          <w:p w14:paraId="2AB71726" w14:textId="77777777" w:rsidR="00096DAE" w:rsidRPr="00096DAE" w:rsidRDefault="00096DAE" w:rsidP="00096DAE">
            <w:pPr>
              <w:ind w:left="57"/>
              <w:jc w:val="center"/>
              <w:rPr>
                <w:rFonts w:ascii="Arial" w:hAnsi="Arial" w:cs="Arial"/>
                <w:sz w:val="22"/>
                <w:szCs w:val="22"/>
                <w:lang w:eastAsia="en-US"/>
              </w:rPr>
            </w:pPr>
            <w:r w:rsidRPr="00096DAE">
              <w:rPr>
                <w:rFonts w:ascii="Arial" w:hAnsi="Arial" w:cs="Arial"/>
                <w:sz w:val="22"/>
                <w:szCs w:val="22"/>
                <w:lang w:eastAsia="en-US"/>
              </w:rPr>
              <w:t xml:space="preserve">Odpady magazynowane będą </w:t>
            </w:r>
            <w:r w:rsidRPr="00096DAE">
              <w:rPr>
                <w:rFonts w:ascii="Arial" w:hAnsi="Arial" w:cs="Arial"/>
                <w:sz w:val="22"/>
                <w:szCs w:val="22"/>
                <w:lang w:eastAsia="en-US"/>
              </w:rPr>
              <w:br/>
              <w:t xml:space="preserve">w pojemnikach lub workach  </w:t>
            </w:r>
            <w:r w:rsidRPr="00096DAE">
              <w:rPr>
                <w:rFonts w:ascii="Arial" w:hAnsi="Arial" w:cs="Arial"/>
                <w:sz w:val="22"/>
                <w:szCs w:val="22"/>
                <w:lang w:eastAsia="en-US"/>
              </w:rPr>
              <w:br/>
              <w:t>w magazynku podręcznym i przy budynku Oczyszczalni ścieków.</w:t>
            </w:r>
          </w:p>
        </w:tc>
        <w:tc>
          <w:tcPr>
            <w:tcW w:w="2410" w:type="dxa"/>
          </w:tcPr>
          <w:p w14:paraId="4CFFD795" w14:textId="77777777" w:rsidR="00096DAE" w:rsidRPr="00096DAE" w:rsidRDefault="00096DAE" w:rsidP="00096DAE">
            <w:pPr>
              <w:spacing w:line="276" w:lineRule="auto"/>
              <w:jc w:val="center"/>
              <w:rPr>
                <w:rFonts w:ascii="Calibri" w:hAnsi="Calibri"/>
                <w:sz w:val="22"/>
                <w:szCs w:val="22"/>
                <w:lang w:eastAsia="en-US"/>
              </w:rPr>
            </w:pPr>
            <w:r w:rsidRPr="00096DAE">
              <w:rPr>
                <w:rFonts w:ascii="Arial" w:hAnsi="Arial" w:cs="Arial"/>
                <w:sz w:val="22"/>
                <w:szCs w:val="22"/>
                <w:lang w:eastAsia="en-US"/>
              </w:rPr>
              <w:t>Odpady przekazywane będą uprawnionym podmiotom do unieszkodliwiania.</w:t>
            </w:r>
          </w:p>
        </w:tc>
      </w:tr>
      <w:tr w:rsidR="00096DAE" w:rsidRPr="00096DAE" w14:paraId="141470A3" w14:textId="77777777" w:rsidTr="00344854">
        <w:tc>
          <w:tcPr>
            <w:tcW w:w="567" w:type="dxa"/>
          </w:tcPr>
          <w:p w14:paraId="70DA5166" w14:textId="77777777" w:rsidR="00096DAE" w:rsidRPr="00096DAE" w:rsidRDefault="00096DAE" w:rsidP="00BE0258">
            <w:pPr>
              <w:numPr>
                <w:ilvl w:val="0"/>
                <w:numId w:val="31"/>
              </w:numPr>
              <w:spacing w:line="276" w:lineRule="auto"/>
              <w:jc w:val="center"/>
              <w:rPr>
                <w:rFonts w:ascii="Arial" w:hAnsi="Arial" w:cs="Arial"/>
                <w:sz w:val="22"/>
                <w:szCs w:val="22"/>
                <w:lang w:eastAsia="en-US"/>
              </w:rPr>
            </w:pPr>
          </w:p>
        </w:tc>
        <w:tc>
          <w:tcPr>
            <w:tcW w:w="1276" w:type="dxa"/>
          </w:tcPr>
          <w:p w14:paraId="0271AC12" w14:textId="77777777" w:rsidR="00096DAE" w:rsidRPr="00096DAE" w:rsidRDefault="00096DAE" w:rsidP="00096DAE">
            <w:pPr>
              <w:suppressAutoHyphens/>
              <w:autoSpaceDN w:val="0"/>
              <w:ind w:left="57"/>
              <w:jc w:val="center"/>
              <w:textAlignment w:val="baseline"/>
              <w:rPr>
                <w:rFonts w:ascii="Arial" w:hAnsi="Arial" w:cs="Arial"/>
                <w:b/>
                <w:sz w:val="22"/>
                <w:szCs w:val="22"/>
                <w:lang w:eastAsia="en-US"/>
              </w:rPr>
            </w:pPr>
            <w:r w:rsidRPr="00096DAE">
              <w:rPr>
                <w:rFonts w:ascii="Arial" w:hAnsi="Arial" w:cs="Arial"/>
                <w:b/>
                <w:sz w:val="22"/>
                <w:szCs w:val="22"/>
                <w:lang w:eastAsia="en-US"/>
              </w:rPr>
              <w:t>15 02 02*</w:t>
            </w:r>
          </w:p>
        </w:tc>
        <w:tc>
          <w:tcPr>
            <w:tcW w:w="1843" w:type="dxa"/>
          </w:tcPr>
          <w:p w14:paraId="5DE2E54F" w14:textId="77777777" w:rsidR="00096DAE" w:rsidRPr="00096DAE" w:rsidRDefault="00096DAE" w:rsidP="00096DAE">
            <w:pPr>
              <w:suppressAutoHyphens/>
              <w:autoSpaceDN w:val="0"/>
              <w:ind w:left="57"/>
              <w:jc w:val="center"/>
              <w:textAlignment w:val="baseline"/>
              <w:rPr>
                <w:rFonts w:ascii="Arial" w:hAnsi="Arial" w:cs="Arial"/>
                <w:sz w:val="22"/>
                <w:szCs w:val="22"/>
                <w:lang w:eastAsia="en-US"/>
              </w:rPr>
            </w:pPr>
            <w:r w:rsidRPr="00096DAE">
              <w:rPr>
                <w:rFonts w:ascii="Arial" w:hAnsi="Arial" w:cs="Arial"/>
                <w:sz w:val="22"/>
                <w:szCs w:val="22"/>
                <w:lang w:eastAsia="en-US"/>
              </w:rPr>
              <w:t>Sorbenty, materiały filtracyjne (w tym filtry olejowe nieujęte w innych grupach), tkaniny do wycierania (np. szmaty, ścierki)</w:t>
            </w:r>
            <w:r w:rsidRPr="00096DAE">
              <w:rPr>
                <w:rFonts w:ascii="Arial" w:hAnsi="Arial" w:cs="Arial"/>
                <w:sz w:val="22"/>
                <w:szCs w:val="22"/>
                <w:lang w:eastAsia="en-US"/>
              </w:rPr>
              <w:br/>
              <w:t xml:space="preserve"> i ubrania ochronne zanieczyszczone substancjami niebezpiecznymi (np. PCB)</w:t>
            </w:r>
          </w:p>
        </w:tc>
        <w:tc>
          <w:tcPr>
            <w:tcW w:w="3402" w:type="dxa"/>
          </w:tcPr>
          <w:p w14:paraId="6483FF6F" w14:textId="77777777" w:rsidR="00096DAE" w:rsidRPr="00096DAE" w:rsidRDefault="00096DAE" w:rsidP="00096DAE">
            <w:pPr>
              <w:ind w:left="57"/>
              <w:jc w:val="center"/>
              <w:rPr>
                <w:rFonts w:ascii="Arial" w:hAnsi="Arial" w:cs="Arial"/>
                <w:sz w:val="22"/>
                <w:szCs w:val="22"/>
                <w:lang w:eastAsia="en-US"/>
              </w:rPr>
            </w:pPr>
            <w:r w:rsidRPr="00096DAE">
              <w:rPr>
                <w:rFonts w:ascii="Arial" w:hAnsi="Arial" w:cs="Arial"/>
                <w:sz w:val="22"/>
                <w:szCs w:val="22"/>
                <w:lang w:eastAsia="en-US"/>
              </w:rPr>
              <w:t xml:space="preserve">Odpady gromadzone będą </w:t>
            </w:r>
            <w:r w:rsidRPr="00096DAE">
              <w:rPr>
                <w:rFonts w:ascii="Arial" w:hAnsi="Arial" w:cs="Arial"/>
                <w:sz w:val="22"/>
                <w:szCs w:val="22"/>
                <w:lang w:eastAsia="en-US"/>
              </w:rPr>
              <w:br/>
              <w:t>w workach w miejscu ich powstawania</w:t>
            </w:r>
          </w:p>
          <w:p w14:paraId="36EB4035" w14:textId="77777777" w:rsidR="00096DAE" w:rsidRPr="00096DAE" w:rsidRDefault="00096DAE" w:rsidP="00096DAE">
            <w:pPr>
              <w:ind w:left="57"/>
              <w:jc w:val="center"/>
              <w:rPr>
                <w:rFonts w:ascii="Arial" w:hAnsi="Arial" w:cs="Arial"/>
                <w:sz w:val="22"/>
                <w:szCs w:val="22"/>
                <w:lang w:eastAsia="en-US"/>
              </w:rPr>
            </w:pPr>
            <w:r w:rsidRPr="00096DAE">
              <w:rPr>
                <w:rFonts w:ascii="Arial" w:hAnsi="Arial" w:cs="Arial"/>
                <w:sz w:val="22"/>
                <w:szCs w:val="22"/>
                <w:lang w:eastAsia="en-US"/>
              </w:rPr>
              <w:t xml:space="preserve">i magazynowane </w:t>
            </w:r>
            <w:r w:rsidRPr="00096DAE">
              <w:rPr>
                <w:rFonts w:ascii="Arial" w:hAnsi="Arial" w:cs="Arial"/>
                <w:sz w:val="22"/>
                <w:szCs w:val="22"/>
                <w:lang w:eastAsia="en-US"/>
              </w:rPr>
              <w:br/>
              <w:t>w magazynkach podręcznych budynków Oczyszczalni ścieków.</w:t>
            </w:r>
          </w:p>
        </w:tc>
        <w:tc>
          <w:tcPr>
            <w:tcW w:w="2410" w:type="dxa"/>
          </w:tcPr>
          <w:p w14:paraId="7A0B06E5" w14:textId="77777777" w:rsidR="00096DAE" w:rsidRPr="00096DAE" w:rsidRDefault="00096DAE" w:rsidP="00096DAE">
            <w:pPr>
              <w:spacing w:line="276" w:lineRule="auto"/>
              <w:jc w:val="center"/>
              <w:rPr>
                <w:rFonts w:ascii="Calibri" w:hAnsi="Calibri"/>
                <w:sz w:val="22"/>
                <w:szCs w:val="22"/>
                <w:lang w:eastAsia="en-US"/>
              </w:rPr>
            </w:pPr>
            <w:r w:rsidRPr="00096DAE">
              <w:rPr>
                <w:rFonts w:ascii="Arial" w:hAnsi="Arial" w:cs="Arial"/>
                <w:sz w:val="22"/>
                <w:szCs w:val="22"/>
                <w:lang w:eastAsia="en-US"/>
              </w:rPr>
              <w:t>Odpady przekazywane będą uprawnionym podmiotom do unieszkodliwiania.</w:t>
            </w:r>
          </w:p>
        </w:tc>
      </w:tr>
      <w:tr w:rsidR="00096DAE" w:rsidRPr="00096DAE" w14:paraId="553BD0E6" w14:textId="77777777" w:rsidTr="00344854">
        <w:tc>
          <w:tcPr>
            <w:tcW w:w="567" w:type="dxa"/>
          </w:tcPr>
          <w:p w14:paraId="6F31D0FD" w14:textId="77777777" w:rsidR="00096DAE" w:rsidRPr="00096DAE" w:rsidRDefault="00096DAE" w:rsidP="00BE0258">
            <w:pPr>
              <w:numPr>
                <w:ilvl w:val="0"/>
                <w:numId w:val="31"/>
              </w:numPr>
              <w:spacing w:line="276" w:lineRule="auto"/>
              <w:jc w:val="center"/>
              <w:rPr>
                <w:rFonts w:ascii="Arial" w:hAnsi="Arial" w:cs="Arial"/>
                <w:sz w:val="22"/>
                <w:szCs w:val="22"/>
                <w:lang w:eastAsia="en-US"/>
              </w:rPr>
            </w:pPr>
          </w:p>
        </w:tc>
        <w:tc>
          <w:tcPr>
            <w:tcW w:w="1276" w:type="dxa"/>
          </w:tcPr>
          <w:p w14:paraId="652B6774" w14:textId="77777777" w:rsidR="00096DAE" w:rsidRPr="00096DAE" w:rsidRDefault="00096DAE" w:rsidP="00096DAE">
            <w:pPr>
              <w:ind w:left="57"/>
              <w:jc w:val="center"/>
              <w:rPr>
                <w:rFonts w:ascii="Arial" w:hAnsi="Arial" w:cs="Arial"/>
                <w:b/>
                <w:sz w:val="22"/>
                <w:szCs w:val="22"/>
                <w:lang w:eastAsia="en-US"/>
              </w:rPr>
            </w:pPr>
            <w:r w:rsidRPr="00096DAE">
              <w:rPr>
                <w:rFonts w:ascii="Arial" w:hAnsi="Arial" w:cs="Arial"/>
                <w:b/>
                <w:sz w:val="22"/>
                <w:szCs w:val="22"/>
                <w:lang w:eastAsia="en-US"/>
              </w:rPr>
              <w:t>16 07 08*</w:t>
            </w:r>
          </w:p>
        </w:tc>
        <w:tc>
          <w:tcPr>
            <w:tcW w:w="1843" w:type="dxa"/>
          </w:tcPr>
          <w:p w14:paraId="4D2CBC8F" w14:textId="77777777" w:rsidR="00096DAE" w:rsidRPr="00096DAE" w:rsidRDefault="00096DAE" w:rsidP="00096DAE">
            <w:pPr>
              <w:ind w:left="57"/>
              <w:jc w:val="center"/>
              <w:rPr>
                <w:rFonts w:ascii="Arial" w:hAnsi="Arial" w:cs="Arial"/>
                <w:sz w:val="22"/>
                <w:szCs w:val="22"/>
                <w:lang w:eastAsia="en-US"/>
              </w:rPr>
            </w:pPr>
            <w:r w:rsidRPr="00096DAE">
              <w:rPr>
                <w:rFonts w:ascii="Arial" w:hAnsi="Arial" w:cs="Arial"/>
                <w:sz w:val="22"/>
                <w:szCs w:val="22"/>
                <w:lang w:eastAsia="en-US"/>
              </w:rPr>
              <w:t>Odpady zawierające ropę naftową lub jej produkty</w:t>
            </w:r>
          </w:p>
        </w:tc>
        <w:tc>
          <w:tcPr>
            <w:tcW w:w="3402" w:type="dxa"/>
          </w:tcPr>
          <w:p w14:paraId="484A979C" w14:textId="77777777" w:rsidR="00096DAE" w:rsidRPr="00096DAE" w:rsidRDefault="00096DAE" w:rsidP="00096DAE">
            <w:pPr>
              <w:tabs>
                <w:tab w:val="left" w:pos="0"/>
              </w:tabs>
              <w:ind w:left="57"/>
              <w:jc w:val="center"/>
              <w:rPr>
                <w:rFonts w:ascii="Arial" w:hAnsi="Arial" w:cs="Arial"/>
                <w:sz w:val="22"/>
                <w:szCs w:val="22"/>
                <w:lang w:eastAsia="en-US"/>
              </w:rPr>
            </w:pPr>
            <w:r w:rsidRPr="00096DAE">
              <w:rPr>
                <w:rFonts w:ascii="Arial" w:hAnsi="Arial" w:cs="Arial"/>
                <w:sz w:val="22"/>
                <w:szCs w:val="22"/>
                <w:lang w:eastAsia="en-US"/>
              </w:rPr>
              <w:t xml:space="preserve">Odpady magazynowane będą </w:t>
            </w:r>
            <w:r w:rsidRPr="00096DAE">
              <w:rPr>
                <w:rFonts w:ascii="Arial" w:hAnsi="Arial" w:cs="Arial"/>
                <w:sz w:val="22"/>
                <w:szCs w:val="22"/>
                <w:lang w:eastAsia="en-US"/>
              </w:rPr>
              <w:br/>
              <w:t>w zbiornikach stalowych lub stalowo-betonowych zlokalizowanych na terenie części mechanicznej Oczyszczalni ścieków.</w:t>
            </w:r>
          </w:p>
        </w:tc>
        <w:tc>
          <w:tcPr>
            <w:tcW w:w="2410" w:type="dxa"/>
          </w:tcPr>
          <w:p w14:paraId="70A71775" w14:textId="77777777" w:rsidR="00096DAE" w:rsidRPr="00096DAE" w:rsidRDefault="00096DAE" w:rsidP="00096DAE">
            <w:pPr>
              <w:spacing w:line="276" w:lineRule="auto"/>
              <w:jc w:val="center"/>
              <w:rPr>
                <w:rFonts w:ascii="Calibri" w:hAnsi="Calibri"/>
                <w:sz w:val="22"/>
                <w:szCs w:val="22"/>
                <w:lang w:eastAsia="en-US"/>
              </w:rPr>
            </w:pPr>
            <w:r w:rsidRPr="00096DAE">
              <w:rPr>
                <w:rFonts w:ascii="Arial" w:hAnsi="Arial" w:cs="Arial"/>
                <w:sz w:val="22"/>
                <w:szCs w:val="22"/>
                <w:lang w:eastAsia="en-US"/>
              </w:rPr>
              <w:t>Odpady przekazywane będą uprawnionym podmiotom do unieszkodliwiania.</w:t>
            </w:r>
          </w:p>
        </w:tc>
      </w:tr>
      <w:tr w:rsidR="00096DAE" w:rsidRPr="00096DAE" w14:paraId="09F88E90" w14:textId="77777777" w:rsidTr="00344854">
        <w:tc>
          <w:tcPr>
            <w:tcW w:w="567" w:type="dxa"/>
          </w:tcPr>
          <w:p w14:paraId="72C9E8E2" w14:textId="77777777" w:rsidR="00096DAE" w:rsidRPr="00096DAE" w:rsidRDefault="00096DAE" w:rsidP="00BE0258">
            <w:pPr>
              <w:numPr>
                <w:ilvl w:val="0"/>
                <w:numId w:val="31"/>
              </w:numPr>
              <w:spacing w:line="276" w:lineRule="auto"/>
              <w:jc w:val="center"/>
              <w:rPr>
                <w:rFonts w:ascii="Arial" w:hAnsi="Arial" w:cs="Arial"/>
                <w:sz w:val="22"/>
                <w:szCs w:val="22"/>
                <w:lang w:eastAsia="en-US"/>
              </w:rPr>
            </w:pPr>
          </w:p>
        </w:tc>
        <w:tc>
          <w:tcPr>
            <w:tcW w:w="1276" w:type="dxa"/>
          </w:tcPr>
          <w:p w14:paraId="46F8246E" w14:textId="77777777" w:rsidR="00096DAE" w:rsidRPr="00096DAE" w:rsidRDefault="00096DAE" w:rsidP="00096DAE">
            <w:pPr>
              <w:ind w:left="57"/>
              <w:jc w:val="center"/>
              <w:rPr>
                <w:rFonts w:ascii="Arial" w:hAnsi="Arial" w:cs="Arial"/>
                <w:b/>
                <w:sz w:val="22"/>
                <w:szCs w:val="22"/>
                <w:lang w:eastAsia="en-US"/>
              </w:rPr>
            </w:pPr>
            <w:r w:rsidRPr="00096DAE">
              <w:rPr>
                <w:rFonts w:ascii="Arial" w:hAnsi="Arial" w:cs="Arial"/>
                <w:b/>
                <w:sz w:val="22"/>
                <w:szCs w:val="22"/>
                <w:lang w:eastAsia="en-US"/>
              </w:rPr>
              <w:t>19 08 11*</w:t>
            </w:r>
          </w:p>
        </w:tc>
        <w:tc>
          <w:tcPr>
            <w:tcW w:w="1843" w:type="dxa"/>
          </w:tcPr>
          <w:p w14:paraId="389A7364" w14:textId="77777777" w:rsidR="00096DAE" w:rsidRPr="00096DAE" w:rsidRDefault="00096DAE" w:rsidP="00096DAE">
            <w:pPr>
              <w:ind w:left="57"/>
              <w:jc w:val="center"/>
              <w:rPr>
                <w:rFonts w:ascii="Arial" w:hAnsi="Arial" w:cs="Arial"/>
                <w:sz w:val="22"/>
                <w:szCs w:val="22"/>
                <w:lang w:eastAsia="en-US"/>
              </w:rPr>
            </w:pPr>
            <w:r w:rsidRPr="00096DAE">
              <w:rPr>
                <w:rFonts w:ascii="Arial" w:hAnsi="Arial" w:cs="Arial"/>
                <w:sz w:val="22"/>
                <w:szCs w:val="22"/>
                <w:lang w:eastAsia="en-US"/>
              </w:rPr>
              <w:t xml:space="preserve">Szlamy zawierające substancje niebezpieczne </w:t>
            </w:r>
            <w:r w:rsidRPr="00096DAE">
              <w:rPr>
                <w:rFonts w:ascii="Arial" w:hAnsi="Arial" w:cs="Arial"/>
                <w:sz w:val="22"/>
                <w:szCs w:val="22"/>
                <w:lang w:eastAsia="en-US"/>
              </w:rPr>
              <w:br/>
              <w:t>z biologicznego oczyszczania ścieków przemysłowych</w:t>
            </w:r>
          </w:p>
        </w:tc>
        <w:tc>
          <w:tcPr>
            <w:tcW w:w="3402" w:type="dxa"/>
          </w:tcPr>
          <w:p w14:paraId="18499E98" w14:textId="77777777" w:rsidR="00096DAE" w:rsidRPr="00096DAE" w:rsidRDefault="00096DAE" w:rsidP="00096DAE">
            <w:pPr>
              <w:autoSpaceDE w:val="0"/>
              <w:autoSpaceDN w:val="0"/>
              <w:adjustRightInd w:val="0"/>
              <w:ind w:left="57"/>
              <w:jc w:val="center"/>
              <w:rPr>
                <w:rFonts w:ascii="Arial" w:hAnsi="Arial" w:cs="Arial"/>
                <w:sz w:val="22"/>
                <w:szCs w:val="22"/>
                <w:lang w:eastAsia="en-US"/>
              </w:rPr>
            </w:pPr>
            <w:r w:rsidRPr="00096DAE">
              <w:rPr>
                <w:rFonts w:ascii="Arial" w:hAnsi="Arial" w:cs="Arial"/>
                <w:sz w:val="22"/>
                <w:szCs w:val="22"/>
                <w:lang w:eastAsia="en-US"/>
              </w:rPr>
              <w:t xml:space="preserve">Odpady magazynowane będą </w:t>
            </w:r>
            <w:r w:rsidRPr="00096DAE">
              <w:rPr>
                <w:rFonts w:ascii="Arial" w:hAnsi="Arial" w:cs="Arial"/>
                <w:sz w:val="22"/>
                <w:szCs w:val="22"/>
                <w:lang w:eastAsia="en-US"/>
              </w:rPr>
              <w:br/>
              <w:t>w szczelnych zbiornikach stalowych zlokalizowanych na terenie części mechanicznej Oczyszczalni Ścieków.</w:t>
            </w:r>
          </w:p>
        </w:tc>
        <w:tc>
          <w:tcPr>
            <w:tcW w:w="2410" w:type="dxa"/>
          </w:tcPr>
          <w:p w14:paraId="5B55E9D6" w14:textId="77777777" w:rsidR="00096DAE" w:rsidRPr="00096DAE" w:rsidRDefault="00096DAE" w:rsidP="00096DAE">
            <w:pPr>
              <w:spacing w:line="276" w:lineRule="auto"/>
              <w:jc w:val="center"/>
              <w:rPr>
                <w:rFonts w:ascii="Calibri" w:hAnsi="Calibri"/>
                <w:sz w:val="22"/>
                <w:szCs w:val="22"/>
                <w:lang w:eastAsia="en-US"/>
              </w:rPr>
            </w:pPr>
            <w:r w:rsidRPr="00096DAE">
              <w:rPr>
                <w:rFonts w:ascii="Arial" w:hAnsi="Arial" w:cs="Arial"/>
                <w:sz w:val="22"/>
                <w:szCs w:val="22"/>
                <w:lang w:eastAsia="en-US"/>
              </w:rPr>
              <w:t>Odpady przekazywane będą uprawnionym podmiotom do unieszkodliwiania.</w:t>
            </w:r>
          </w:p>
        </w:tc>
      </w:tr>
      <w:tr w:rsidR="00096DAE" w:rsidRPr="00096DAE" w14:paraId="78CAF29F" w14:textId="77777777" w:rsidTr="00344854">
        <w:tc>
          <w:tcPr>
            <w:tcW w:w="567" w:type="dxa"/>
          </w:tcPr>
          <w:p w14:paraId="1F81D94B" w14:textId="77777777" w:rsidR="00096DAE" w:rsidRPr="00096DAE" w:rsidRDefault="00096DAE" w:rsidP="00BE0258">
            <w:pPr>
              <w:numPr>
                <w:ilvl w:val="0"/>
                <w:numId w:val="31"/>
              </w:numPr>
              <w:spacing w:line="276" w:lineRule="auto"/>
              <w:jc w:val="center"/>
              <w:rPr>
                <w:rFonts w:ascii="Arial" w:hAnsi="Arial" w:cs="Arial"/>
                <w:sz w:val="22"/>
                <w:szCs w:val="22"/>
                <w:lang w:eastAsia="en-US"/>
              </w:rPr>
            </w:pPr>
          </w:p>
        </w:tc>
        <w:tc>
          <w:tcPr>
            <w:tcW w:w="1276" w:type="dxa"/>
          </w:tcPr>
          <w:p w14:paraId="5379E7D0" w14:textId="77777777" w:rsidR="00096DAE" w:rsidRPr="00096DAE" w:rsidRDefault="00096DAE" w:rsidP="00096DAE">
            <w:pPr>
              <w:ind w:left="57"/>
              <w:jc w:val="center"/>
              <w:rPr>
                <w:rFonts w:ascii="Arial" w:hAnsi="Arial" w:cs="Arial"/>
                <w:b/>
                <w:sz w:val="22"/>
                <w:szCs w:val="22"/>
                <w:lang w:eastAsia="en-US"/>
              </w:rPr>
            </w:pPr>
            <w:r w:rsidRPr="00096DAE">
              <w:rPr>
                <w:rFonts w:ascii="Arial" w:hAnsi="Arial" w:cs="Arial"/>
                <w:b/>
                <w:sz w:val="22"/>
                <w:szCs w:val="22"/>
                <w:lang w:eastAsia="en-US"/>
              </w:rPr>
              <w:t>19 08 13*</w:t>
            </w:r>
          </w:p>
        </w:tc>
        <w:tc>
          <w:tcPr>
            <w:tcW w:w="1843" w:type="dxa"/>
          </w:tcPr>
          <w:p w14:paraId="06BF010A" w14:textId="77777777" w:rsidR="00096DAE" w:rsidRPr="00096DAE" w:rsidRDefault="00096DAE" w:rsidP="00096DAE">
            <w:pPr>
              <w:ind w:left="57"/>
              <w:jc w:val="center"/>
              <w:rPr>
                <w:rFonts w:ascii="Arial" w:hAnsi="Arial" w:cs="Arial"/>
                <w:sz w:val="22"/>
                <w:szCs w:val="22"/>
                <w:lang w:eastAsia="en-US"/>
              </w:rPr>
            </w:pPr>
            <w:r w:rsidRPr="00096DAE">
              <w:rPr>
                <w:rFonts w:ascii="Arial" w:hAnsi="Arial" w:cs="Arial"/>
                <w:sz w:val="22"/>
                <w:szCs w:val="22"/>
                <w:lang w:eastAsia="en-US"/>
              </w:rPr>
              <w:t xml:space="preserve">Szlamy zawierające substancje niebezpieczne </w:t>
            </w:r>
            <w:r w:rsidRPr="00096DAE">
              <w:rPr>
                <w:rFonts w:ascii="Arial" w:hAnsi="Arial" w:cs="Arial"/>
                <w:sz w:val="22"/>
                <w:szCs w:val="22"/>
                <w:lang w:eastAsia="en-US"/>
              </w:rPr>
              <w:br/>
              <w:t>z innego niż biologiczne oczyszczania ścieków przemysłowych</w:t>
            </w:r>
          </w:p>
        </w:tc>
        <w:tc>
          <w:tcPr>
            <w:tcW w:w="3402" w:type="dxa"/>
          </w:tcPr>
          <w:p w14:paraId="68979461" w14:textId="77777777" w:rsidR="00096DAE" w:rsidRPr="00096DAE" w:rsidRDefault="00096DAE" w:rsidP="00096DAE">
            <w:pPr>
              <w:tabs>
                <w:tab w:val="left" w:pos="0"/>
              </w:tabs>
              <w:ind w:left="57"/>
              <w:jc w:val="center"/>
              <w:rPr>
                <w:rFonts w:ascii="Arial" w:hAnsi="Arial" w:cs="Arial"/>
                <w:sz w:val="22"/>
                <w:szCs w:val="22"/>
                <w:lang w:eastAsia="en-US"/>
              </w:rPr>
            </w:pPr>
            <w:r w:rsidRPr="00096DAE">
              <w:rPr>
                <w:rFonts w:ascii="Arial" w:hAnsi="Arial" w:cs="Arial"/>
                <w:sz w:val="22"/>
                <w:szCs w:val="22"/>
                <w:lang w:eastAsia="en-US"/>
              </w:rPr>
              <w:t xml:space="preserve">Odpady magazynowane będą </w:t>
            </w:r>
            <w:r w:rsidRPr="00096DAE">
              <w:rPr>
                <w:rFonts w:ascii="Arial" w:hAnsi="Arial" w:cs="Arial"/>
                <w:sz w:val="22"/>
                <w:szCs w:val="22"/>
                <w:lang w:eastAsia="en-US"/>
              </w:rPr>
              <w:br/>
              <w:t>w szczelnych, stalowych lub stalowo-betonowych zbiornikach zlokalizowanych na terenie części mechanicznej Oczyszczalni Ścieków.</w:t>
            </w:r>
          </w:p>
        </w:tc>
        <w:tc>
          <w:tcPr>
            <w:tcW w:w="2410" w:type="dxa"/>
          </w:tcPr>
          <w:p w14:paraId="1A242C7A" w14:textId="77777777" w:rsidR="00096DAE" w:rsidRPr="00096DAE" w:rsidRDefault="00096DAE" w:rsidP="00096DAE">
            <w:pPr>
              <w:spacing w:line="276" w:lineRule="auto"/>
              <w:jc w:val="center"/>
              <w:rPr>
                <w:rFonts w:ascii="Calibri" w:hAnsi="Calibri"/>
                <w:sz w:val="22"/>
                <w:szCs w:val="22"/>
                <w:lang w:eastAsia="en-US"/>
              </w:rPr>
            </w:pPr>
            <w:r w:rsidRPr="00096DAE">
              <w:rPr>
                <w:rFonts w:ascii="Arial" w:hAnsi="Arial" w:cs="Arial"/>
                <w:sz w:val="22"/>
                <w:szCs w:val="22"/>
                <w:lang w:eastAsia="en-US"/>
              </w:rPr>
              <w:t>Odpady przekazywane będą uprawnionym podmiotom do unieszkodliwiania.</w:t>
            </w:r>
          </w:p>
        </w:tc>
      </w:tr>
    </w:tbl>
    <w:p w14:paraId="1CCAC7B5" w14:textId="77777777" w:rsidR="00096DAE" w:rsidRPr="00096DAE" w:rsidRDefault="00096DAE" w:rsidP="00096DAE">
      <w:pPr>
        <w:tabs>
          <w:tab w:val="left" w:pos="0"/>
          <w:tab w:val="left" w:pos="851"/>
        </w:tabs>
        <w:autoSpaceDE w:val="0"/>
        <w:autoSpaceDN w:val="0"/>
        <w:adjustRightInd w:val="0"/>
        <w:spacing w:before="120" w:line="276" w:lineRule="auto"/>
        <w:jc w:val="both"/>
        <w:rPr>
          <w:rFonts w:ascii="Arial" w:hAnsi="Arial" w:cs="Arial"/>
          <w:lang w:eastAsia="en-US"/>
        </w:rPr>
      </w:pPr>
      <w:r w:rsidRPr="00096DAE">
        <w:rPr>
          <w:rFonts w:ascii="Arial" w:hAnsi="Arial" w:cs="Arial"/>
          <w:b/>
          <w:lang w:eastAsia="en-US"/>
        </w:rPr>
        <w:t>III.2.2.</w:t>
      </w:r>
      <w:r w:rsidRPr="00096DAE">
        <w:rPr>
          <w:rFonts w:ascii="Arial" w:hAnsi="Arial" w:cs="Arial"/>
          <w:color w:val="FF0000"/>
          <w:lang w:eastAsia="en-US"/>
        </w:rPr>
        <w:t xml:space="preserve"> </w:t>
      </w:r>
      <w:r w:rsidRPr="00096DAE">
        <w:rPr>
          <w:rFonts w:ascii="Arial" w:hAnsi="Arial" w:cs="Arial"/>
          <w:color w:val="FF0000"/>
          <w:lang w:eastAsia="en-US"/>
        </w:rPr>
        <w:tab/>
      </w:r>
      <w:r w:rsidRPr="00096DAE">
        <w:rPr>
          <w:rFonts w:ascii="Arial" w:hAnsi="Arial" w:cs="Arial"/>
          <w:lang w:eastAsia="en-US"/>
        </w:rPr>
        <w:t xml:space="preserve">Każdy rodzaj odpadów będzie magazynowany selektywnie, w sposób  uniemożliwiający ich negatywne oddziaływanie na środowisko i zabezpieczający przed </w:t>
      </w:r>
      <w:r w:rsidRPr="00096DAE">
        <w:rPr>
          <w:rFonts w:ascii="Arial" w:hAnsi="Arial" w:cs="Arial"/>
          <w:lang w:eastAsia="en-US"/>
        </w:rPr>
        <w:lastRenderedPageBreak/>
        <w:t>oddziaływaniem czynników atmosferycznych oraz uniemożliwiający dostęp do nich osób nieupoważnionych. Miejsce magazynowania odpadów niebezpiecznych będzie posiadać utwardzoną nawierzchnię oraz zapas sorbentów do likwidacji ewentualnych wycieków.</w:t>
      </w:r>
    </w:p>
    <w:p w14:paraId="2A5C2DAB" w14:textId="77777777" w:rsidR="00096DAE" w:rsidRPr="00096DAE" w:rsidRDefault="00096DAE" w:rsidP="00096DAE">
      <w:pPr>
        <w:tabs>
          <w:tab w:val="left" w:pos="0"/>
          <w:tab w:val="left" w:pos="851"/>
        </w:tabs>
        <w:autoSpaceDE w:val="0"/>
        <w:autoSpaceDN w:val="0"/>
        <w:adjustRightInd w:val="0"/>
        <w:spacing w:before="120" w:line="276" w:lineRule="auto"/>
        <w:jc w:val="both"/>
        <w:rPr>
          <w:rFonts w:ascii="Arial" w:hAnsi="Arial" w:cs="Arial"/>
          <w:b/>
          <w:color w:val="FF0000"/>
          <w:lang w:eastAsia="en-US"/>
        </w:rPr>
      </w:pPr>
      <w:r w:rsidRPr="00096DAE">
        <w:rPr>
          <w:rFonts w:ascii="Arial" w:hAnsi="Arial" w:cs="Arial"/>
          <w:b/>
          <w:lang w:eastAsia="en-US"/>
        </w:rPr>
        <w:t>III.2.3</w:t>
      </w:r>
      <w:r w:rsidRPr="00096DAE">
        <w:rPr>
          <w:rFonts w:ascii="Arial" w:hAnsi="Arial" w:cs="Arial"/>
          <w:color w:val="FF0000"/>
          <w:lang w:eastAsia="en-US"/>
        </w:rPr>
        <w:t xml:space="preserve"> </w:t>
      </w:r>
      <w:r w:rsidRPr="00096DAE">
        <w:rPr>
          <w:rFonts w:ascii="Arial" w:hAnsi="Arial" w:cs="Arial"/>
          <w:lang w:eastAsia="en-US"/>
        </w:rPr>
        <w:t>Prowadzona będzie segregacja odpadów oraz działania zapewniające, zgodne z zasadami ochrony środowiska przekazywanie do wykorzystania firmom prowadzącym działalność w zakresie gospodarowania odpadami, posiadającym wymagane prawem zezwolenia w celu odzysku lub unieszkodliwienia.</w:t>
      </w:r>
    </w:p>
    <w:p w14:paraId="2D50B477" w14:textId="77777777" w:rsidR="00096DAE" w:rsidRPr="00096DAE" w:rsidRDefault="00096DAE" w:rsidP="00096DAE">
      <w:pPr>
        <w:tabs>
          <w:tab w:val="left" w:pos="0"/>
        </w:tabs>
        <w:autoSpaceDE w:val="0"/>
        <w:autoSpaceDN w:val="0"/>
        <w:adjustRightInd w:val="0"/>
        <w:spacing w:before="120" w:after="120" w:line="276" w:lineRule="auto"/>
        <w:jc w:val="both"/>
        <w:rPr>
          <w:rFonts w:ascii="Arial" w:hAnsi="Arial" w:cs="Arial"/>
          <w:lang w:eastAsia="en-US"/>
        </w:rPr>
      </w:pPr>
      <w:r w:rsidRPr="00096DAE">
        <w:rPr>
          <w:rFonts w:ascii="Arial" w:hAnsi="Arial" w:cs="Arial"/>
          <w:b/>
          <w:lang w:eastAsia="en-US"/>
        </w:rPr>
        <w:t>III.2.4.</w:t>
      </w:r>
      <w:r w:rsidRPr="00096DAE">
        <w:rPr>
          <w:rFonts w:ascii="Arial" w:hAnsi="Arial" w:cs="Arial"/>
          <w:lang w:eastAsia="en-US"/>
        </w:rPr>
        <w:t xml:space="preserve"> Pomieszczenia służące do magazynowania odpadów posiadać będzie szczelne, nienasiąkliwe posadzki oraz progi zapobiegające przedostaniu się odpadu poza teren magazynowania. </w:t>
      </w:r>
    </w:p>
    <w:p w14:paraId="0C280DAE" w14:textId="77777777" w:rsidR="00096DAE" w:rsidRPr="00096DAE" w:rsidRDefault="00096DAE" w:rsidP="00096DAE">
      <w:pPr>
        <w:tabs>
          <w:tab w:val="left" w:pos="567"/>
        </w:tabs>
        <w:spacing w:line="276" w:lineRule="auto"/>
        <w:jc w:val="both"/>
        <w:rPr>
          <w:rFonts w:ascii="Arial" w:hAnsi="Arial" w:cs="Arial"/>
          <w:lang w:eastAsia="en-US"/>
        </w:rPr>
      </w:pPr>
      <w:r w:rsidRPr="00096DAE">
        <w:rPr>
          <w:rFonts w:ascii="Arial" w:hAnsi="Arial" w:cs="Arial"/>
          <w:b/>
          <w:lang w:eastAsia="en-US"/>
        </w:rPr>
        <w:t>III.2.5</w:t>
      </w:r>
      <w:r w:rsidRPr="00096DAE">
        <w:rPr>
          <w:rFonts w:ascii="Arial" w:hAnsi="Arial" w:cs="Arial"/>
          <w:lang w:eastAsia="en-US"/>
        </w:rPr>
        <w:t xml:space="preserve"> Pracownicy będzie przeszkoleni w zakresie odpowiedniego planowania procesu i realizacji zamówień substancji chemicznych i innych surowców, w celu wyeliminowania produkcji odpadów stanowiących przeterminowane materiały produkcyjne.</w:t>
      </w:r>
    </w:p>
    <w:p w14:paraId="77A17485" w14:textId="77777777" w:rsidR="00096DAE" w:rsidRPr="00096DAE" w:rsidRDefault="00096DAE" w:rsidP="00096DAE">
      <w:pPr>
        <w:tabs>
          <w:tab w:val="left" w:pos="0"/>
        </w:tabs>
        <w:autoSpaceDE w:val="0"/>
        <w:autoSpaceDN w:val="0"/>
        <w:adjustRightInd w:val="0"/>
        <w:spacing w:before="120" w:after="120" w:line="276" w:lineRule="auto"/>
        <w:jc w:val="both"/>
        <w:rPr>
          <w:rFonts w:ascii="Arial" w:hAnsi="Arial" w:cs="Arial"/>
          <w:lang w:eastAsia="en-US"/>
        </w:rPr>
      </w:pPr>
      <w:r w:rsidRPr="00096DAE">
        <w:rPr>
          <w:rFonts w:ascii="Arial" w:hAnsi="Arial" w:cs="Arial"/>
          <w:b/>
          <w:lang w:eastAsia="en-US"/>
        </w:rPr>
        <w:t>III.2.6</w:t>
      </w:r>
      <w:r w:rsidRPr="00096DAE">
        <w:rPr>
          <w:rFonts w:ascii="Arial" w:hAnsi="Arial" w:cs="Arial"/>
          <w:lang w:eastAsia="en-US"/>
        </w:rPr>
        <w:t xml:space="preserve"> Powierzchnie komunikacyjne przy obiektach do przechowywania odpadów niebezpiecznych oraz place przeładunkowe i drogi wewnętrzne będzie utwardzone </w:t>
      </w:r>
      <w:r w:rsidRPr="00096DAE">
        <w:rPr>
          <w:rFonts w:ascii="Arial" w:hAnsi="Arial" w:cs="Arial"/>
          <w:lang w:eastAsia="en-US"/>
        </w:rPr>
        <w:br/>
        <w:t xml:space="preserve">i utrzymywane w czystości, uszczelnione przed przeciekami wód opadowych </w:t>
      </w:r>
      <w:r w:rsidRPr="00096DAE">
        <w:rPr>
          <w:rFonts w:ascii="Arial" w:hAnsi="Arial" w:cs="Arial"/>
          <w:lang w:eastAsia="en-US"/>
        </w:rPr>
        <w:br/>
        <w:t xml:space="preserve">do gruntu i wyposażone w instalację kanalizacji ze zbiornikiem wód opadowych oraz odcieków z okresowego zmywania powierzchni. </w:t>
      </w:r>
    </w:p>
    <w:p w14:paraId="080007E2" w14:textId="77777777" w:rsidR="00096DAE" w:rsidRPr="00096DAE" w:rsidRDefault="00096DAE" w:rsidP="00096DAE">
      <w:pPr>
        <w:tabs>
          <w:tab w:val="left" w:pos="0"/>
          <w:tab w:val="left" w:pos="851"/>
        </w:tabs>
        <w:autoSpaceDE w:val="0"/>
        <w:autoSpaceDN w:val="0"/>
        <w:adjustRightInd w:val="0"/>
        <w:spacing w:before="120" w:after="120" w:line="276" w:lineRule="auto"/>
        <w:jc w:val="both"/>
        <w:rPr>
          <w:rFonts w:ascii="Arial" w:hAnsi="Arial" w:cs="Arial"/>
          <w:lang w:eastAsia="en-US"/>
        </w:rPr>
      </w:pPr>
      <w:r w:rsidRPr="00096DAE">
        <w:rPr>
          <w:rFonts w:ascii="Arial" w:hAnsi="Arial" w:cs="Arial"/>
          <w:b/>
          <w:lang w:eastAsia="en-US"/>
        </w:rPr>
        <w:t xml:space="preserve">III.2.7 </w:t>
      </w:r>
      <w:r w:rsidRPr="00096DAE">
        <w:rPr>
          <w:rFonts w:ascii="Arial" w:hAnsi="Arial" w:cs="Arial"/>
          <w:lang w:eastAsia="en-US"/>
        </w:rPr>
        <w:t>Sposoby zapobiegania powstawaniu odpadów lub ograniczania ich ilości oraz ograniczania negatywnego wpływu na środowisko.</w:t>
      </w:r>
    </w:p>
    <w:p w14:paraId="043B1C6E" w14:textId="77777777" w:rsidR="00096DAE" w:rsidRPr="00096DAE" w:rsidRDefault="00096DAE" w:rsidP="00096DAE">
      <w:pPr>
        <w:spacing w:after="120" w:line="276" w:lineRule="auto"/>
        <w:jc w:val="both"/>
        <w:rPr>
          <w:rFonts w:ascii="Arial" w:hAnsi="Arial" w:cs="Arial"/>
          <w:lang w:eastAsia="en-US"/>
        </w:rPr>
      </w:pPr>
      <w:r w:rsidRPr="00096DAE">
        <w:rPr>
          <w:rFonts w:ascii="Arial" w:hAnsi="Arial" w:cs="Arial"/>
          <w:b/>
          <w:szCs w:val="22"/>
          <w:lang w:eastAsia="en-US"/>
        </w:rPr>
        <w:t>III.2.7.1</w:t>
      </w:r>
      <w:r w:rsidRPr="00096DAE">
        <w:rPr>
          <w:rFonts w:ascii="Arial" w:hAnsi="Arial" w:cs="Arial"/>
          <w:szCs w:val="22"/>
          <w:lang w:eastAsia="en-US"/>
        </w:rPr>
        <w:t xml:space="preserve"> Minimalizowanie powstawania ilości odpadów u źródła poprzez wprowadzanie nowoczesnego zautomatyzowanego parku maszyn pozwalającego </w:t>
      </w:r>
      <w:r w:rsidRPr="00096DAE">
        <w:rPr>
          <w:rFonts w:ascii="Arial" w:hAnsi="Arial" w:cs="Arial"/>
          <w:szCs w:val="22"/>
          <w:lang w:eastAsia="en-US"/>
        </w:rPr>
        <w:br/>
      </w:r>
      <w:r w:rsidRPr="00096DAE">
        <w:rPr>
          <w:rFonts w:ascii="Arial" w:hAnsi="Arial" w:cs="Arial"/>
          <w:lang w:eastAsia="en-US"/>
        </w:rPr>
        <w:t>w sposób optymalny wykorzystywać materiały wsadowe do produkcji.</w:t>
      </w:r>
    </w:p>
    <w:p w14:paraId="6ABE6BB2" w14:textId="77777777" w:rsidR="00096DAE" w:rsidRPr="00096DAE" w:rsidRDefault="00096DAE" w:rsidP="00096DAE">
      <w:pPr>
        <w:spacing w:after="120" w:line="276" w:lineRule="auto"/>
        <w:jc w:val="both"/>
        <w:rPr>
          <w:rFonts w:ascii="Arial" w:hAnsi="Arial" w:cs="Arial"/>
          <w:lang w:eastAsia="en-US"/>
        </w:rPr>
      </w:pPr>
      <w:r w:rsidRPr="00096DAE">
        <w:rPr>
          <w:rFonts w:ascii="Arial" w:hAnsi="Arial" w:cs="Arial"/>
          <w:b/>
          <w:lang w:eastAsia="en-US"/>
        </w:rPr>
        <w:t xml:space="preserve">III.2.7.2 </w:t>
      </w:r>
      <w:r w:rsidRPr="00096DAE">
        <w:rPr>
          <w:rFonts w:ascii="Arial" w:hAnsi="Arial" w:cs="Arial"/>
          <w:lang w:eastAsia="en-US"/>
        </w:rPr>
        <w:t xml:space="preserve">Racjonalne wykorzystanie surowców, półproduktów i dodatków chemicznych. </w:t>
      </w:r>
    </w:p>
    <w:p w14:paraId="26366D4C" w14:textId="77777777" w:rsidR="00096DAE" w:rsidRPr="00096DAE" w:rsidRDefault="00096DAE" w:rsidP="00096DAE">
      <w:pPr>
        <w:spacing w:after="120" w:line="276" w:lineRule="auto"/>
        <w:jc w:val="both"/>
        <w:rPr>
          <w:rFonts w:ascii="Arial" w:hAnsi="Arial" w:cs="Arial"/>
          <w:lang w:eastAsia="en-US"/>
        </w:rPr>
      </w:pPr>
      <w:r w:rsidRPr="00096DAE">
        <w:rPr>
          <w:rFonts w:ascii="Arial" w:hAnsi="Arial" w:cs="Arial"/>
          <w:b/>
          <w:lang w:eastAsia="en-US"/>
        </w:rPr>
        <w:t>III.2.7.3</w:t>
      </w:r>
      <w:r w:rsidRPr="00096DAE">
        <w:rPr>
          <w:rFonts w:ascii="Arial" w:hAnsi="Arial" w:cs="Arial"/>
          <w:lang w:eastAsia="en-US"/>
        </w:rPr>
        <w:t xml:space="preserve"> Eksploatowane maszyny, urządzenia i pojazdy będą utrzymywane </w:t>
      </w:r>
      <w:r w:rsidRPr="00096DAE">
        <w:rPr>
          <w:rFonts w:ascii="Arial" w:hAnsi="Arial" w:cs="Arial"/>
          <w:lang w:eastAsia="en-US"/>
        </w:rPr>
        <w:br/>
        <w:t>w sprawności.</w:t>
      </w:r>
    </w:p>
    <w:p w14:paraId="110BCA17" w14:textId="77777777" w:rsidR="00096DAE" w:rsidRPr="00096DAE" w:rsidRDefault="00096DAE" w:rsidP="00096DAE">
      <w:pPr>
        <w:spacing w:line="360" w:lineRule="auto"/>
        <w:jc w:val="both"/>
        <w:rPr>
          <w:rFonts w:ascii="Arial" w:hAnsi="Arial" w:cs="Arial"/>
          <w:color w:val="632423"/>
          <w:lang w:eastAsia="en-US"/>
        </w:rPr>
      </w:pPr>
      <w:r w:rsidRPr="00096DAE">
        <w:rPr>
          <w:rFonts w:ascii="Arial" w:hAnsi="Arial" w:cs="Arial"/>
          <w:b/>
          <w:lang w:eastAsia="en-US"/>
        </w:rPr>
        <w:t>III.2.7.4</w:t>
      </w:r>
      <w:r w:rsidRPr="00096DAE">
        <w:rPr>
          <w:rFonts w:ascii="Arial" w:hAnsi="Arial" w:cs="Arial"/>
          <w:lang w:eastAsia="en-US"/>
        </w:rPr>
        <w:t xml:space="preserve"> Zakup materiałów z wydłużonym okresem eksploatacyjnym i trwałością.</w:t>
      </w:r>
    </w:p>
    <w:p w14:paraId="0C5480CB" w14:textId="77777777" w:rsidR="00096DAE" w:rsidRPr="00E01BFE" w:rsidRDefault="00096DAE" w:rsidP="00D87BC9">
      <w:pPr>
        <w:pStyle w:val="Nagwek24"/>
        <w:rPr>
          <w:lang w:eastAsia="en-US"/>
        </w:rPr>
      </w:pPr>
      <w:r w:rsidRPr="00E01BFE">
        <w:rPr>
          <w:lang w:eastAsia="en-US"/>
        </w:rPr>
        <w:t>III.3.</w:t>
      </w:r>
      <w:r w:rsidRPr="00E01BFE">
        <w:rPr>
          <w:color w:val="FF0000"/>
          <w:lang w:eastAsia="en-US"/>
        </w:rPr>
        <w:t xml:space="preserve"> </w:t>
      </w:r>
      <w:r w:rsidRPr="00E01BFE">
        <w:rPr>
          <w:lang w:eastAsia="en-US"/>
        </w:rPr>
        <w:t>Warunki emisji hałasu do środowiska</w:t>
      </w:r>
    </w:p>
    <w:p w14:paraId="20DD9436" w14:textId="77777777" w:rsidR="00096DAE" w:rsidRPr="00096DAE" w:rsidRDefault="00096DAE" w:rsidP="00096DAE">
      <w:pPr>
        <w:spacing w:before="120" w:after="120" w:line="276" w:lineRule="auto"/>
        <w:jc w:val="both"/>
        <w:rPr>
          <w:rFonts w:ascii="Arial" w:hAnsi="Arial" w:cs="Arial"/>
          <w:b/>
          <w:color w:val="FF0000"/>
          <w:lang w:eastAsia="en-US"/>
        </w:rPr>
      </w:pPr>
      <w:r w:rsidRPr="00096DAE">
        <w:rPr>
          <w:rFonts w:ascii="Arial" w:hAnsi="Arial" w:cs="Arial"/>
          <w:b/>
          <w:lang w:eastAsia="en-US"/>
        </w:rPr>
        <w:t>III.3.1</w:t>
      </w:r>
      <w:r w:rsidRPr="00096DAE">
        <w:rPr>
          <w:rFonts w:ascii="Arial" w:hAnsi="Arial" w:cs="Arial"/>
          <w:b/>
          <w:color w:val="FF0000"/>
          <w:lang w:eastAsia="en-US"/>
        </w:rPr>
        <w:t xml:space="preserve"> </w:t>
      </w:r>
      <w:r w:rsidRPr="00096DAE">
        <w:rPr>
          <w:rFonts w:ascii="Arial" w:hAnsi="Arial" w:cs="Arial"/>
          <w:lang w:eastAsia="en-US"/>
        </w:rPr>
        <w:t>Źródła hałasu i ich rozkład czasu pracy w ciągu doby</w:t>
      </w:r>
      <w:r w:rsidRPr="00096DAE">
        <w:rPr>
          <w:rFonts w:ascii="Arial" w:hAnsi="Arial" w:cs="Arial"/>
          <w:b/>
          <w:color w:val="FF0000"/>
          <w:lang w:eastAsia="en-US"/>
        </w:rPr>
        <w:t xml:space="preserve"> </w:t>
      </w:r>
    </w:p>
    <w:p w14:paraId="6F8B9263" w14:textId="77777777" w:rsidR="00096DAE" w:rsidRPr="00096DAE" w:rsidRDefault="00096DAE" w:rsidP="00096DAE">
      <w:pPr>
        <w:spacing w:before="120" w:line="276" w:lineRule="auto"/>
        <w:jc w:val="both"/>
        <w:rPr>
          <w:rFonts w:ascii="Arial" w:hAnsi="Arial" w:cs="Arial"/>
          <w:b/>
          <w:sz w:val="22"/>
          <w:szCs w:val="22"/>
          <w:lang w:eastAsia="en-US"/>
        </w:rPr>
      </w:pPr>
      <w:r w:rsidRPr="00096DAE">
        <w:rPr>
          <w:rFonts w:ascii="Arial" w:hAnsi="Arial" w:cs="Arial"/>
          <w:b/>
          <w:sz w:val="22"/>
          <w:szCs w:val="22"/>
          <w:lang w:eastAsia="en-US"/>
        </w:rPr>
        <w:t>Tabela 6</w:t>
      </w:r>
    </w:p>
    <w:tbl>
      <w:tblPr>
        <w:tblStyle w:val="Tabela-Siatka10"/>
        <w:tblW w:w="9214" w:type="dxa"/>
        <w:tblLayout w:type="fixed"/>
        <w:tblLook w:val="0020" w:firstRow="1" w:lastRow="0" w:firstColumn="0" w:lastColumn="0" w:noHBand="0" w:noVBand="0"/>
        <w:tblCaption w:val="Tabela numer 6"/>
        <w:tblDescription w:val="Tabela zawiera łączone i zagnieżdżone komórki. W tabeli scharakteryzowano źródła hałasu."/>
      </w:tblPr>
      <w:tblGrid>
        <w:gridCol w:w="567"/>
        <w:gridCol w:w="1276"/>
        <w:gridCol w:w="4678"/>
        <w:gridCol w:w="1242"/>
        <w:gridCol w:w="34"/>
        <w:gridCol w:w="1417"/>
      </w:tblGrid>
      <w:tr w:rsidR="00096DAE" w:rsidRPr="00096DAE" w14:paraId="21023720" w14:textId="77777777" w:rsidTr="00344854">
        <w:trPr>
          <w:trHeight w:val="422"/>
          <w:tblHeader/>
        </w:trPr>
        <w:tc>
          <w:tcPr>
            <w:tcW w:w="567" w:type="dxa"/>
            <w:vMerge w:val="restart"/>
          </w:tcPr>
          <w:p w14:paraId="587BD7B3" w14:textId="77777777" w:rsidR="00096DAE" w:rsidRPr="00096DAE" w:rsidRDefault="00096DAE" w:rsidP="00096DAE">
            <w:pPr>
              <w:autoSpaceDE w:val="0"/>
              <w:autoSpaceDN w:val="0"/>
              <w:adjustRightInd w:val="0"/>
              <w:jc w:val="center"/>
              <w:rPr>
                <w:rFonts w:ascii="Arial" w:hAnsi="Arial" w:cs="Arial"/>
                <w:sz w:val="22"/>
                <w:szCs w:val="22"/>
                <w:lang w:eastAsia="en-US"/>
              </w:rPr>
            </w:pPr>
            <w:r w:rsidRPr="00096DAE">
              <w:rPr>
                <w:rFonts w:ascii="Arial" w:hAnsi="Arial" w:cs="Arial"/>
                <w:b/>
                <w:bCs/>
                <w:sz w:val="22"/>
                <w:szCs w:val="22"/>
                <w:lang w:eastAsia="en-US"/>
              </w:rPr>
              <w:t>Lp.</w:t>
            </w:r>
          </w:p>
        </w:tc>
        <w:tc>
          <w:tcPr>
            <w:tcW w:w="1276" w:type="dxa"/>
            <w:vMerge w:val="restart"/>
          </w:tcPr>
          <w:p w14:paraId="220ED20F" w14:textId="77777777" w:rsidR="00096DAE" w:rsidRPr="00096DAE" w:rsidRDefault="00096DAE" w:rsidP="00096DAE">
            <w:pPr>
              <w:autoSpaceDE w:val="0"/>
              <w:autoSpaceDN w:val="0"/>
              <w:adjustRightInd w:val="0"/>
              <w:jc w:val="center"/>
              <w:rPr>
                <w:rFonts w:ascii="Arial" w:hAnsi="Arial" w:cs="Arial"/>
                <w:sz w:val="22"/>
                <w:szCs w:val="22"/>
                <w:lang w:eastAsia="en-US"/>
              </w:rPr>
            </w:pPr>
            <w:r w:rsidRPr="00096DAE">
              <w:rPr>
                <w:rFonts w:ascii="Arial" w:hAnsi="Arial" w:cs="Arial"/>
                <w:b/>
                <w:bCs/>
                <w:sz w:val="22"/>
                <w:szCs w:val="22"/>
                <w:lang w:eastAsia="en-US"/>
              </w:rPr>
              <w:t>Kod źródła</w:t>
            </w:r>
          </w:p>
        </w:tc>
        <w:tc>
          <w:tcPr>
            <w:tcW w:w="4678" w:type="dxa"/>
            <w:vMerge w:val="restart"/>
          </w:tcPr>
          <w:p w14:paraId="2D9D4FBC" w14:textId="77777777" w:rsidR="00096DAE" w:rsidRPr="00096DAE" w:rsidRDefault="00096DAE" w:rsidP="00096DAE">
            <w:pPr>
              <w:autoSpaceDE w:val="0"/>
              <w:autoSpaceDN w:val="0"/>
              <w:adjustRightInd w:val="0"/>
              <w:jc w:val="center"/>
              <w:rPr>
                <w:rFonts w:ascii="Arial" w:hAnsi="Arial" w:cs="Arial"/>
                <w:sz w:val="22"/>
                <w:szCs w:val="22"/>
                <w:lang w:eastAsia="en-US"/>
              </w:rPr>
            </w:pPr>
            <w:r w:rsidRPr="00096DAE">
              <w:rPr>
                <w:rFonts w:ascii="Arial" w:hAnsi="Arial" w:cs="Arial"/>
                <w:b/>
                <w:bCs/>
                <w:sz w:val="22"/>
                <w:szCs w:val="22"/>
                <w:lang w:eastAsia="en-US"/>
              </w:rPr>
              <w:t>Lokalizacja źródła</w:t>
            </w:r>
          </w:p>
        </w:tc>
        <w:tc>
          <w:tcPr>
            <w:tcW w:w="2693" w:type="dxa"/>
            <w:gridSpan w:val="3"/>
          </w:tcPr>
          <w:p w14:paraId="0708A150" w14:textId="77777777" w:rsidR="00096DAE" w:rsidRPr="00096DAE" w:rsidRDefault="00096DAE" w:rsidP="00096DAE">
            <w:pPr>
              <w:autoSpaceDE w:val="0"/>
              <w:autoSpaceDN w:val="0"/>
              <w:adjustRightInd w:val="0"/>
              <w:jc w:val="center"/>
              <w:rPr>
                <w:rFonts w:ascii="Arial" w:hAnsi="Arial" w:cs="Arial"/>
                <w:sz w:val="22"/>
                <w:szCs w:val="22"/>
                <w:lang w:eastAsia="en-US"/>
              </w:rPr>
            </w:pPr>
            <w:r w:rsidRPr="00096DAE">
              <w:rPr>
                <w:rFonts w:ascii="Arial" w:hAnsi="Arial" w:cs="Arial"/>
                <w:b/>
                <w:bCs/>
                <w:sz w:val="22"/>
                <w:szCs w:val="22"/>
                <w:lang w:eastAsia="en-US"/>
              </w:rPr>
              <w:t>Czas pracy źródła</w:t>
            </w:r>
          </w:p>
          <w:p w14:paraId="71212E82" w14:textId="77777777" w:rsidR="00096DAE" w:rsidRPr="00096DAE" w:rsidRDefault="00096DAE" w:rsidP="00096DAE">
            <w:pPr>
              <w:autoSpaceDE w:val="0"/>
              <w:autoSpaceDN w:val="0"/>
              <w:adjustRightInd w:val="0"/>
              <w:jc w:val="center"/>
              <w:rPr>
                <w:rFonts w:ascii="Arial" w:hAnsi="Arial" w:cs="Arial"/>
                <w:sz w:val="22"/>
                <w:szCs w:val="22"/>
                <w:lang w:eastAsia="en-US"/>
              </w:rPr>
            </w:pPr>
            <w:r w:rsidRPr="00096DAE">
              <w:rPr>
                <w:rFonts w:ascii="Arial" w:hAnsi="Arial" w:cs="Arial"/>
                <w:b/>
                <w:bCs/>
                <w:sz w:val="22"/>
                <w:szCs w:val="22"/>
                <w:lang w:eastAsia="en-US"/>
              </w:rPr>
              <w:t>[h]</w:t>
            </w:r>
          </w:p>
        </w:tc>
      </w:tr>
      <w:tr w:rsidR="00096DAE" w:rsidRPr="00096DAE" w14:paraId="5C81368A" w14:textId="77777777" w:rsidTr="00344854">
        <w:trPr>
          <w:trHeight w:val="229"/>
          <w:tblHeader/>
        </w:trPr>
        <w:tc>
          <w:tcPr>
            <w:tcW w:w="567" w:type="dxa"/>
            <w:vMerge/>
          </w:tcPr>
          <w:p w14:paraId="6D0990E0" w14:textId="77777777" w:rsidR="00096DAE" w:rsidRPr="00096DAE" w:rsidRDefault="00096DAE" w:rsidP="00096DAE">
            <w:pPr>
              <w:autoSpaceDE w:val="0"/>
              <w:autoSpaceDN w:val="0"/>
              <w:adjustRightInd w:val="0"/>
              <w:jc w:val="center"/>
              <w:rPr>
                <w:rFonts w:ascii="Arial" w:hAnsi="Arial" w:cs="Arial"/>
                <w:sz w:val="22"/>
                <w:szCs w:val="22"/>
                <w:lang w:eastAsia="en-US"/>
              </w:rPr>
            </w:pPr>
          </w:p>
        </w:tc>
        <w:tc>
          <w:tcPr>
            <w:tcW w:w="1276" w:type="dxa"/>
            <w:vMerge/>
          </w:tcPr>
          <w:p w14:paraId="2307E1CE" w14:textId="77777777" w:rsidR="00096DAE" w:rsidRPr="00096DAE" w:rsidRDefault="00096DAE" w:rsidP="00096DAE">
            <w:pPr>
              <w:autoSpaceDE w:val="0"/>
              <w:autoSpaceDN w:val="0"/>
              <w:adjustRightInd w:val="0"/>
              <w:jc w:val="center"/>
              <w:rPr>
                <w:rFonts w:ascii="Arial" w:hAnsi="Arial" w:cs="Arial"/>
                <w:sz w:val="22"/>
                <w:szCs w:val="22"/>
                <w:lang w:eastAsia="en-US"/>
              </w:rPr>
            </w:pPr>
          </w:p>
        </w:tc>
        <w:tc>
          <w:tcPr>
            <w:tcW w:w="4678" w:type="dxa"/>
            <w:vMerge/>
          </w:tcPr>
          <w:p w14:paraId="006E5C34" w14:textId="77777777" w:rsidR="00096DAE" w:rsidRPr="00096DAE" w:rsidRDefault="00096DAE" w:rsidP="00096DAE">
            <w:pPr>
              <w:autoSpaceDE w:val="0"/>
              <w:autoSpaceDN w:val="0"/>
              <w:adjustRightInd w:val="0"/>
              <w:jc w:val="center"/>
              <w:rPr>
                <w:rFonts w:ascii="Arial" w:hAnsi="Arial" w:cs="Arial"/>
                <w:sz w:val="22"/>
                <w:szCs w:val="22"/>
                <w:lang w:eastAsia="en-US"/>
              </w:rPr>
            </w:pPr>
          </w:p>
        </w:tc>
        <w:tc>
          <w:tcPr>
            <w:tcW w:w="1276" w:type="dxa"/>
            <w:gridSpan w:val="2"/>
          </w:tcPr>
          <w:p w14:paraId="24D3EB7E" w14:textId="77777777" w:rsidR="00096DAE" w:rsidRPr="00096DAE" w:rsidRDefault="00096DAE" w:rsidP="00096DAE">
            <w:pPr>
              <w:autoSpaceDE w:val="0"/>
              <w:autoSpaceDN w:val="0"/>
              <w:adjustRightInd w:val="0"/>
              <w:jc w:val="center"/>
              <w:rPr>
                <w:rFonts w:ascii="Arial" w:hAnsi="Arial" w:cs="Arial"/>
                <w:sz w:val="22"/>
                <w:szCs w:val="22"/>
                <w:lang w:eastAsia="en-US"/>
              </w:rPr>
            </w:pPr>
            <w:r w:rsidRPr="00096DAE">
              <w:rPr>
                <w:rFonts w:ascii="Arial" w:hAnsi="Arial" w:cs="Arial"/>
                <w:b/>
                <w:bCs/>
                <w:sz w:val="22"/>
                <w:szCs w:val="22"/>
                <w:lang w:eastAsia="en-US"/>
              </w:rPr>
              <w:t>Pora dzienna</w:t>
            </w:r>
          </w:p>
        </w:tc>
        <w:tc>
          <w:tcPr>
            <w:tcW w:w="1417" w:type="dxa"/>
          </w:tcPr>
          <w:p w14:paraId="70FE07E1" w14:textId="77777777" w:rsidR="00096DAE" w:rsidRPr="00096DAE" w:rsidRDefault="00096DAE" w:rsidP="00096DAE">
            <w:pPr>
              <w:autoSpaceDE w:val="0"/>
              <w:autoSpaceDN w:val="0"/>
              <w:adjustRightInd w:val="0"/>
              <w:jc w:val="center"/>
              <w:rPr>
                <w:rFonts w:ascii="Arial" w:hAnsi="Arial" w:cs="Arial"/>
                <w:sz w:val="22"/>
                <w:szCs w:val="22"/>
                <w:lang w:eastAsia="en-US"/>
              </w:rPr>
            </w:pPr>
            <w:r w:rsidRPr="00096DAE">
              <w:rPr>
                <w:rFonts w:ascii="Arial" w:hAnsi="Arial" w:cs="Arial"/>
                <w:b/>
                <w:bCs/>
                <w:sz w:val="22"/>
                <w:szCs w:val="22"/>
                <w:lang w:eastAsia="en-US"/>
              </w:rPr>
              <w:t>Pora nocna</w:t>
            </w:r>
          </w:p>
        </w:tc>
      </w:tr>
      <w:tr w:rsidR="00096DAE" w:rsidRPr="00096DAE" w14:paraId="42090421" w14:textId="77777777" w:rsidTr="00344854">
        <w:trPr>
          <w:trHeight w:val="397"/>
        </w:trPr>
        <w:tc>
          <w:tcPr>
            <w:tcW w:w="9214" w:type="dxa"/>
            <w:gridSpan w:val="6"/>
          </w:tcPr>
          <w:p w14:paraId="64162EA9" w14:textId="77777777" w:rsidR="00096DAE" w:rsidRPr="00096DAE" w:rsidRDefault="00096DAE" w:rsidP="00096DAE">
            <w:pPr>
              <w:autoSpaceDE w:val="0"/>
              <w:autoSpaceDN w:val="0"/>
              <w:adjustRightInd w:val="0"/>
              <w:rPr>
                <w:rFonts w:ascii="Arial" w:hAnsi="Arial" w:cs="Arial"/>
                <w:sz w:val="22"/>
                <w:szCs w:val="22"/>
                <w:lang w:eastAsia="en-US"/>
              </w:rPr>
            </w:pPr>
            <w:r w:rsidRPr="00096DAE">
              <w:rPr>
                <w:rFonts w:ascii="Arial" w:hAnsi="Arial" w:cs="Arial"/>
                <w:sz w:val="22"/>
                <w:szCs w:val="22"/>
                <w:lang w:eastAsia="en-US"/>
              </w:rPr>
              <w:t>Źródła typu „BUDYNEK”</w:t>
            </w:r>
          </w:p>
        </w:tc>
      </w:tr>
      <w:tr w:rsidR="00096DAE" w:rsidRPr="00096DAE" w14:paraId="3DE08DD4" w14:textId="77777777" w:rsidTr="00344854">
        <w:trPr>
          <w:trHeight w:val="1252"/>
        </w:trPr>
        <w:tc>
          <w:tcPr>
            <w:tcW w:w="567" w:type="dxa"/>
          </w:tcPr>
          <w:p w14:paraId="6EF02DB1" w14:textId="77777777" w:rsidR="00096DAE" w:rsidRPr="00096DAE" w:rsidRDefault="00096DAE" w:rsidP="00BE0258">
            <w:pPr>
              <w:numPr>
                <w:ilvl w:val="0"/>
                <w:numId w:val="29"/>
              </w:numPr>
              <w:autoSpaceDE w:val="0"/>
              <w:autoSpaceDN w:val="0"/>
              <w:adjustRightInd w:val="0"/>
              <w:spacing w:line="276" w:lineRule="auto"/>
              <w:jc w:val="center"/>
              <w:rPr>
                <w:rFonts w:ascii="Arial" w:hAnsi="Arial" w:cs="Arial"/>
                <w:sz w:val="22"/>
                <w:szCs w:val="22"/>
                <w:lang w:eastAsia="en-US"/>
              </w:rPr>
            </w:pPr>
          </w:p>
        </w:tc>
        <w:tc>
          <w:tcPr>
            <w:tcW w:w="1276" w:type="dxa"/>
          </w:tcPr>
          <w:p w14:paraId="0F15D8FD" w14:textId="77777777" w:rsidR="00096DAE" w:rsidRPr="00096DAE" w:rsidRDefault="00096DAE" w:rsidP="00096DAE">
            <w:pPr>
              <w:autoSpaceDE w:val="0"/>
              <w:autoSpaceDN w:val="0"/>
              <w:adjustRightInd w:val="0"/>
              <w:jc w:val="center"/>
              <w:rPr>
                <w:rFonts w:ascii="Arial" w:hAnsi="Arial" w:cs="Arial"/>
                <w:b/>
                <w:sz w:val="22"/>
                <w:szCs w:val="22"/>
                <w:lang w:eastAsia="en-US"/>
              </w:rPr>
            </w:pPr>
            <w:r w:rsidRPr="00096DAE">
              <w:rPr>
                <w:rFonts w:ascii="Arial" w:hAnsi="Arial" w:cs="Arial"/>
                <w:b/>
                <w:sz w:val="22"/>
                <w:szCs w:val="22"/>
                <w:lang w:eastAsia="en-US"/>
              </w:rPr>
              <w:t>B1</w:t>
            </w:r>
          </w:p>
        </w:tc>
        <w:tc>
          <w:tcPr>
            <w:tcW w:w="4678" w:type="dxa"/>
          </w:tcPr>
          <w:p w14:paraId="543214C9" w14:textId="77777777" w:rsidR="00096DAE" w:rsidRPr="00096DAE" w:rsidRDefault="00096DAE" w:rsidP="00096DAE">
            <w:pPr>
              <w:tabs>
                <w:tab w:val="left" w:pos="-709"/>
                <w:tab w:val="left" w:pos="-567"/>
              </w:tabs>
              <w:jc w:val="both"/>
              <w:rPr>
                <w:rFonts w:ascii="Arial" w:hAnsi="Arial" w:cs="Arial"/>
                <w:sz w:val="22"/>
                <w:szCs w:val="22"/>
                <w:lang w:eastAsia="en-US"/>
              </w:rPr>
            </w:pPr>
            <w:r w:rsidRPr="00096DAE">
              <w:rPr>
                <w:rFonts w:ascii="Arial" w:hAnsi="Arial" w:cs="Arial"/>
                <w:sz w:val="22"/>
                <w:szCs w:val="22"/>
                <w:lang w:eastAsia="en-US"/>
              </w:rPr>
              <w:t>Separator zachodni</w:t>
            </w:r>
          </w:p>
          <w:p w14:paraId="205449AC" w14:textId="77777777" w:rsidR="00096DAE" w:rsidRPr="00096DAE" w:rsidRDefault="00096DAE" w:rsidP="00096DAE">
            <w:pPr>
              <w:tabs>
                <w:tab w:val="left" w:pos="-709"/>
                <w:tab w:val="left" w:pos="-567"/>
              </w:tabs>
              <w:jc w:val="both"/>
              <w:rPr>
                <w:rFonts w:ascii="Arial" w:hAnsi="Arial" w:cs="Arial"/>
                <w:sz w:val="22"/>
                <w:szCs w:val="22"/>
                <w:lang w:eastAsia="en-US"/>
              </w:rPr>
            </w:pPr>
            <w:r w:rsidRPr="00096DAE">
              <w:rPr>
                <w:rFonts w:ascii="Arial" w:hAnsi="Arial" w:cs="Arial"/>
                <w:sz w:val="22"/>
                <w:szCs w:val="22"/>
                <w:lang w:eastAsia="en-US"/>
              </w:rPr>
              <w:t xml:space="preserve">Budynek pompowni podziemnej </w:t>
            </w:r>
            <w:r w:rsidRPr="00096DAE">
              <w:rPr>
                <w:rFonts w:ascii="Arial" w:hAnsi="Arial" w:cs="Arial"/>
                <w:sz w:val="22"/>
                <w:szCs w:val="22"/>
                <w:lang w:eastAsia="en-US"/>
              </w:rPr>
              <w:br/>
              <w:t>z urządzeniami:</w:t>
            </w:r>
          </w:p>
          <w:p w14:paraId="5C9B1F7A" w14:textId="77777777" w:rsidR="00096DAE" w:rsidRPr="00096DAE" w:rsidRDefault="00096DAE" w:rsidP="00BE0258">
            <w:pPr>
              <w:numPr>
                <w:ilvl w:val="0"/>
                <w:numId w:val="28"/>
              </w:numPr>
              <w:tabs>
                <w:tab w:val="left" w:pos="-709"/>
                <w:tab w:val="left" w:pos="-567"/>
              </w:tabs>
              <w:spacing w:line="276" w:lineRule="auto"/>
              <w:ind w:left="317" w:hanging="283"/>
              <w:jc w:val="both"/>
              <w:rPr>
                <w:rFonts w:ascii="Arial" w:hAnsi="Arial" w:cs="Arial"/>
                <w:sz w:val="22"/>
                <w:szCs w:val="22"/>
                <w:lang w:eastAsia="en-US"/>
              </w:rPr>
            </w:pPr>
            <w:r w:rsidRPr="00096DAE">
              <w:rPr>
                <w:rFonts w:ascii="Arial" w:hAnsi="Arial" w:cs="Arial"/>
                <w:sz w:val="22"/>
                <w:szCs w:val="22"/>
                <w:lang w:eastAsia="en-US"/>
              </w:rPr>
              <w:t>pompy o mocy 22 kW - szt.2</w:t>
            </w:r>
          </w:p>
          <w:p w14:paraId="46137CE9" w14:textId="77777777" w:rsidR="00096DAE" w:rsidRPr="00096DAE" w:rsidRDefault="00096DAE" w:rsidP="00BE0258">
            <w:pPr>
              <w:numPr>
                <w:ilvl w:val="0"/>
                <w:numId w:val="28"/>
              </w:numPr>
              <w:tabs>
                <w:tab w:val="left" w:pos="-709"/>
                <w:tab w:val="left" w:pos="-567"/>
                <w:tab w:val="center" w:pos="4536"/>
                <w:tab w:val="right" w:pos="9072"/>
              </w:tabs>
              <w:spacing w:after="120" w:line="276" w:lineRule="auto"/>
              <w:ind w:left="318" w:hanging="284"/>
              <w:jc w:val="both"/>
              <w:rPr>
                <w:rFonts w:ascii="Arial" w:hAnsi="Arial" w:cs="Arial"/>
                <w:sz w:val="22"/>
                <w:szCs w:val="22"/>
                <w:lang w:eastAsia="en-US"/>
              </w:rPr>
            </w:pPr>
            <w:r w:rsidRPr="00096DAE">
              <w:rPr>
                <w:rFonts w:ascii="Arial" w:hAnsi="Arial" w:cs="Arial"/>
                <w:sz w:val="22"/>
                <w:szCs w:val="22"/>
                <w:lang w:eastAsia="en-US"/>
              </w:rPr>
              <w:t>pompy o mocy 7,5 kW - szt.2</w:t>
            </w:r>
          </w:p>
        </w:tc>
        <w:tc>
          <w:tcPr>
            <w:tcW w:w="1242" w:type="dxa"/>
          </w:tcPr>
          <w:p w14:paraId="74ABDE91" w14:textId="77777777" w:rsidR="00096DAE" w:rsidRPr="00096DAE" w:rsidRDefault="00096DAE" w:rsidP="00096DAE">
            <w:pPr>
              <w:autoSpaceDE w:val="0"/>
              <w:autoSpaceDN w:val="0"/>
              <w:adjustRightInd w:val="0"/>
              <w:jc w:val="center"/>
              <w:rPr>
                <w:rFonts w:ascii="Arial" w:hAnsi="Arial" w:cs="Arial"/>
                <w:sz w:val="22"/>
                <w:szCs w:val="22"/>
                <w:lang w:eastAsia="en-US"/>
              </w:rPr>
            </w:pPr>
            <w:r w:rsidRPr="00096DAE">
              <w:rPr>
                <w:rFonts w:ascii="Arial" w:hAnsi="Arial" w:cs="Arial"/>
                <w:sz w:val="22"/>
                <w:szCs w:val="22"/>
                <w:lang w:eastAsia="en-US"/>
              </w:rPr>
              <w:t>16</w:t>
            </w:r>
          </w:p>
        </w:tc>
        <w:tc>
          <w:tcPr>
            <w:tcW w:w="1451" w:type="dxa"/>
            <w:gridSpan w:val="2"/>
          </w:tcPr>
          <w:p w14:paraId="00865E69" w14:textId="77777777" w:rsidR="00096DAE" w:rsidRPr="00096DAE" w:rsidRDefault="00096DAE" w:rsidP="00096DAE">
            <w:pPr>
              <w:autoSpaceDE w:val="0"/>
              <w:autoSpaceDN w:val="0"/>
              <w:adjustRightInd w:val="0"/>
              <w:jc w:val="center"/>
              <w:rPr>
                <w:rFonts w:ascii="Arial" w:hAnsi="Arial" w:cs="Arial"/>
                <w:sz w:val="22"/>
                <w:szCs w:val="22"/>
                <w:lang w:eastAsia="en-US"/>
              </w:rPr>
            </w:pPr>
            <w:r w:rsidRPr="00096DAE">
              <w:rPr>
                <w:rFonts w:ascii="Arial" w:hAnsi="Arial" w:cs="Arial"/>
                <w:sz w:val="22"/>
                <w:szCs w:val="22"/>
                <w:lang w:eastAsia="en-US"/>
              </w:rPr>
              <w:t>8</w:t>
            </w:r>
          </w:p>
        </w:tc>
      </w:tr>
      <w:tr w:rsidR="00096DAE" w:rsidRPr="00096DAE" w14:paraId="45778214" w14:textId="77777777" w:rsidTr="00344854">
        <w:trPr>
          <w:trHeight w:val="920"/>
        </w:trPr>
        <w:tc>
          <w:tcPr>
            <w:tcW w:w="567" w:type="dxa"/>
          </w:tcPr>
          <w:p w14:paraId="6AADD3E2" w14:textId="77777777" w:rsidR="00096DAE" w:rsidRPr="00096DAE" w:rsidRDefault="00096DAE" w:rsidP="00BE0258">
            <w:pPr>
              <w:numPr>
                <w:ilvl w:val="0"/>
                <w:numId w:val="29"/>
              </w:numPr>
              <w:autoSpaceDE w:val="0"/>
              <w:autoSpaceDN w:val="0"/>
              <w:adjustRightInd w:val="0"/>
              <w:spacing w:line="276" w:lineRule="auto"/>
              <w:jc w:val="center"/>
              <w:rPr>
                <w:rFonts w:ascii="Arial" w:hAnsi="Arial" w:cs="Arial"/>
                <w:sz w:val="22"/>
                <w:szCs w:val="22"/>
                <w:lang w:eastAsia="en-US"/>
              </w:rPr>
            </w:pPr>
          </w:p>
        </w:tc>
        <w:tc>
          <w:tcPr>
            <w:tcW w:w="1276" w:type="dxa"/>
          </w:tcPr>
          <w:p w14:paraId="29A6708D" w14:textId="77777777" w:rsidR="00096DAE" w:rsidRPr="00096DAE" w:rsidRDefault="00096DAE" w:rsidP="00096DAE">
            <w:pPr>
              <w:autoSpaceDE w:val="0"/>
              <w:autoSpaceDN w:val="0"/>
              <w:adjustRightInd w:val="0"/>
              <w:jc w:val="center"/>
              <w:rPr>
                <w:rFonts w:ascii="Arial" w:hAnsi="Arial" w:cs="Arial"/>
                <w:b/>
                <w:sz w:val="22"/>
                <w:szCs w:val="22"/>
                <w:lang w:eastAsia="en-US"/>
              </w:rPr>
            </w:pPr>
            <w:r w:rsidRPr="00096DAE">
              <w:rPr>
                <w:rFonts w:ascii="Arial" w:hAnsi="Arial" w:cs="Arial"/>
                <w:b/>
                <w:sz w:val="22"/>
                <w:szCs w:val="22"/>
                <w:lang w:eastAsia="en-US"/>
              </w:rPr>
              <w:t>B2</w:t>
            </w:r>
          </w:p>
        </w:tc>
        <w:tc>
          <w:tcPr>
            <w:tcW w:w="4678" w:type="dxa"/>
          </w:tcPr>
          <w:p w14:paraId="713896D4" w14:textId="77777777" w:rsidR="00096DAE" w:rsidRPr="00096DAE" w:rsidRDefault="00096DAE" w:rsidP="00096DAE">
            <w:pPr>
              <w:tabs>
                <w:tab w:val="left" w:pos="702"/>
                <w:tab w:val="center" w:pos="900"/>
              </w:tabs>
              <w:jc w:val="both"/>
              <w:rPr>
                <w:rFonts w:ascii="Arial" w:hAnsi="Arial" w:cs="Arial"/>
                <w:sz w:val="22"/>
                <w:szCs w:val="22"/>
                <w:u w:val="single"/>
                <w:lang w:eastAsia="en-US"/>
              </w:rPr>
            </w:pPr>
            <w:r w:rsidRPr="00096DAE">
              <w:rPr>
                <w:rFonts w:ascii="Arial" w:hAnsi="Arial" w:cs="Arial"/>
                <w:sz w:val="22"/>
                <w:szCs w:val="22"/>
                <w:u w:val="single"/>
                <w:lang w:eastAsia="en-US"/>
              </w:rPr>
              <w:t>Separator centralny:</w:t>
            </w:r>
          </w:p>
          <w:p w14:paraId="22FF3968" w14:textId="77777777" w:rsidR="00096DAE" w:rsidRPr="00096DAE" w:rsidRDefault="00096DAE" w:rsidP="00096DAE">
            <w:pPr>
              <w:tabs>
                <w:tab w:val="left" w:pos="-709"/>
                <w:tab w:val="left" w:pos="-567"/>
              </w:tabs>
              <w:ind w:left="34" w:hanging="34"/>
              <w:jc w:val="both"/>
              <w:rPr>
                <w:rFonts w:ascii="Arial" w:hAnsi="Arial" w:cs="Arial"/>
                <w:sz w:val="22"/>
                <w:szCs w:val="22"/>
                <w:lang w:eastAsia="en-US"/>
              </w:rPr>
            </w:pPr>
            <w:r w:rsidRPr="00096DAE">
              <w:rPr>
                <w:rFonts w:ascii="Arial" w:hAnsi="Arial" w:cs="Arial"/>
                <w:sz w:val="22"/>
                <w:szCs w:val="22"/>
                <w:lang w:eastAsia="en-US"/>
              </w:rPr>
              <w:t xml:space="preserve">Budynek pompowni naziemnej </w:t>
            </w:r>
            <w:r w:rsidRPr="00096DAE">
              <w:rPr>
                <w:rFonts w:ascii="Arial" w:hAnsi="Arial" w:cs="Arial"/>
                <w:sz w:val="22"/>
                <w:szCs w:val="22"/>
                <w:lang w:eastAsia="en-US"/>
              </w:rPr>
              <w:br/>
              <w:t>z urządzeniami:</w:t>
            </w:r>
          </w:p>
          <w:p w14:paraId="3449FDF5" w14:textId="77777777" w:rsidR="00096DAE" w:rsidRPr="00096DAE" w:rsidRDefault="00096DAE" w:rsidP="00BE0258">
            <w:pPr>
              <w:numPr>
                <w:ilvl w:val="0"/>
                <w:numId w:val="28"/>
              </w:numPr>
              <w:tabs>
                <w:tab w:val="left" w:pos="-709"/>
                <w:tab w:val="left" w:pos="-567"/>
                <w:tab w:val="center" w:pos="4536"/>
                <w:tab w:val="right" w:pos="9072"/>
              </w:tabs>
              <w:spacing w:line="276" w:lineRule="auto"/>
              <w:ind w:left="318" w:hanging="284"/>
              <w:jc w:val="both"/>
              <w:rPr>
                <w:rFonts w:ascii="Arial" w:hAnsi="Arial" w:cs="Arial"/>
                <w:sz w:val="22"/>
                <w:szCs w:val="22"/>
                <w:lang w:eastAsia="en-US"/>
              </w:rPr>
            </w:pPr>
            <w:r w:rsidRPr="00096DAE">
              <w:rPr>
                <w:rFonts w:ascii="Arial" w:hAnsi="Arial" w:cs="Arial"/>
                <w:sz w:val="22"/>
                <w:szCs w:val="22"/>
                <w:lang w:eastAsia="en-US"/>
              </w:rPr>
              <w:t>pompy o mocy 37 kW - szt.5</w:t>
            </w:r>
          </w:p>
        </w:tc>
        <w:tc>
          <w:tcPr>
            <w:tcW w:w="1242" w:type="dxa"/>
          </w:tcPr>
          <w:p w14:paraId="15A07C2B" w14:textId="77777777" w:rsidR="00096DAE" w:rsidRPr="00096DAE" w:rsidRDefault="00096DAE" w:rsidP="00096DAE">
            <w:pPr>
              <w:autoSpaceDE w:val="0"/>
              <w:autoSpaceDN w:val="0"/>
              <w:adjustRightInd w:val="0"/>
              <w:jc w:val="center"/>
              <w:rPr>
                <w:rFonts w:ascii="Arial" w:hAnsi="Arial" w:cs="Arial"/>
                <w:sz w:val="22"/>
                <w:szCs w:val="22"/>
                <w:lang w:eastAsia="en-US"/>
              </w:rPr>
            </w:pPr>
            <w:r w:rsidRPr="00096DAE">
              <w:rPr>
                <w:rFonts w:ascii="Arial" w:hAnsi="Arial" w:cs="Arial"/>
                <w:sz w:val="22"/>
                <w:szCs w:val="22"/>
                <w:lang w:eastAsia="en-US"/>
              </w:rPr>
              <w:t>16</w:t>
            </w:r>
          </w:p>
        </w:tc>
        <w:tc>
          <w:tcPr>
            <w:tcW w:w="1451" w:type="dxa"/>
            <w:gridSpan w:val="2"/>
          </w:tcPr>
          <w:p w14:paraId="48C84122" w14:textId="77777777" w:rsidR="00096DAE" w:rsidRPr="00096DAE" w:rsidRDefault="00096DAE" w:rsidP="00096DAE">
            <w:pPr>
              <w:autoSpaceDE w:val="0"/>
              <w:autoSpaceDN w:val="0"/>
              <w:adjustRightInd w:val="0"/>
              <w:jc w:val="center"/>
              <w:rPr>
                <w:rFonts w:ascii="Arial" w:hAnsi="Arial" w:cs="Arial"/>
                <w:sz w:val="22"/>
                <w:szCs w:val="22"/>
                <w:lang w:eastAsia="en-US"/>
              </w:rPr>
            </w:pPr>
            <w:r w:rsidRPr="00096DAE">
              <w:rPr>
                <w:rFonts w:ascii="Arial" w:hAnsi="Arial" w:cs="Arial"/>
                <w:sz w:val="22"/>
                <w:szCs w:val="22"/>
                <w:lang w:eastAsia="en-US"/>
              </w:rPr>
              <w:t>8</w:t>
            </w:r>
          </w:p>
        </w:tc>
      </w:tr>
      <w:tr w:rsidR="00096DAE" w:rsidRPr="00096DAE" w14:paraId="03AD48C3" w14:textId="77777777" w:rsidTr="00344854">
        <w:trPr>
          <w:trHeight w:val="141"/>
        </w:trPr>
        <w:tc>
          <w:tcPr>
            <w:tcW w:w="567" w:type="dxa"/>
          </w:tcPr>
          <w:p w14:paraId="14C6131C" w14:textId="77777777" w:rsidR="00096DAE" w:rsidRPr="00096DAE" w:rsidRDefault="00096DAE" w:rsidP="00BE0258">
            <w:pPr>
              <w:numPr>
                <w:ilvl w:val="0"/>
                <w:numId w:val="29"/>
              </w:numPr>
              <w:autoSpaceDE w:val="0"/>
              <w:autoSpaceDN w:val="0"/>
              <w:adjustRightInd w:val="0"/>
              <w:spacing w:line="276" w:lineRule="auto"/>
              <w:jc w:val="center"/>
              <w:rPr>
                <w:rFonts w:ascii="Arial" w:hAnsi="Arial" w:cs="Arial"/>
                <w:sz w:val="22"/>
                <w:szCs w:val="22"/>
                <w:lang w:eastAsia="en-US"/>
              </w:rPr>
            </w:pPr>
          </w:p>
        </w:tc>
        <w:tc>
          <w:tcPr>
            <w:tcW w:w="1276" w:type="dxa"/>
          </w:tcPr>
          <w:p w14:paraId="0DD7C47C" w14:textId="77777777" w:rsidR="00096DAE" w:rsidRPr="00096DAE" w:rsidRDefault="00096DAE" w:rsidP="00096DAE">
            <w:pPr>
              <w:autoSpaceDE w:val="0"/>
              <w:autoSpaceDN w:val="0"/>
              <w:adjustRightInd w:val="0"/>
              <w:jc w:val="center"/>
              <w:rPr>
                <w:rFonts w:ascii="Arial" w:hAnsi="Arial" w:cs="Arial"/>
                <w:b/>
                <w:sz w:val="22"/>
                <w:szCs w:val="22"/>
                <w:lang w:eastAsia="en-US"/>
              </w:rPr>
            </w:pPr>
            <w:r w:rsidRPr="00096DAE">
              <w:rPr>
                <w:rFonts w:ascii="Arial" w:hAnsi="Arial" w:cs="Arial"/>
                <w:b/>
                <w:sz w:val="22"/>
                <w:szCs w:val="22"/>
                <w:lang w:eastAsia="en-US"/>
              </w:rPr>
              <w:t>B3</w:t>
            </w:r>
          </w:p>
        </w:tc>
        <w:tc>
          <w:tcPr>
            <w:tcW w:w="4678" w:type="dxa"/>
          </w:tcPr>
          <w:p w14:paraId="29997C13" w14:textId="77777777" w:rsidR="00096DAE" w:rsidRPr="00096DAE" w:rsidRDefault="00096DAE" w:rsidP="00096DAE">
            <w:pPr>
              <w:tabs>
                <w:tab w:val="center" w:pos="34"/>
              </w:tabs>
              <w:jc w:val="both"/>
              <w:rPr>
                <w:rFonts w:ascii="Arial" w:hAnsi="Arial" w:cs="Arial"/>
                <w:sz w:val="22"/>
                <w:szCs w:val="22"/>
                <w:u w:val="single"/>
                <w:lang w:eastAsia="en-US"/>
              </w:rPr>
            </w:pPr>
            <w:r w:rsidRPr="00096DAE">
              <w:rPr>
                <w:rFonts w:ascii="Arial" w:hAnsi="Arial" w:cs="Arial"/>
                <w:sz w:val="22"/>
                <w:szCs w:val="22"/>
                <w:u w:val="single"/>
                <w:lang w:eastAsia="en-US"/>
              </w:rPr>
              <w:t>Separator centralny:</w:t>
            </w:r>
          </w:p>
          <w:p w14:paraId="0039B322" w14:textId="77777777" w:rsidR="00096DAE" w:rsidRPr="00096DAE" w:rsidRDefault="00096DAE" w:rsidP="00096DAE">
            <w:pPr>
              <w:tabs>
                <w:tab w:val="left" w:pos="-709"/>
                <w:tab w:val="left" w:pos="-567"/>
                <w:tab w:val="center" w:pos="34"/>
              </w:tabs>
              <w:ind w:left="34"/>
              <w:jc w:val="both"/>
              <w:rPr>
                <w:rFonts w:ascii="Arial" w:hAnsi="Arial" w:cs="Arial"/>
                <w:sz w:val="22"/>
                <w:szCs w:val="22"/>
                <w:lang w:eastAsia="en-US"/>
              </w:rPr>
            </w:pPr>
            <w:r w:rsidRPr="00096DAE">
              <w:rPr>
                <w:rFonts w:ascii="Arial" w:hAnsi="Arial" w:cs="Arial"/>
                <w:sz w:val="22"/>
                <w:szCs w:val="22"/>
                <w:lang w:eastAsia="en-US"/>
              </w:rPr>
              <w:t xml:space="preserve">Budynek pompowni naziemnej chemicznej </w:t>
            </w:r>
            <w:r w:rsidRPr="00096DAE">
              <w:rPr>
                <w:rFonts w:ascii="Arial" w:hAnsi="Arial" w:cs="Arial"/>
                <w:sz w:val="22"/>
                <w:szCs w:val="22"/>
                <w:lang w:eastAsia="en-US"/>
              </w:rPr>
              <w:br/>
              <w:t>z urządzeniami:</w:t>
            </w:r>
          </w:p>
          <w:p w14:paraId="4099C4BE" w14:textId="77777777" w:rsidR="00096DAE" w:rsidRPr="00096DAE" w:rsidRDefault="00096DAE" w:rsidP="00BE0258">
            <w:pPr>
              <w:numPr>
                <w:ilvl w:val="0"/>
                <w:numId w:val="28"/>
              </w:numPr>
              <w:tabs>
                <w:tab w:val="left" w:pos="-709"/>
                <w:tab w:val="left" w:pos="-567"/>
                <w:tab w:val="center" w:pos="34"/>
              </w:tabs>
              <w:spacing w:line="276" w:lineRule="auto"/>
              <w:ind w:left="317" w:hanging="317"/>
              <w:jc w:val="both"/>
              <w:rPr>
                <w:rFonts w:ascii="Arial" w:hAnsi="Arial" w:cs="Arial"/>
                <w:sz w:val="22"/>
                <w:szCs w:val="22"/>
                <w:lang w:eastAsia="en-US"/>
              </w:rPr>
            </w:pPr>
            <w:r w:rsidRPr="00096DAE">
              <w:rPr>
                <w:rFonts w:ascii="Arial" w:hAnsi="Arial" w:cs="Arial"/>
                <w:sz w:val="22"/>
                <w:szCs w:val="22"/>
                <w:lang w:eastAsia="en-US"/>
              </w:rPr>
              <w:t>pompa o mocy 18,5 kW - szt.1</w:t>
            </w:r>
          </w:p>
          <w:p w14:paraId="661D7900" w14:textId="77777777" w:rsidR="00096DAE" w:rsidRPr="00096DAE" w:rsidRDefault="00096DAE" w:rsidP="00BE0258">
            <w:pPr>
              <w:numPr>
                <w:ilvl w:val="0"/>
                <w:numId w:val="28"/>
              </w:numPr>
              <w:tabs>
                <w:tab w:val="left" w:pos="-709"/>
                <w:tab w:val="left" w:pos="-567"/>
                <w:tab w:val="center" w:pos="34"/>
              </w:tabs>
              <w:spacing w:line="276" w:lineRule="auto"/>
              <w:ind w:left="317" w:hanging="317"/>
              <w:jc w:val="both"/>
              <w:rPr>
                <w:rFonts w:ascii="Arial" w:hAnsi="Arial" w:cs="Arial"/>
                <w:sz w:val="22"/>
                <w:szCs w:val="22"/>
                <w:lang w:eastAsia="en-US"/>
              </w:rPr>
            </w:pPr>
            <w:r w:rsidRPr="00096DAE">
              <w:rPr>
                <w:rFonts w:ascii="Arial" w:hAnsi="Arial" w:cs="Arial"/>
                <w:sz w:val="22"/>
                <w:szCs w:val="22"/>
                <w:lang w:eastAsia="en-US"/>
              </w:rPr>
              <w:t>pompa o mocy 15 kW - szt.1</w:t>
            </w:r>
          </w:p>
          <w:p w14:paraId="13B7E446" w14:textId="77777777" w:rsidR="00096DAE" w:rsidRPr="00096DAE" w:rsidRDefault="00096DAE" w:rsidP="00BE0258">
            <w:pPr>
              <w:numPr>
                <w:ilvl w:val="0"/>
                <w:numId w:val="28"/>
              </w:numPr>
              <w:tabs>
                <w:tab w:val="left" w:pos="-709"/>
                <w:tab w:val="left" w:pos="-567"/>
                <w:tab w:val="center" w:pos="34"/>
              </w:tabs>
              <w:spacing w:line="276" w:lineRule="auto"/>
              <w:ind w:left="317" w:hanging="317"/>
              <w:jc w:val="both"/>
              <w:rPr>
                <w:rFonts w:ascii="Arial" w:hAnsi="Arial" w:cs="Arial"/>
                <w:sz w:val="22"/>
                <w:szCs w:val="22"/>
                <w:lang w:eastAsia="en-US"/>
              </w:rPr>
            </w:pPr>
            <w:r w:rsidRPr="00096DAE">
              <w:rPr>
                <w:rFonts w:ascii="Arial" w:hAnsi="Arial" w:cs="Arial"/>
                <w:sz w:val="22"/>
                <w:szCs w:val="22"/>
                <w:lang w:eastAsia="en-US"/>
              </w:rPr>
              <w:t>pompa o mocy 11 kW - szt.1</w:t>
            </w:r>
          </w:p>
          <w:p w14:paraId="10BCFACB" w14:textId="77777777" w:rsidR="00096DAE" w:rsidRPr="00096DAE" w:rsidRDefault="00096DAE" w:rsidP="00BE0258">
            <w:pPr>
              <w:numPr>
                <w:ilvl w:val="0"/>
                <w:numId w:val="28"/>
              </w:numPr>
              <w:tabs>
                <w:tab w:val="left" w:pos="-709"/>
                <w:tab w:val="left" w:pos="-567"/>
                <w:tab w:val="center" w:pos="34"/>
              </w:tabs>
              <w:spacing w:line="276" w:lineRule="auto"/>
              <w:ind w:left="317" w:hanging="317"/>
              <w:jc w:val="both"/>
              <w:rPr>
                <w:rFonts w:ascii="Arial" w:hAnsi="Arial" w:cs="Arial"/>
                <w:sz w:val="22"/>
                <w:szCs w:val="22"/>
                <w:u w:val="single"/>
                <w:lang w:eastAsia="en-US"/>
              </w:rPr>
            </w:pPr>
            <w:r w:rsidRPr="00096DAE">
              <w:rPr>
                <w:rFonts w:ascii="Arial" w:hAnsi="Arial" w:cs="Arial"/>
                <w:sz w:val="22"/>
                <w:szCs w:val="22"/>
                <w:lang w:eastAsia="en-US"/>
              </w:rPr>
              <w:t>pompa o mocy 5,5 kW - szt.1</w:t>
            </w:r>
          </w:p>
        </w:tc>
        <w:tc>
          <w:tcPr>
            <w:tcW w:w="1242" w:type="dxa"/>
          </w:tcPr>
          <w:p w14:paraId="3CEDFB6A" w14:textId="77777777" w:rsidR="00096DAE" w:rsidRPr="00096DAE" w:rsidRDefault="00096DAE" w:rsidP="00096DAE">
            <w:pPr>
              <w:autoSpaceDE w:val="0"/>
              <w:autoSpaceDN w:val="0"/>
              <w:adjustRightInd w:val="0"/>
              <w:jc w:val="center"/>
              <w:rPr>
                <w:rFonts w:ascii="Arial" w:hAnsi="Arial" w:cs="Arial"/>
                <w:sz w:val="22"/>
                <w:szCs w:val="22"/>
                <w:lang w:eastAsia="en-US"/>
              </w:rPr>
            </w:pPr>
            <w:r w:rsidRPr="00096DAE">
              <w:rPr>
                <w:rFonts w:ascii="Arial" w:hAnsi="Arial" w:cs="Arial"/>
                <w:sz w:val="22"/>
                <w:szCs w:val="22"/>
                <w:lang w:eastAsia="en-US"/>
              </w:rPr>
              <w:t>16</w:t>
            </w:r>
          </w:p>
        </w:tc>
        <w:tc>
          <w:tcPr>
            <w:tcW w:w="1451" w:type="dxa"/>
            <w:gridSpan w:val="2"/>
          </w:tcPr>
          <w:p w14:paraId="10D2D7CB" w14:textId="77777777" w:rsidR="00096DAE" w:rsidRPr="00096DAE" w:rsidRDefault="00096DAE" w:rsidP="00096DAE">
            <w:pPr>
              <w:autoSpaceDE w:val="0"/>
              <w:autoSpaceDN w:val="0"/>
              <w:adjustRightInd w:val="0"/>
              <w:jc w:val="center"/>
              <w:rPr>
                <w:rFonts w:ascii="Arial" w:hAnsi="Arial" w:cs="Arial"/>
                <w:sz w:val="22"/>
                <w:szCs w:val="22"/>
                <w:lang w:eastAsia="en-US"/>
              </w:rPr>
            </w:pPr>
            <w:r w:rsidRPr="00096DAE">
              <w:rPr>
                <w:rFonts w:ascii="Arial" w:hAnsi="Arial" w:cs="Arial"/>
                <w:sz w:val="22"/>
                <w:szCs w:val="22"/>
                <w:lang w:eastAsia="en-US"/>
              </w:rPr>
              <w:t>8</w:t>
            </w:r>
          </w:p>
        </w:tc>
      </w:tr>
      <w:tr w:rsidR="00096DAE" w:rsidRPr="00096DAE" w14:paraId="3B7E962A" w14:textId="77777777" w:rsidTr="00344854">
        <w:trPr>
          <w:trHeight w:val="390"/>
        </w:trPr>
        <w:tc>
          <w:tcPr>
            <w:tcW w:w="567" w:type="dxa"/>
          </w:tcPr>
          <w:p w14:paraId="29CD154B" w14:textId="77777777" w:rsidR="00096DAE" w:rsidRPr="00096DAE" w:rsidRDefault="00096DAE" w:rsidP="00BE0258">
            <w:pPr>
              <w:numPr>
                <w:ilvl w:val="0"/>
                <w:numId w:val="29"/>
              </w:numPr>
              <w:autoSpaceDE w:val="0"/>
              <w:autoSpaceDN w:val="0"/>
              <w:adjustRightInd w:val="0"/>
              <w:spacing w:line="276" w:lineRule="auto"/>
              <w:jc w:val="center"/>
              <w:rPr>
                <w:rFonts w:ascii="Arial" w:hAnsi="Arial" w:cs="Arial"/>
                <w:sz w:val="22"/>
                <w:szCs w:val="22"/>
                <w:lang w:eastAsia="en-US"/>
              </w:rPr>
            </w:pPr>
          </w:p>
        </w:tc>
        <w:tc>
          <w:tcPr>
            <w:tcW w:w="1276" w:type="dxa"/>
          </w:tcPr>
          <w:p w14:paraId="3BB6976B" w14:textId="77777777" w:rsidR="00096DAE" w:rsidRPr="00096DAE" w:rsidRDefault="00096DAE" w:rsidP="00096DAE">
            <w:pPr>
              <w:autoSpaceDE w:val="0"/>
              <w:autoSpaceDN w:val="0"/>
              <w:adjustRightInd w:val="0"/>
              <w:jc w:val="center"/>
              <w:rPr>
                <w:rFonts w:ascii="Arial" w:hAnsi="Arial" w:cs="Arial"/>
                <w:b/>
                <w:sz w:val="22"/>
                <w:szCs w:val="22"/>
                <w:lang w:eastAsia="en-US"/>
              </w:rPr>
            </w:pPr>
            <w:r w:rsidRPr="00096DAE">
              <w:rPr>
                <w:rFonts w:ascii="Arial" w:hAnsi="Arial" w:cs="Arial"/>
                <w:b/>
                <w:sz w:val="22"/>
                <w:szCs w:val="22"/>
                <w:lang w:eastAsia="en-US"/>
              </w:rPr>
              <w:t>B4</w:t>
            </w:r>
          </w:p>
        </w:tc>
        <w:tc>
          <w:tcPr>
            <w:tcW w:w="4678" w:type="dxa"/>
          </w:tcPr>
          <w:p w14:paraId="66DBAE0C" w14:textId="77777777" w:rsidR="00096DAE" w:rsidRPr="00096DAE" w:rsidRDefault="00096DAE" w:rsidP="00096DAE">
            <w:pPr>
              <w:tabs>
                <w:tab w:val="center" w:pos="34"/>
              </w:tabs>
              <w:jc w:val="both"/>
              <w:rPr>
                <w:rFonts w:ascii="Arial" w:hAnsi="Arial" w:cs="Arial"/>
                <w:sz w:val="22"/>
                <w:szCs w:val="22"/>
                <w:u w:val="single"/>
                <w:lang w:eastAsia="en-US"/>
              </w:rPr>
            </w:pPr>
            <w:r w:rsidRPr="00096DAE">
              <w:rPr>
                <w:rFonts w:ascii="Arial" w:hAnsi="Arial" w:cs="Arial"/>
                <w:sz w:val="22"/>
                <w:szCs w:val="22"/>
                <w:u w:val="single"/>
                <w:lang w:eastAsia="en-US"/>
              </w:rPr>
              <w:t>Separator centralny:</w:t>
            </w:r>
          </w:p>
          <w:p w14:paraId="14B0FBD2" w14:textId="77777777" w:rsidR="00096DAE" w:rsidRPr="00096DAE" w:rsidRDefault="00096DAE" w:rsidP="00096DAE">
            <w:pPr>
              <w:tabs>
                <w:tab w:val="center" w:pos="34"/>
              </w:tabs>
              <w:jc w:val="both"/>
              <w:rPr>
                <w:rFonts w:ascii="Arial" w:hAnsi="Arial" w:cs="Arial"/>
                <w:sz w:val="22"/>
                <w:szCs w:val="22"/>
                <w:u w:val="single"/>
                <w:lang w:eastAsia="en-US"/>
              </w:rPr>
            </w:pPr>
            <w:r w:rsidRPr="00096DAE">
              <w:rPr>
                <w:rFonts w:ascii="Arial" w:hAnsi="Arial" w:cs="Arial"/>
                <w:sz w:val="22"/>
                <w:szCs w:val="22"/>
                <w:lang w:eastAsia="en-US"/>
              </w:rPr>
              <w:t>Budynek z prasą taśmową.</w:t>
            </w:r>
          </w:p>
        </w:tc>
        <w:tc>
          <w:tcPr>
            <w:tcW w:w="1242" w:type="dxa"/>
          </w:tcPr>
          <w:p w14:paraId="64B96B9F" w14:textId="77777777" w:rsidR="00096DAE" w:rsidRPr="00096DAE" w:rsidRDefault="00096DAE" w:rsidP="00096DAE">
            <w:pPr>
              <w:autoSpaceDE w:val="0"/>
              <w:autoSpaceDN w:val="0"/>
              <w:adjustRightInd w:val="0"/>
              <w:jc w:val="center"/>
              <w:rPr>
                <w:rFonts w:ascii="Arial" w:hAnsi="Arial" w:cs="Arial"/>
                <w:sz w:val="22"/>
                <w:szCs w:val="22"/>
                <w:lang w:eastAsia="en-US"/>
              </w:rPr>
            </w:pPr>
            <w:r w:rsidRPr="00096DAE">
              <w:rPr>
                <w:rFonts w:ascii="Arial" w:hAnsi="Arial" w:cs="Arial"/>
                <w:sz w:val="22"/>
                <w:szCs w:val="22"/>
                <w:lang w:eastAsia="en-US"/>
              </w:rPr>
              <w:t>16</w:t>
            </w:r>
          </w:p>
        </w:tc>
        <w:tc>
          <w:tcPr>
            <w:tcW w:w="1451" w:type="dxa"/>
            <w:gridSpan w:val="2"/>
          </w:tcPr>
          <w:p w14:paraId="3862A5C7" w14:textId="77777777" w:rsidR="00096DAE" w:rsidRPr="00096DAE" w:rsidRDefault="00096DAE" w:rsidP="00096DAE">
            <w:pPr>
              <w:autoSpaceDE w:val="0"/>
              <w:autoSpaceDN w:val="0"/>
              <w:adjustRightInd w:val="0"/>
              <w:jc w:val="center"/>
              <w:rPr>
                <w:rFonts w:ascii="Arial" w:hAnsi="Arial" w:cs="Arial"/>
                <w:sz w:val="22"/>
                <w:szCs w:val="22"/>
                <w:lang w:eastAsia="en-US"/>
              </w:rPr>
            </w:pPr>
            <w:r w:rsidRPr="00096DAE">
              <w:rPr>
                <w:rFonts w:ascii="Arial" w:hAnsi="Arial" w:cs="Arial"/>
                <w:sz w:val="22"/>
                <w:szCs w:val="22"/>
                <w:lang w:eastAsia="en-US"/>
              </w:rPr>
              <w:t>8</w:t>
            </w:r>
          </w:p>
        </w:tc>
      </w:tr>
      <w:tr w:rsidR="00096DAE" w:rsidRPr="00096DAE" w14:paraId="00A2EB9A" w14:textId="77777777" w:rsidTr="00344854">
        <w:trPr>
          <w:trHeight w:val="390"/>
        </w:trPr>
        <w:tc>
          <w:tcPr>
            <w:tcW w:w="567" w:type="dxa"/>
          </w:tcPr>
          <w:p w14:paraId="02539F0E" w14:textId="77777777" w:rsidR="00096DAE" w:rsidRPr="00096DAE" w:rsidRDefault="00096DAE" w:rsidP="00BE0258">
            <w:pPr>
              <w:numPr>
                <w:ilvl w:val="0"/>
                <w:numId w:val="29"/>
              </w:numPr>
              <w:autoSpaceDE w:val="0"/>
              <w:autoSpaceDN w:val="0"/>
              <w:adjustRightInd w:val="0"/>
              <w:spacing w:line="276" w:lineRule="auto"/>
              <w:jc w:val="center"/>
              <w:rPr>
                <w:rFonts w:ascii="Arial" w:hAnsi="Arial" w:cs="Arial"/>
                <w:sz w:val="22"/>
                <w:szCs w:val="22"/>
                <w:lang w:eastAsia="en-US"/>
              </w:rPr>
            </w:pPr>
          </w:p>
        </w:tc>
        <w:tc>
          <w:tcPr>
            <w:tcW w:w="1276" w:type="dxa"/>
          </w:tcPr>
          <w:p w14:paraId="5D098EBC" w14:textId="77777777" w:rsidR="00096DAE" w:rsidRPr="00096DAE" w:rsidRDefault="00096DAE" w:rsidP="00096DAE">
            <w:pPr>
              <w:autoSpaceDE w:val="0"/>
              <w:autoSpaceDN w:val="0"/>
              <w:adjustRightInd w:val="0"/>
              <w:jc w:val="center"/>
              <w:rPr>
                <w:rFonts w:ascii="Arial" w:hAnsi="Arial" w:cs="Arial"/>
                <w:b/>
                <w:sz w:val="22"/>
                <w:szCs w:val="22"/>
                <w:lang w:eastAsia="en-US"/>
              </w:rPr>
            </w:pPr>
            <w:r w:rsidRPr="00096DAE">
              <w:rPr>
                <w:rFonts w:ascii="Arial" w:hAnsi="Arial" w:cs="Arial"/>
                <w:b/>
                <w:sz w:val="22"/>
                <w:szCs w:val="22"/>
                <w:lang w:eastAsia="en-US"/>
              </w:rPr>
              <w:t>B5</w:t>
            </w:r>
          </w:p>
        </w:tc>
        <w:tc>
          <w:tcPr>
            <w:tcW w:w="4678" w:type="dxa"/>
          </w:tcPr>
          <w:p w14:paraId="52B5BA69" w14:textId="77777777" w:rsidR="00096DAE" w:rsidRPr="00096DAE" w:rsidRDefault="00096DAE" w:rsidP="00096DAE">
            <w:pPr>
              <w:ind w:right="-112"/>
              <w:jc w:val="both"/>
              <w:rPr>
                <w:rFonts w:ascii="Arial" w:hAnsi="Arial" w:cs="Arial"/>
                <w:sz w:val="22"/>
                <w:szCs w:val="22"/>
                <w:u w:val="single"/>
                <w:lang w:eastAsia="en-US"/>
              </w:rPr>
            </w:pPr>
            <w:r w:rsidRPr="00096DAE">
              <w:rPr>
                <w:rFonts w:ascii="Arial" w:hAnsi="Arial" w:cs="Arial"/>
                <w:sz w:val="22"/>
                <w:szCs w:val="22"/>
                <w:u w:val="single"/>
                <w:lang w:eastAsia="en-US"/>
              </w:rPr>
              <w:t>Oczyszczalnia ścieków ze stawami</w:t>
            </w:r>
          </w:p>
          <w:p w14:paraId="20BD1F25" w14:textId="77777777" w:rsidR="00096DAE" w:rsidRPr="00096DAE" w:rsidRDefault="00096DAE" w:rsidP="00096DAE">
            <w:pPr>
              <w:ind w:right="-112"/>
              <w:jc w:val="both"/>
              <w:rPr>
                <w:rFonts w:ascii="Arial" w:hAnsi="Arial" w:cs="Arial"/>
                <w:sz w:val="22"/>
                <w:szCs w:val="22"/>
                <w:lang w:eastAsia="en-US"/>
              </w:rPr>
            </w:pPr>
            <w:r w:rsidRPr="00096DAE">
              <w:rPr>
                <w:rFonts w:ascii="Arial" w:hAnsi="Arial" w:cs="Arial"/>
                <w:sz w:val="22"/>
                <w:szCs w:val="22"/>
                <w:lang w:eastAsia="en-US"/>
              </w:rPr>
              <w:t>Budynek z prasą taśmową</w:t>
            </w:r>
          </w:p>
        </w:tc>
        <w:tc>
          <w:tcPr>
            <w:tcW w:w="1242" w:type="dxa"/>
          </w:tcPr>
          <w:p w14:paraId="12608F7B" w14:textId="77777777" w:rsidR="00096DAE" w:rsidRPr="00096DAE" w:rsidRDefault="00096DAE" w:rsidP="00096DAE">
            <w:pPr>
              <w:autoSpaceDE w:val="0"/>
              <w:autoSpaceDN w:val="0"/>
              <w:adjustRightInd w:val="0"/>
              <w:jc w:val="center"/>
              <w:rPr>
                <w:rFonts w:ascii="Arial" w:hAnsi="Arial" w:cs="Arial"/>
                <w:sz w:val="22"/>
                <w:szCs w:val="22"/>
                <w:lang w:eastAsia="en-US"/>
              </w:rPr>
            </w:pPr>
            <w:r w:rsidRPr="00096DAE">
              <w:rPr>
                <w:rFonts w:ascii="Arial" w:hAnsi="Arial" w:cs="Arial"/>
                <w:sz w:val="22"/>
                <w:szCs w:val="22"/>
                <w:lang w:eastAsia="en-US"/>
              </w:rPr>
              <w:t>16</w:t>
            </w:r>
          </w:p>
        </w:tc>
        <w:tc>
          <w:tcPr>
            <w:tcW w:w="1451" w:type="dxa"/>
            <w:gridSpan w:val="2"/>
          </w:tcPr>
          <w:p w14:paraId="1D6D2EA3" w14:textId="77777777" w:rsidR="00096DAE" w:rsidRPr="00096DAE" w:rsidRDefault="00096DAE" w:rsidP="00096DAE">
            <w:pPr>
              <w:autoSpaceDE w:val="0"/>
              <w:autoSpaceDN w:val="0"/>
              <w:adjustRightInd w:val="0"/>
              <w:jc w:val="center"/>
              <w:rPr>
                <w:rFonts w:ascii="Arial" w:hAnsi="Arial" w:cs="Arial"/>
                <w:sz w:val="22"/>
                <w:szCs w:val="22"/>
                <w:lang w:eastAsia="en-US"/>
              </w:rPr>
            </w:pPr>
            <w:r w:rsidRPr="00096DAE">
              <w:rPr>
                <w:rFonts w:ascii="Arial" w:hAnsi="Arial" w:cs="Arial"/>
                <w:sz w:val="22"/>
                <w:szCs w:val="22"/>
                <w:lang w:eastAsia="en-US"/>
              </w:rPr>
              <w:t>8</w:t>
            </w:r>
          </w:p>
        </w:tc>
      </w:tr>
      <w:tr w:rsidR="00096DAE" w:rsidRPr="00096DAE" w14:paraId="35F10E16" w14:textId="77777777" w:rsidTr="00344854">
        <w:trPr>
          <w:trHeight w:val="390"/>
        </w:trPr>
        <w:tc>
          <w:tcPr>
            <w:tcW w:w="567" w:type="dxa"/>
          </w:tcPr>
          <w:p w14:paraId="053511E5" w14:textId="77777777" w:rsidR="00096DAE" w:rsidRPr="00096DAE" w:rsidRDefault="00096DAE" w:rsidP="00BE0258">
            <w:pPr>
              <w:numPr>
                <w:ilvl w:val="0"/>
                <w:numId w:val="29"/>
              </w:numPr>
              <w:autoSpaceDE w:val="0"/>
              <w:autoSpaceDN w:val="0"/>
              <w:adjustRightInd w:val="0"/>
              <w:spacing w:line="276" w:lineRule="auto"/>
              <w:jc w:val="center"/>
              <w:rPr>
                <w:rFonts w:ascii="Arial" w:hAnsi="Arial" w:cs="Arial"/>
                <w:sz w:val="22"/>
                <w:szCs w:val="22"/>
                <w:lang w:eastAsia="en-US"/>
              </w:rPr>
            </w:pPr>
          </w:p>
        </w:tc>
        <w:tc>
          <w:tcPr>
            <w:tcW w:w="1276" w:type="dxa"/>
          </w:tcPr>
          <w:p w14:paraId="5FFC3257" w14:textId="77777777" w:rsidR="00096DAE" w:rsidRPr="00096DAE" w:rsidRDefault="00096DAE" w:rsidP="00096DAE">
            <w:pPr>
              <w:autoSpaceDE w:val="0"/>
              <w:autoSpaceDN w:val="0"/>
              <w:adjustRightInd w:val="0"/>
              <w:jc w:val="center"/>
              <w:rPr>
                <w:rFonts w:ascii="Arial" w:hAnsi="Arial" w:cs="Arial"/>
                <w:b/>
                <w:sz w:val="22"/>
                <w:szCs w:val="22"/>
                <w:lang w:eastAsia="en-US"/>
              </w:rPr>
            </w:pPr>
            <w:r w:rsidRPr="00096DAE">
              <w:rPr>
                <w:rFonts w:ascii="Arial" w:hAnsi="Arial" w:cs="Arial"/>
                <w:b/>
                <w:sz w:val="22"/>
                <w:szCs w:val="22"/>
                <w:lang w:eastAsia="en-US"/>
              </w:rPr>
              <w:t>B6</w:t>
            </w:r>
          </w:p>
        </w:tc>
        <w:tc>
          <w:tcPr>
            <w:tcW w:w="4678" w:type="dxa"/>
          </w:tcPr>
          <w:p w14:paraId="69242920" w14:textId="77777777" w:rsidR="00096DAE" w:rsidRPr="00096DAE" w:rsidRDefault="00096DAE" w:rsidP="00096DAE">
            <w:pPr>
              <w:tabs>
                <w:tab w:val="left" w:pos="-709"/>
                <w:tab w:val="left" w:pos="-567"/>
              </w:tabs>
              <w:ind w:left="34" w:hanging="34"/>
              <w:jc w:val="both"/>
              <w:rPr>
                <w:rFonts w:ascii="Arial" w:hAnsi="Arial" w:cs="Arial"/>
                <w:sz w:val="22"/>
                <w:szCs w:val="22"/>
                <w:lang w:eastAsia="en-US"/>
              </w:rPr>
            </w:pPr>
            <w:r w:rsidRPr="00096DAE">
              <w:rPr>
                <w:rFonts w:ascii="Arial" w:hAnsi="Arial" w:cs="Arial"/>
                <w:sz w:val="22"/>
                <w:szCs w:val="22"/>
                <w:u w:val="single"/>
                <w:lang w:eastAsia="en-US"/>
              </w:rPr>
              <w:t>Oczyszczalnia Ścieków ze stawami</w:t>
            </w:r>
            <w:r w:rsidRPr="00096DAE">
              <w:rPr>
                <w:rFonts w:ascii="Arial" w:hAnsi="Arial" w:cs="Arial"/>
                <w:sz w:val="22"/>
                <w:szCs w:val="22"/>
                <w:u w:val="single"/>
                <w:lang w:eastAsia="en-US"/>
              </w:rPr>
              <w:br/>
            </w:r>
            <w:r w:rsidRPr="00096DAE">
              <w:rPr>
                <w:rFonts w:ascii="Arial" w:hAnsi="Arial" w:cs="Arial"/>
                <w:b/>
                <w:sz w:val="22"/>
                <w:szCs w:val="22"/>
                <w:lang w:eastAsia="en-US"/>
              </w:rPr>
              <w:t>–</w:t>
            </w:r>
            <w:r w:rsidRPr="00096DAE">
              <w:rPr>
                <w:rFonts w:ascii="Arial" w:hAnsi="Arial" w:cs="Arial"/>
                <w:sz w:val="22"/>
                <w:szCs w:val="22"/>
                <w:lang w:eastAsia="en-US"/>
              </w:rPr>
              <w:t xml:space="preserve"> Budynek pompowni naziemnej z urządzeniami:</w:t>
            </w:r>
          </w:p>
          <w:p w14:paraId="2B4A9255" w14:textId="77777777" w:rsidR="00096DAE" w:rsidRPr="00096DAE" w:rsidRDefault="00096DAE" w:rsidP="00BE0258">
            <w:pPr>
              <w:numPr>
                <w:ilvl w:val="0"/>
                <w:numId w:val="28"/>
              </w:numPr>
              <w:tabs>
                <w:tab w:val="left" w:pos="-709"/>
                <w:tab w:val="left" w:pos="-567"/>
              </w:tabs>
              <w:spacing w:line="276" w:lineRule="auto"/>
              <w:ind w:left="176" w:hanging="176"/>
              <w:jc w:val="both"/>
              <w:rPr>
                <w:rFonts w:ascii="Arial" w:hAnsi="Arial" w:cs="Arial"/>
                <w:sz w:val="22"/>
                <w:szCs w:val="22"/>
                <w:lang w:eastAsia="en-US"/>
              </w:rPr>
            </w:pPr>
            <w:r w:rsidRPr="00096DAE">
              <w:rPr>
                <w:rFonts w:ascii="Arial" w:hAnsi="Arial" w:cs="Arial"/>
                <w:sz w:val="22"/>
                <w:szCs w:val="22"/>
                <w:lang w:eastAsia="en-US"/>
              </w:rPr>
              <w:t>pompa o mocy 18,5 kW - szt.2</w:t>
            </w:r>
          </w:p>
          <w:p w14:paraId="66DC9B52" w14:textId="77777777" w:rsidR="00096DAE" w:rsidRPr="00096DAE" w:rsidRDefault="00096DAE" w:rsidP="00BE0258">
            <w:pPr>
              <w:numPr>
                <w:ilvl w:val="0"/>
                <w:numId w:val="28"/>
              </w:numPr>
              <w:tabs>
                <w:tab w:val="left" w:pos="-709"/>
                <w:tab w:val="left" w:pos="-567"/>
              </w:tabs>
              <w:spacing w:line="276" w:lineRule="auto"/>
              <w:ind w:left="176" w:hanging="176"/>
              <w:jc w:val="both"/>
              <w:rPr>
                <w:rFonts w:ascii="Arial" w:hAnsi="Arial" w:cs="Arial"/>
                <w:sz w:val="22"/>
                <w:szCs w:val="22"/>
                <w:lang w:eastAsia="en-US"/>
              </w:rPr>
            </w:pPr>
            <w:r w:rsidRPr="00096DAE">
              <w:rPr>
                <w:rFonts w:ascii="Arial" w:hAnsi="Arial" w:cs="Arial"/>
                <w:sz w:val="22"/>
                <w:szCs w:val="22"/>
                <w:lang w:eastAsia="en-US"/>
              </w:rPr>
              <w:t>pompa o mocy 7,5 kW - szt.1</w:t>
            </w:r>
          </w:p>
          <w:p w14:paraId="383F8DD4" w14:textId="77777777" w:rsidR="00096DAE" w:rsidRPr="00096DAE" w:rsidRDefault="00096DAE" w:rsidP="00BE0258">
            <w:pPr>
              <w:numPr>
                <w:ilvl w:val="0"/>
                <w:numId w:val="28"/>
              </w:numPr>
              <w:tabs>
                <w:tab w:val="left" w:pos="-709"/>
                <w:tab w:val="left" w:pos="-567"/>
              </w:tabs>
              <w:spacing w:line="276" w:lineRule="auto"/>
              <w:ind w:left="176" w:hanging="176"/>
              <w:jc w:val="both"/>
              <w:rPr>
                <w:rFonts w:ascii="Arial" w:hAnsi="Arial" w:cs="Arial"/>
                <w:sz w:val="22"/>
                <w:szCs w:val="22"/>
                <w:lang w:eastAsia="en-US"/>
              </w:rPr>
            </w:pPr>
            <w:r w:rsidRPr="00096DAE">
              <w:rPr>
                <w:rFonts w:ascii="Arial" w:hAnsi="Arial" w:cs="Arial"/>
                <w:sz w:val="22"/>
                <w:szCs w:val="22"/>
                <w:lang w:eastAsia="en-US"/>
              </w:rPr>
              <w:t>pompa o mocy 5,5 kW - szt.1</w:t>
            </w:r>
          </w:p>
          <w:p w14:paraId="7930CD36" w14:textId="77777777" w:rsidR="00096DAE" w:rsidRPr="00096DAE" w:rsidRDefault="00096DAE" w:rsidP="00BE0258">
            <w:pPr>
              <w:numPr>
                <w:ilvl w:val="0"/>
                <w:numId w:val="28"/>
              </w:numPr>
              <w:tabs>
                <w:tab w:val="left" w:pos="-709"/>
                <w:tab w:val="left" w:pos="-567"/>
              </w:tabs>
              <w:spacing w:line="276" w:lineRule="auto"/>
              <w:ind w:left="176" w:hanging="176"/>
              <w:jc w:val="both"/>
              <w:rPr>
                <w:rFonts w:ascii="Arial" w:hAnsi="Arial" w:cs="Arial"/>
                <w:sz w:val="22"/>
                <w:szCs w:val="22"/>
                <w:u w:val="single"/>
                <w:lang w:eastAsia="en-US"/>
              </w:rPr>
            </w:pPr>
            <w:r w:rsidRPr="00096DAE">
              <w:rPr>
                <w:rFonts w:ascii="Arial" w:hAnsi="Arial" w:cs="Arial"/>
                <w:sz w:val="22"/>
                <w:szCs w:val="22"/>
                <w:lang w:eastAsia="en-US"/>
              </w:rPr>
              <w:t>pompa o mocy 1,5 kW - szt.1</w:t>
            </w:r>
          </w:p>
        </w:tc>
        <w:tc>
          <w:tcPr>
            <w:tcW w:w="1242" w:type="dxa"/>
          </w:tcPr>
          <w:p w14:paraId="603D9098" w14:textId="77777777" w:rsidR="00096DAE" w:rsidRPr="00096DAE" w:rsidRDefault="00096DAE" w:rsidP="00096DAE">
            <w:pPr>
              <w:autoSpaceDE w:val="0"/>
              <w:autoSpaceDN w:val="0"/>
              <w:adjustRightInd w:val="0"/>
              <w:jc w:val="center"/>
              <w:rPr>
                <w:rFonts w:ascii="Arial" w:hAnsi="Arial" w:cs="Arial"/>
                <w:sz w:val="22"/>
                <w:szCs w:val="22"/>
                <w:lang w:eastAsia="en-US"/>
              </w:rPr>
            </w:pPr>
            <w:r w:rsidRPr="00096DAE">
              <w:rPr>
                <w:rFonts w:ascii="Arial" w:hAnsi="Arial" w:cs="Arial"/>
                <w:sz w:val="22"/>
                <w:szCs w:val="22"/>
                <w:lang w:eastAsia="en-US"/>
              </w:rPr>
              <w:t>16</w:t>
            </w:r>
          </w:p>
        </w:tc>
        <w:tc>
          <w:tcPr>
            <w:tcW w:w="1451" w:type="dxa"/>
            <w:gridSpan w:val="2"/>
          </w:tcPr>
          <w:p w14:paraId="34E0FA5A" w14:textId="77777777" w:rsidR="00096DAE" w:rsidRPr="00096DAE" w:rsidRDefault="00096DAE" w:rsidP="00096DAE">
            <w:pPr>
              <w:autoSpaceDE w:val="0"/>
              <w:autoSpaceDN w:val="0"/>
              <w:adjustRightInd w:val="0"/>
              <w:jc w:val="center"/>
              <w:rPr>
                <w:rFonts w:ascii="Arial" w:hAnsi="Arial" w:cs="Arial"/>
                <w:sz w:val="22"/>
                <w:szCs w:val="22"/>
                <w:lang w:eastAsia="en-US"/>
              </w:rPr>
            </w:pPr>
            <w:r w:rsidRPr="00096DAE">
              <w:rPr>
                <w:rFonts w:ascii="Arial" w:hAnsi="Arial" w:cs="Arial"/>
                <w:sz w:val="22"/>
                <w:szCs w:val="22"/>
                <w:lang w:eastAsia="en-US"/>
              </w:rPr>
              <w:t>8</w:t>
            </w:r>
          </w:p>
        </w:tc>
      </w:tr>
      <w:tr w:rsidR="00096DAE" w:rsidRPr="00096DAE" w14:paraId="1739820A" w14:textId="77777777" w:rsidTr="00344854">
        <w:trPr>
          <w:trHeight w:val="397"/>
        </w:trPr>
        <w:tc>
          <w:tcPr>
            <w:tcW w:w="9214" w:type="dxa"/>
            <w:gridSpan w:val="6"/>
          </w:tcPr>
          <w:p w14:paraId="7BB62F17" w14:textId="77777777" w:rsidR="00096DAE" w:rsidRPr="00096DAE" w:rsidRDefault="00096DAE" w:rsidP="00096DAE">
            <w:pPr>
              <w:autoSpaceDE w:val="0"/>
              <w:autoSpaceDN w:val="0"/>
              <w:adjustRightInd w:val="0"/>
              <w:jc w:val="both"/>
              <w:rPr>
                <w:rFonts w:ascii="Arial" w:hAnsi="Arial" w:cs="Arial"/>
                <w:sz w:val="22"/>
                <w:szCs w:val="22"/>
                <w:lang w:eastAsia="en-US"/>
              </w:rPr>
            </w:pPr>
            <w:r w:rsidRPr="00096DAE">
              <w:rPr>
                <w:rFonts w:ascii="Arial" w:hAnsi="Arial" w:cs="Arial"/>
                <w:sz w:val="22"/>
                <w:szCs w:val="22"/>
                <w:lang w:eastAsia="en-US"/>
              </w:rPr>
              <w:t>Źródła typu PUNKTOWEGO</w:t>
            </w:r>
          </w:p>
        </w:tc>
      </w:tr>
      <w:tr w:rsidR="00096DAE" w:rsidRPr="00096DAE" w14:paraId="687E83C0" w14:textId="77777777" w:rsidTr="00344854">
        <w:trPr>
          <w:trHeight w:val="356"/>
        </w:trPr>
        <w:tc>
          <w:tcPr>
            <w:tcW w:w="567" w:type="dxa"/>
          </w:tcPr>
          <w:p w14:paraId="143E76B4" w14:textId="77777777" w:rsidR="00096DAE" w:rsidRPr="00096DAE" w:rsidRDefault="00096DAE" w:rsidP="00BE0258">
            <w:pPr>
              <w:numPr>
                <w:ilvl w:val="0"/>
                <w:numId w:val="29"/>
              </w:numPr>
              <w:autoSpaceDE w:val="0"/>
              <w:autoSpaceDN w:val="0"/>
              <w:adjustRightInd w:val="0"/>
              <w:spacing w:line="276" w:lineRule="auto"/>
              <w:jc w:val="center"/>
              <w:rPr>
                <w:rFonts w:ascii="Arial" w:hAnsi="Arial" w:cs="Arial"/>
                <w:sz w:val="22"/>
                <w:szCs w:val="22"/>
                <w:lang w:eastAsia="en-US"/>
              </w:rPr>
            </w:pPr>
          </w:p>
        </w:tc>
        <w:tc>
          <w:tcPr>
            <w:tcW w:w="1276" w:type="dxa"/>
          </w:tcPr>
          <w:p w14:paraId="3B5C8C4A" w14:textId="77777777" w:rsidR="00096DAE" w:rsidRPr="00096DAE" w:rsidRDefault="00096DAE" w:rsidP="00096DAE">
            <w:pPr>
              <w:ind w:right="-17"/>
              <w:jc w:val="center"/>
              <w:rPr>
                <w:rFonts w:ascii="Arial" w:hAnsi="Arial" w:cs="Arial"/>
                <w:b/>
                <w:sz w:val="22"/>
                <w:szCs w:val="22"/>
                <w:lang w:eastAsia="en-US"/>
              </w:rPr>
            </w:pPr>
            <w:r w:rsidRPr="00096DAE">
              <w:rPr>
                <w:rFonts w:ascii="Arial" w:hAnsi="Arial" w:cs="Arial"/>
                <w:b/>
                <w:sz w:val="22"/>
                <w:szCs w:val="22"/>
                <w:lang w:eastAsia="en-US"/>
              </w:rPr>
              <w:t>P1-P2</w:t>
            </w:r>
          </w:p>
        </w:tc>
        <w:tc>
          <w:tcPr>
            <w:tcW w:w="4678" w:type="dxa"/>
          </w:tcPr>
          <w:p w14:paraId="687ED5DC" w14:textId="77777777" w:rsidR="00096DAE" w:rsidRPr="00096DAE" w:rsidRDefault="00096DAE" w:rsidP="00096DAE">
            <w:pPr>
              <w:ind w:right="-113"/>
              <w:jc w:val="both"/>
              <w:rPr>
                <w:rFonts w:ascii="Arial" w:hAnsi="Arial" w:cs="Arial"/>
                <w:sz w:val="22"/>
                <w:szCs w:val="22"/>
                <w:u w:val="single"/>
                <w:lang w:eastAsia="en-US"/>
              </w:rPr>
            </w:pPr>
            <w:r w:rsidRPr="00096DAE">
              <w:rPr>
                <w:rFonts w:ascii="Arial" w:hAnsi="Arial" w:cs="Arial"/>
                <w:sz w:val="22"/>
                <w:szCs w:val="22"/>
                <w:u w:val="single"/>
                <w:lang w:eastAsia="en-US"/>
              </w:rPr>
              <w:t>Separator Centralny</w:t>
            </w:r>
          </w:p>
          <w:p w14:paraId="64DF5719" w14:textId="77777777" w:rsidR="00096DAE" w:rsidRPr="00096DAE" w:rsidRDefault="00096DAE" w:rsidP="00096DAE">
            <w:pPr>
              <w:ind w:right="-113"/>
              <w:jc w:val="both"/>
              <w:rPr>
                <w:rFonts w:ascii="Arial" w:hAnsi="Arial" w:cs="Arial"/>
                <w:sz w:val="22"/>
                <w:szCs w:val="22"/>
                <w:lang w:eastAsia="en-US"/>
              </w:rPr>
            </w:pPr>
            <w:r w:rsidRPr="00096DAE">
              <w:rPr>
                <w:rFonts w:ascii="Arial" w:hAnsi="Arial" w:cs="Arial"/>
                <w:sz w:val="22"/>
                <w:szCs w:val="22"/>
                <w:lang w:eastAsia="en-US"/>
              </w:rPr>
              <w:t>Silniki pomp śrubowych o mocy 3 kW - szt.2</w:t>
            </w:r>
          </w:p>
        </w:tc>
        <w:tc>
          <w:tcPr>
            <w:tcW w:w="1242" w:type="dxa"/>
          </w:tcPr>
          <w:p w14:paraId="671D55C9" w14:textId="77777777" w:rsidR="00096DAE" w:rsidRPr="00096DAE" w:rsidRDefault="00096DAE" w:rsidP="00096DAE">
            <w:pPr>
              <w:autoSpaceDE w:val="0"/>
              <w:autoSpaceDN w:val="0"/>
              <w:adjustRightInd w:val="0"/>
              <w:jc w:val="center"/>
              <w:rPr>
                <w:rFonts w:ascii="Arial" w:hAnsi="Arial" w:cs="Arial"/>
                <w:sz w:val="22"/>
                <w:szCs w:val="22"/>
                <w:lang w:eastAsia="en-US"/>
              </w:rPr>
            </w:pPr>
            <w:r w:rsidRPr="00096DAE">
              <w:rPr>
                <w:rFonts w:ascii="Arial" w:hAnsi="Arial" w:cs="Arial"/>
                <w:sz w:val="22"/>
                <w:szCs w:val="22"/>
                <w:lang w:eastAsia="en-US"/>
              </w:rPr>
              <w:t>16</w:t>
            </w:r>
          </w:p>
        </w:tc>
        <w:tc>
          <w:tcPr>
            <w:tcW w:w="1451" w:type="dxa"/>
            <w:gridSpan w:val="2"/>
          </w:tcPr>
          <w:p w14:paraId="6B70FBF3" w14:textId="77777777" w:rsidR="00096DAE" w:rsidRPr="00096DAE" w:rsidRDefault="00096DAE" w:rsidP="00096DAE">
            <w:pPr>
              <w:autoSpaceDE w:val="0"/>
              <w:autoSpaceDN w:val="0"/>
              <w:adjustRightInd w:val="0"/>
              <w:jc w:val="center"/>
              <w:rPr>
                <w:rFonts w:ascii="Arial" w:hAnsi="Arial" w:cs="Arial"/>
                <w:sz w:val="22"/>
                <w:szCs w:val="22"/>
                <w:lang w:eastAsia="en-US"/>
              </w:rPr>
            </w:pPr>
            <w:r w:rsidRPr="00096DAE">
              <w:rPr>
                <w:rFonts w:ascii="Arial" w:hAnsi="Arial" w:cs="Arial"/>
                <w:sz w:val="22"/>
                <w:szCs w:val="22"/>
                <w:lang w:eastAsia="en-US"/>
              </w:rPr>
              <w:t>8</w:t>
            </w:r>
          </w:p>
        </w:tc>
      </w:tr>
      <w:tr w:rsidR="00096DAE" w:rsidRPr="00096DAE" w14:paraId="618295F3" w14:textId="77777777" w:rsidTr="00344854">
        <w:trPr>
          <w:trHeight w:val="356"/>
        </w:trPr>
        <w:tc>
          <w:tcPr>
            <w:tcW w:w="567" w:type="dxa"/>
          </w:tcPr>
          <w:p w14:paraId="58913AEF" w14:textId="77777777" w:rsidR="00096DAE" w:rsidRPr="00096DAE" w:rsidRDefault="00096DAE" w:rsidP="00BE0258">
            <w:pPr>
              <w:numPr>
                <w:ilvl w:val="0"/>
                <w:numId w:val="29"/>
              </w:numPr>
              <w:autoSpaceDE w:val="0"/>
              <w:autoSpaceDN w:val="0"/>
              <w:adjustRightInd w:val="0"/>
              <w:spacing w:line="276" w:lineRule="auto"/>
              <w:jc w:val="center"/>
              <w:rPr>
                <w:rFonts w:ascii="Arial" w:hAnsi="Arial" w:cs="Arial"/>
                <w:sz w:val="22"/>
                <w:szCs w:val="22"/>
                <w:lang w:eastAsia="en-US"/>
              </w:rPr>
            </w:pPr>
          </w:p>
        </w:tc>
        <w:tc>
          <w:tcPr>
            <w:tcW w:w="1276" w:type="dxa"/>
          </w:tcPr>
          <w:p w14:paraId="568EC906" w14:textId="77777777" w:rsidR="00096DAE" w:rsidRPr="00096DAE" w:rsidRDefault="00096DAE" w:rsidP="00096DAE">
            <w:pPr>
              <w:ind w:right="-17"/>
              <w:jc w:val="center"/>
              <w:rPr>
                <w:rFonts w:ascii="Arial" w:hAnsi="Arial" w:cs="Arial"/>
                <w:b/>
                <w:sz w:val="22"/>
                <w:szCs w:val="22"/>
                <w:lang w:eastAsia="en-US"/>
              </w:rPr>
            </w:pPr>
            <w:r w:rsidRPr="00096DAE">
              <w:rPr>
                <w:rFonts w:ascii="Arial" w:hAnsi="Arial" w:cs="Arial"/>
                <w:b/>
                <w:sz w:val="22"/>
                <w:szCs w:val="22"/>
                <w:lang w:eastAsia="en-US"/>
              </w:rPr>
              <w:t>P3-P4</w:t>
            </w:r>
          </w:p>
        </w:tc>
        <w:tc>
          <w:tcPr>
            <w:tcW w:w="4678" w:type="dxa"/>
          </w:tcPr>
          <w:p w14:paraId="3EC2E217" w14:textId="77777777" w:rsidR="00096DAE" w:rsidRPr="00096DAE" w:rsidRDefault="00096DAE" w:rsidP="00096DAE">
            <w:pPr>
              <w:ind w:right="-113"/>
              <w:jc w:val="both"/>
              <w:rPr>
                <w:rFonts w:ascii="Arial" w:hAnsi="Arial" w:cs="Arial"/>
                <w:sz w:val="22"/>
                <w:szCs w:val="22"/>
                <w:u w:val="single"/>
                <w:lang w:eastAsia="en-US"/>
              </w:rPr>
            </w:pPr>
            <w:r w:rsidRPr="00096DAE">
              <w:rPr>
                <w:rFonts w:ascii="Arial" w:hAnsi="Arial" w:cs="Arial"/>
                <w:sz w:val="22"/>
                <w:szCs w:val="22"/>
                <w:u w:val="single"/>
                <w:lang w:eastAsia="en-US"/>
              </w:rPr>
              <w:t>Separator Centralny</w:t>
            </w:r>
          </w:p>
          <w:p w14:paraId="5568704F" w14:textId="77777777" w:rsidR="00096DAE" w:rsidRPr="00096DAE" w:rsidRDefault="00096DAE" w:rsidP="00096DAE">
            <w:pPr>
              <w:ind w:right="-113"/>
              <w:jc w:val="both"/>
              <w:rPr>
                <w:rFonts w:ascii="Arial" w:hAnsi="Arial" w:cs="Arial"/>
                <w:sz w:val="22"/>
                <w:szCs w:val="22"/>
                <w:lang w:eastAsia="en-US"/>
              </w:rPr>
            </w:pPr>
            <w:r w:rsidRPr="00096DAE">
              <w:rPr>
                <w:rFonts w:ascii="Arial" w:hAnsi="Arial" w:cs="Arial"/>
                <w:sz w:val="22"/>
                <w:szCs w:val="22"/>
                <w:lang w:eastAsia="en-US"/>
              </w:rPr>
              <w:t>Silniki pomp śrubowych o mocy 5,5 kW - szt.2</w:t>
            </w:r>
          </w:p>
        </w:tc>
        <w:tc>
          <w:tcPr>
            <w:tcW w:w="1242" w:type="dxa"/>
          </w:tcPr>
          <w:p w14:paraId="22A96C61" w14:textId="77777777" w:rsidR="00096DAE" w:rsidRPr="00096DAE" w:rsidRDefault="00096DAE" w:rsidP="00096DAE">
            <w:pPr>
              <w:autoSpaceDE w:val="0"/>
              <w:autoSpaceDN w:val="0"/>
              <w:adjustRightInd w:val="0"/>
              <w:jc w:val="center"/>
              <w:rPr>
                <w:rFonts w:ascii="Arial" w:hAnsi="Arial" w:cs="Arial"/>
                <w:sz w:val="22"/>
                <w:szCs w:val="22"/>
                <w:lang w:eastAsia="en-US"/>
              </w:rPr>
            </w:pPr>
            <w:r w:rsidRPr="00096DAE">
              <w:rPr>
                <w:rFonts w:ascii="Arial" w:hAnsi="Arial" w:cs="Arial"/>
                <w:sz w:val="22"/>
                <w:szCs w:val="22"/>
                <w:lang w:eastAsia="en-US"/>
              </w:rPr>
              <w:t>16</w:t>
            </w:r>
          </w:p>
        </w:tc>
        <w:tc>
          <w:tcPr>
            <w:tcW w:w="1451" w:type="dxa"/>
            <w:gridSpan w:val="2"/>
          </w:tcPr>
          <w:p w14:paraId="58AF8B5F" w14:textId="77777777" w:rsidR="00096DAE" w:rsidRPr="00096DAE" w:rsidRDefault="00096DAE" w:rsidP="00096DAE">
            <w:pPr>
              <w:autoSpaceDE w:val="0"/>
              <w:autoSpaceDN w:val="0"/>
              <w:adjustRightInd w:val="0"/>
              <w:jc w:val="center"/>
              <w:rPr>
                <w:rFonts w:ascii="Arial" w:hAnsi="Arial" w:cs="Arial"/>
                <w:sz w:val="22"/>
                <w:szCs w:val="22"/>
                <w:lang w:eastAsia="en-US"/>
              </w:rPr>
            </w:pPr>
            <w:r w:rsidRPr="00096DAE">
              <w:rPr>
                <w:rFonts w:ascii="Arial" w:hAnsi="Arial" w:cs="Arial"/>
                <w:sz w:val="22"/>
                <w:szCs w:val="22"/>
                <w:lang w:eastAsia="en-US"/>
              </w:rPr>
              <w:t>8</w:t>
            </w:r>
          </w:p>
        </w:tc>
      </w:tr>
      <w:tr w:rsidR="00096DAE" w:rsidRPr="00096DAE" w14:paraId="153A9B2D" w14:textId="77777777" w:rsidTr="00344854">
        <w:trPr>
          <w:trHeight w:val="355"/>
        </w:trPr>
        <w:tc>
          <w:tcPr>
            <w:tcW w:w="567" w:type="dxa"/>
          </w:tcPr>
          <w:p w14:paraId="69BF6E55" w14:textId="77777777" w:rsidR="00096DAE" w:rsidRPr="00096DAE" w:rsidRDefault="00096DAE" w:rsidP="00BE0258">
            <w:pPr>
              <w:numPr>
                <w:ilvl w:val="0"/>
                <w:numId w:val="29"/>
              </w:numPr>
              <w:autoSpaceDE w:val="0"/>
              <w:autoSpaceDN w:val="0"/>
              <w:adjustRightInd w:val="0"/>
              <w:spacing w:line="276" w:lineRule="auto"/>
              <w:jc w:val="center"/>
              <w:rPr>
                <w:rFonts w:ascii="Arial" w:hAnsi="Arial" w:cs="Arial"/>
                <w:sz w:val="22"/>
                <w:szCs w:val="22"/>
                <w:lang w:eastAsia="en-US"/>
              </w:rPr>
            </w:pPr>
          </w:p>
        </w:tc>
        <w:tc>
          <w:tcPr>
            <w:tcW w:w="1276" w:type="dxa"/>
          </w:tcPr>
          <w:p w14:paraId="6FF891A9" w14:textId="77777777" w:rsidR="00096DAE" w:rsidRPr="00096DAE" w:rsidRDefault="00096DAE" w:rsidP="00096DAE">
            <w:pPr>
              <w:ind w:right="-17"/>
              <w:jc w:val="center"/>
              <w:rPr>
                <w:rFonts w:ascii="Arial" w:hAnsi="Arial" w:cs="Arial"/>
                <w:b/>
                <w:sz w:val="22"/>
                <w:szCs w:val="22"/>
                <w:lang w:eastAsia="en-US"/>
              </w:rPr>
            </w:pPr>
            <w:r w:rsidRPr="00096DAE">
              <w:rPr>
                <w:rFonts w:ascii="Arial" w:hAnsi="Arial" w:cs="Arial"/>
                <w:b/>
                <w:sz w:val="22"/>
                <w:szCs w:val="22"/>
                <w:lang w:eastAsia="en-US"/>
              </w:rPr>
              <w:t>P5-P6</w:t>
            </w:r>
          </w:p>
        </w:tc>
        <w:tc>
          <w:tcPr>
            <w:tcW w:w="4678" w:type="dxa"/>
          </w:tcPr>
          <w:p w14:paraId="2DF8F7FB" w14:textId="77777777" w:rsidR="00096DAE" w:rsidRPr="00096DAE" w:rsidRDefault="00096DAE" w:rsidP="00096DAE">
            <w:pPr>
              <w:ind w:right="-113"/>
              <w:jc w:val="both"/>
              <w:rPr>
                <w:rFonts w:ascii="Arial" w:hAnsi="Arial" w:cs="Arial"/>
                <w:sz w:val="22"/>
                <w:szCs w:val="22"/>
                <w:u w:val="single"/>
                <w:lang w:eastAsia="en-US"/>
              </w:rPr>
            </w:pPr>
            <w:r w:rsidRPr="00096DAE">
              <w:rPr>
                <w:rFonts w:ascii="Arial" w:hAnsi="Arial" w:cs="Arial"/>
                <w:sz w:val="22"/>
                <w:szCs w:val="22"/>
                <w:u w:val="single"/>
                <w:lang w:eastAsia="en-US"/>
              </w:rPr>
              <w:t>Separator Centralny</w:t>
            </w:r>
          </w:p>
          <w:p w14:paraId="434E2E20" w14:textId="77777777" w:rsidR="00096DAE" w:rsidRPr="00096DAE" w:rsidRDefault="00096DAE" w:rsidP="00096DAE">
            <w:pPr>
              <w:ind w:right="-113"/>
              <w:jc w:val="both"/>
              <w:rPr>
                <w:rFonts w:ascii="Arial" w:hAnsi="Arial" w:cs="Arial"/>
                <w:sz w:val="22"/>
                <w:szCs w:val="22"/>
                <w:lang w:eastAsia="en-US"/>
              </w:rPr>
            </w:pPr>
            <w:r w:rsidRPr="00096DAE">
              <w:rPr>
                <w:rFonts w:ascii="Arial" w:hAnsi="Arial" w:cs="Arial"/>
                <w:sz w:val="22"/>
                <w:szCs w:val="22"/>
                <w:lang w:eastAsia="en-US"/>
              </w:rPr>
              <w:t>Wentylatory dachowe WD - szt.2</w:t>
            </w:r>
          </w:p>
        </w:tc>
        <w:tc>
          <w:tcPr>
            <w:tcW w:w="1242" w:type="dxa"/>
          </w:tcPr>
          <w:p w14:paraId="294C6894" w14:textId="77777777" w:rsidR="00096DAE" w:rsidRPr="00096DAE" w:rsidRDefault="00096DAE" w:rsidP="00096DAE">
            <w:pPr>
              <w:autoSpaceDE w:val="0"/>
              <w:autoSpaceDN w:val="0"/>
              <w:adjustRightInd w:val="0"/>
              <w:jc w:val="center"/>
              <w:rPr>
                <w:rFonts w:ascii="Arial" w:hAnsi="Arial" w:cs="Arial"/>
                <w:sz w:val="22"/>
                <w:szCs w:val="22"/>
                <w:lang w:eastAsia="en-US"/>
              </w:rPr>
            </w:pPr>
            <w:r w:rsidRPr="00096DAE">
              <w:rPr>
                <w:rFonts w:ascii="Arial" w:hAnsi="Arial" w:cs="Arial"/>
                <w:sz w:val="22"/>
                <w:szCs w:val="22"/>
                <w:lang w:eastAsia="en-US"/>
              </w:rPr>
              <w:t>16</w:t>
            </w:r>
          </w:p>
        </w:tc>
        <w:tc>
          <w:tcPr>
            <w:tcW w:w="1451" w:type="dxa"/>
            <w:gridSpan w:val="2"/>
          </w:tcPr>
          <w:p w14:paraId="7354BF44" w14:textId="77777777" w:rsidR="00096DAE" w:rsidRPr="00096DAE" w:rsidRDefault="00096DAE" w:rsidP="00096DAE">
            <w:pPr>
              <w:autoSpaceDE w:val="0"/>
              <w:autoSpaceDN w:val="0"/>
              <w:adjustRightInd w:val="0"/>
              <w:jc w:val="center"/>
              <w:rPr>
                <w:rFonts w:ascii="Arial" w:hAnsi="Arial" w:cs="Arial"/>
                <w:sz w:val="22"/>
                <w:szCs w:val="22"/>
                <w:lang w:eastAsia="en-US"/>
              </w:rPr>
            </w:pPr>
            <w:r w:rsidRPr="00096DAE">
              <w:rPr>
                <w:rFonts w:ascii="Arial" w:hAnsi="Arial" w:cs="Arial"/>
                <w:sz w:val="22"/>
                <w:szCs w:val="22"/>
                <w:lang w:eastAsia="en-US"/>
              </w:rPr>
              <w:t>8</w:t>
            </w:r>
          </w:p>
        </w:tc>
      </w:tr>
      <w:tr w:rsidR="00096DAE" w:rsidRPr="00096DAE" w14:paraId="3B9FBD2E" w14:textId="77777777" w:rsidTr="00344854">
        <w:trPr>
          <w:trHeight w:val="229"/>
        </w:trPr>
        <w:tc>
          <w:tcPr>
            <w:tcW w:w="567" w:type="dxa"/>
          </w:tcPr>
          <w:p w14:paraId="045FD06A" w14:textId="77777777" w:rsidR="00096DAE" w:rsidRPr="00096DAE" w:rsidRDefault="00096DAE" w:rsidP="00BE0258">
            <w:pPr>
              <w:numPr>
                <w:ilvl w:val="0"/>
                <w:numId w:val="29"/>
              </w:numPr>
              <w:autoSpaceDE w:val="0"/>
              <w:autoSpaceDN w:val="0"/>
              <w:adjustRightInd w:val="0"/>
              <w:spacing w:line="276" w:lineRule="auto"/>
              <w:jc w:val="center"/>
              <w:rPr>
                <w:rFonts w:ascii="Arial" w:hAnsi="Arial" w:cs="Arial"/>
                <w:sz w:val="22"/>
                <w:szCs w:val="22"/>
                <w:lang w:eastAsia="en-US"/>
              </w:rPr>
            </w:pPr>
          </w:p>
        </w:tc>
        <w:tc>
          <w:tcPr>
            <w:tcW w:w="1276" w:type="dxa"/>
          </w:tcPr>
          <w:p w14:paraId="6ACB156C" w14:textId="77777777" w:rsidR="00096DAE" w:rsidRPr="00096DAE" w:rsidRDefault="00096DAE" w:rsidP="00096DAE">
            <w:pPr>
              <w:ind w:right="-17"/>
              <w:jc w:val="center"/>
              <w:rPr>
                <w:rFonts w:ascii="Arial" w:hAnsi="Arial" w:cs="Arial"/>
                <w:b/>
                <w:sz w:val="22"/>
                <w:szCs w:val="22"/>
                <w:lang w:eastAsia="en-US"/>
              </w:rPr>
            </w:pPr>
            <w:r w:rsidRPr="00096DAE">
              <w:rPr>
                <w:rFonts w:ascii="Arial" w:hAnsi="Arial" w:cs="Arial"/>
                <w:b/>
                <w:sz w:val="22"/>
                <w:szCs w:val="22"/>
                <w:lang w:eastAsia="en-US"/>
              </w:rPr>
              <w:t>P7</w:t>
            </w:r>
          </w:p>
        </w:tc>
        <w:tc>
          <w:tcPr>
            <w:tcW w:w="4678" w:type="dxa"/>
          </w:tcPr>
          <w:p w14:paraId="0C01C2CE" w14:textId="77777777" w:rsidR="00096DAE" w:rsidRPr="00096DAE" w:rsidRDefault="00096DAE" w:rsidP="00096DAE">
            <w:pPr>
              <w:ind w:right="-113"/>
              <w:jc w:val="both"/>
              <w:rPr>
                <w:rFonts w:ascii="Arial" w:hAnsi="Arial" w:cs="Arial"/>
                <w:sz w:val="22"/>
                <w:szCs w:val="22"/>
                <w:u w:val="single"/>
                <w:lang w:eastAsia="en-US"/>
              </w:rPr>
            </w:pPr>
            <w:r w:rsidRPr="00096DAE">
              <w:rPr>
                <w:rFonts w:ascii="Arial" w:hAnsi="Arial" w:cs="Arial"/>
                <w:sz w:val="22"/>
                <w:szCs w:val="22"/>
                <w:u w:val="single"/>
                <w:lang w:eastAsia="en-US"/>
              </w:rPr>
              <w:t>Separator Centralny</w:t>
            </w:r>
          </w:p>
          <w:p w14:paraId="3A9B01F9" w14:textId="77777777" w:rsidR="00096DAE" w:rsidRPr="00096DAE" w:rsidRDefault="00096DAE" w:rsidP="00096DAE">
            <w:pPr>
              <w:ind w:right="-113"/>
              <w:jc w:val="both"/>
              <w:rPr>
                <w:rFonts w:ascii="Arial" w:hAnsi="Arial" w:cs="Arial"/>
                <w:sz w:val="22"/>
                <w:szCs w:val="22"/>
                <w:lang w:eastAsia="en-US"/>
              </w:rPr>
            </w:pPr>
            <w:r w:rsidRPr="00096DAE">
              <w:rPr>
                <w:rFonts w:ascii="Arial" w:hAnsi="Arial" w:cs="Arial"/>
                <w:sz w:val="22"/>
                <w:szCs w:val="22"/>
                <w:lang w:eastAsia="en-US"/>
              </w:rPr>
              <w:t>Pompa naziemna o mocy 15 kW - szt.1</w:t>
            </w:r>
          </w:p>
        </w:tc>
        <w:tc>
          <w:tcPr>
            <w:tcW w:w="1242" w:type="dxa"/>
          </w:tcPr>
          <w:p w14:paraId="67A77C94" w14:textId="77777777" w:rsidR="00096DAE" w:rsidRPr="00096DAE" w:rsidRDefault="00096DAE" w:rsidP="00096DAE">
            <w:pPr>
              <w:autoSpaceDE w:val="0"/>
              <w:autoSpaceDN w:val="0"/>
              <w:adjustRightInd w:val="0"/>
              <w:jc w:val="center"/>
              <w:rPr>
                <w:rFonts w:ascii="Arial" w:hAnsi="Arial" w:cs="Arial"/>
                <w:sz w:val="22"/>
                <w:szCs w:val="22"/>
                <w:lang w:eastAsia="en-US"/>
              </w:rPr>
            </w:pPr>
            <w:r w:rsidRPr="00096DAE">
              <w:rPr>
                <w:rFonts w:ascii="Arial" w:hAnsi="Arial" w:cs="Arial"/>
                <w:sz w:val="22"/>
                <w:szCs w:val="22"/>
                <w:lang w:eastAsia="en-US"/>
              </w:rPr>
              <w:t>16</w:t>
            </w:r>
          </w:p>
        </w:tc>
        <w:tc>
          <w:tcPr>
            <w:tcW w:w="1451" w:type="dxa"/>
            <w:gridSpan w:val="2"/>
          </w:tcPr>
          <w:p w14:paraId="1F6332C7" w14:textId="77777777" w:rsidR="00096DAE" w:rsidRPr="00096DAE" w:rsidRDefault="00096DAE" w:rsidP="00096DAE">
            <w:pPr>
              <w:autoSpaceDE w:val="0"/>
              <w:autoSpaceDN w:val="0"/>
              <w:adjustRightInd w:val="0"/>
              <w:jc w:val="center"/>
              <w:rPr>
                <w:rFonts w:ascii="Arial" w:hAnsi="Arial" w:cs="Arial"/>
                <w:sz w:val="22"/>
                <w:szCs w:val="22"/>
                <w:lang w:eastAsia="en-US"/>
              </w:rPr>
            </w:pPr>
            <w:r w:rsidRPr="00096DAE">
              <w:rPr>
                <w:rFonts w:ascii="Arial" w:hAnsi="Arial" w:cs="Arial"/>
                <w:sz w:val="22"/>
                <w:szCs w:val="22"/>
                <w:lang w:eastAsia="en-US"/>
              </w:rPr>
              <w:t>8</w:t>
            </w:r>
          </w:p>
        </w:tc>
      </w:tr>
      <w:tr w:rsidR="00096DAE" w:rsidRPr="00096DAE" w14:paraId="1A169E23" w14:textId="77777777" w:rsidTr="00344854">
        <w:trPr>
          <w:trHeight w:val="229"/>
        </w:trPr>
        <w:tc>
          <w:tcPr>
            <w:tcW w:w="567" w:type="dxa"/>
          </w:tcPr>
          <w:p w14:paraId="7A297316" w14:textId="77777777" w:rsidR="00096DAE" w:rsidRPr="00096DAE" w:rsidRDefault="00096DAE" w:rsidP="00BE0258">
            <w:pPr>
              <w:numPr>
                <w:ilvl w:val="0"/>
                <w:numId w:val="29"/>
              </w:numPr>
              <w:autoSpaceDE w:val="0"/>
              <w:autoSpaceDN w:val="0"/>
              <w:adjustRightInd w:val="0"/>
              <w:spacing w:line="276" w:lineRule="auto"/>
              <w:jc w:val="center"/>
              <w:rPr>
                <w:rFonts w:ascii="Arial" w:hAnsi="Arial" w:cs="Arial"/>
                <w:sz w:val="22"/>
                <w:szCs w:val="22"/>
                <w:lang w:eastAsia="en-US"/>
              </w:rPr>
            </w:pPr>
          </w:p>
        </w:tc>
        <w:tc>
          <w:tcPr>
            <w:tcW w:w="1276" w:type="dxa"/>
          </w:tcPr>
          <w:p w14:paraId="233109FB" w14:textId="77777777" w:rsidR="00096DAE" w:rsidRPr="00096DAE" w:rsidRDefault="00096DAE" w:rsidP="00096DAE">
            <w:pPr>
              <w:ind w:right="-17"/>
              <w:jc w:val="center"/>
              <w:rPr>
                <w:rFonts w:ascii="Arial" w:hAnsi="Arial" w:cs="Arial"/>
                <w:b/>
                <w:sz w:val="22"/>
                <w:szCs w:val="22"/>
                <w:lang w:eastAsia="en-US"/>
              </w:rPr>
            </w:pPr>
            <w:r w:rsidRPr="00096DAE">
              <w:rPr>
                <w:rFonts w:ascii="Arial" w:hAnsi="Arial" w:cs="Arial"/>
                <w:b/>
                <w:sz w:val="22"/>
                <w:szCs w:val="22"/>
                <w:lang w:eastAsia="en-US"/>
              </w:rPr>
              <w:t>P8-P9</w:t>
            </w:r>
          </w:p>
        </w:tc>
        <w:tc>
          <w:tcPr>
            <w:tcW w:w="4678" w:type="dxa"/>
          </w:tcPr>
          <w:p w14:paraId="2B58A6BF" w14:textId="77777777" w:rsidR="00096DAE" w:rsidRPr="00096DAE" w:rsidRDefault="00096DAE" w:rsidP="00096DAE">
            <w:pPr>
              <w:rPr>
                <w:rFonts w:ascii="Arial" w:hAnsi="Arial" w:cs="Arial"/>
                <w:sz w:val="22"/>
                <w:szCs w:val="22"/>
                <w:lang w:eastAsia="en-US"/>
              </w:rPr>
            </w:pPr>
            <w:r w:rsidRPr="00096DAE">
              <w:rPr>
                <w:rFonts w:ascii="Arial" w:hAnsi="Arial" w:cs="Arial"/>
                <w:sz w:val="22"/>
                <w:szCs w:val="22"/>
                <w:u w:val="single"/>
                <w:lang w:eastAsia="en-US"/>
              </w:rPr>
              <w:t>Fizyko - chemiczna oczyszczalnia ścieków:</w:t>
            </w:r>
            <w:r w:rsidRPr="00096DAE">
              <w:rPr>
                <w:rFonts w:ascii="Arial" w:hAnsi="Arial" w:cs="Arial"/>
                <w:sz w:val="22"/>
                <w:szCs w:val="22"/>
                <w:u w:val="single"/>
                <w:lang w:eastAsia="en-US"/>
              </w:rPr>
              <w:br/>
            </w:r>
            <w:proofErr w:type="spellStart"/>
            <w:r w:rsidRPr="00096DAE">
              <w:rPr>
                <w:rFonts w:ascii="Arial" w:hAnsi="Arial" w:cs="Arial"/>
                <w:sz w:val="22"/>
                <w:szCs w:val="22"/>
                <w:lang w:eastAsia="en-US"/>
              </w:rPr>
              <w:t>Flotator</w:t>
            </w:r>
            <w:proofErr w:type="spellEnd"/>
            <w:r w:rsidRPr="00096DAE">
              <w:rPr>
                <w:rFonts w:ascii="Arial" w:hAnsi="Arial" w:cs="Arial"/>
                <w:sz w:val="22"/>
                <w:szCs w:val="22"/>
                <w:lang w:eastAsia="en-US"/>
              </w:rPr>
              <w:t xml:space="preserve"> naziemny z silnikiem zgarniacza o mocy 1,5 kW - szt.2</w:t>
            </w:r>
          </w:p>
        </w:tc>
        <w:tc>
          <w:tcPr>
            <w:tcW w:w="1242" w:type="dxa"/>
          </w:tcPr>
          <w:p w14:paraId="0301A896" w14:textId="77777777" w:rsidR="00096DAE" w:rsidRPr="00096DAE" w:rsidRDefault="00096DAE" w:rsidP="00096DAE">
            <w:pPr>
              <w:autoSpaceDE w:val="0"/>
              <w:autoSpaceDN w:val="0"/>
              <w:adjustRightInd w:val="0"/>
              <w:jc w:val="center"/>
              <w:rPr>
                <w:rFonts w:ascii="Arial" w:hAnsi="Arial" w:cs="Arial"/>
                <w:sz w:val="22"/>
                <w:szCs w:val="22"/>
                <w:lang w:eastAsia="en-US"/>
              </w:rPr>
            </w:pPr>
            <w:r w:rsidRPr="00096DAE">
              <w:rPr>
                <w:rFonts w:ascii="Arial" w:hAnsi="Arial" w:cs="Arial"/>
                <w:sz w:val="22"/>
                <w:szCs w:val="22"/>
                <w:lang w:eastAsia="en-US"/>
              </w:rPr>
              <w:t>16</w:t>
            </w:r>
          </w:p>
        </w:tc>
        <w:tc>
          <w:tcPr>
            <w:tcW w:w="1451" w:type="dxa"/>
            <w:gridSpan w:val="2"/>
          </w:tcPr>
          <w:p w14:paraId="71AD22A2" w14:textId="77777777" w:rsidR="00096DAE" w:rsidRPr="00096DAE" w:rsidRDefault="00096DAE" w:rsidP="00096DAE">
            <w:pPr>
              <w:autoSpaceDE w:val="0"/>
              <w:autoSpaceDN w:val="0"/>
              <w:adjustRightInd w:val="0"/>
              <w:jc w:val="center"/>
              <w:rPr>
                <w:rFonts w:ascii="Arial" w:hAnsi="Arial" w:cs="Arial"/>
                <w:sz w:val="22"/>
                <w:szCs w:val="22"/>
                <w:lang w:eastAsia="en-US"/>
              </w:rPr>
            </w:pPr>
            <w:r w:rsidRPr="00096DAE">
              <w:rPr>
                <w:rFonts w:ascii="Arial" w:hAnsi="Arial" w:cs="Arial"/>
                <w:sz w:val="22"/>
                <w:szCs w:val="22"/>
                <w:lang w:eastAsia="en-US"/>
              </w:rPr>
              <w:t>8</w:t>
            </w:r>
          </w:p>
        </w:tc>
      </w:tr>
      <w:tr w:rsidR="00096DAE" w:rsidRPr="00096DAE" w14:paraId="50A1FC41" w14:textId="77777777" w:rsidTr="00344854">
        <w:trPr>
          <w:trHeight w:val="229"/>
        </w:trPr>
        <w:tc>
          <w:tcPr>
            <w:tcW w:w="567" w:type="dxa"/>
          </w:tcPr>
          <w:p w14:paraId="70BD63E0" w14:textId="77777777" w:rsidR="00096DAE" w:rsidRPr="00096DAE" w:rsidRDefault="00096DAE" w:rsidP="00BE0258">
            <w:pPr>
              <w:numPr>
                <w:ilvl w:val="0"/>
                <w:numId w:val="29"/>
              </w:numPr>
              <w:autoSpaceDE w:val="0"/>
              <w:autoSpaceDN w:val="0"/>
              <w:adjustRightInd w:val="0"/>
              <w:spacing w:line="276" w:lineRule="auto"/>
              <w:jc w:val="center"/>
              <w:rPr>
                <w:rFonts w:ascii="Arial" w:hAnsi="Arial" w:cs="Arial"/>
                <w:sz w:val="22"/>
                <w:szCs w:val="22"/>
                <w:lang w:eastAsia="en-US"/>
              </w:rPr>
            </w:pPr>
          </w:p>
        </w:tc>
        <w:tc>
          <w:tcPr>
            <w:tcW w:w="1276" w:type="dxa"/>
          </w:tcPr>
          <w:p w14:paraId="2CAD8D4D" w14:textId="77777777" w:rsidR="00096DAE" w:rsidRPr="00096DAE" w:rsidRDefault="00096DAE" w:rsidP="00096DAE">
            <w:pPr>
              <w:ind w:right="-17"/>
              <w:jc w:val="center"/>
              <w:rPr>
                <w:rFonts w:ascii="Arial" w:hAnsi="Arial" w:cs="Arial"/>
                <w:b/>
                <w:sz w:val="22"/>
                <w:szCs w:val="22"/>
                <w:lang w:eastAsia="en-US"/>
              </w:rPr>
            </w:pPr>
            <w:r w:rsidRPr="00096DAE">
              <w:rPr>
                <w:rFonts w:ascii="Arial" w:hAnsi="Arial" w:cs="Arial"/>
                <w:b/>
                <w:sz w:val="22"/>
                <w:szCs w:val="22"/>
                <w:lang w:eastAsia="en-US"/>
              </w:rPr>
              <w:t>P10-P11</w:t>
            </w:r>
          </w:p>
        </w:tc>
        <w:tc>
          <w:tcPr>
            <w:tcW w:w="4678" w:type="dxa"/>
          </w:tcPr>
          <w:p w14:paraId="19127F71" w14:textId="77777777" w:rsidR="00096DAE" w:rsidRPr="00096DAE" w:rsidRDefault="00096DAE" w:rsidP="00096DAE">
            <w:pPr>
              <w:ind w:right="-113"/>
              <w:jc w:val="both"/>
              <w:rPr>
                <w:rFonts w:ascii="Arial" w:hAnsi="Arial" w:cs="Arial"/>
                <w:sz w:val="22"/>
                <w:szCs w:val="22"/>
                <w:lang w:eastAsia="en-US"/>
              </w:rPr>
            </w:pPr>
            <w:r w:rsidRPr="00096DAE">
              <w:rPr>
                <w:rFonts w:ascii="Arial" w:hAnsi="Arial" w:cs="Arial"/>
                <w:sz w:val="22"/>
                <w:szCs w:val="22"/>
                <w:u w:val="single"/>
                <w:lang w:eastAsia="en-US"/>
              </w:rPr>
              <w:t>Fizyko - chemiczna oczyszczalnia ścieków</w:t>
            </w:r>
            <w:r w:rsidRPr="00096DAE">
              <w:rPr>
                <w:rFonts w:ascii="Arial" w:hAnsi="Arial" w:cs="Arial"/>
                <w:sz w:val="22"/>
                <w:szCs w:val="22"/>
                <w:lang w:eastAsia="en-US"/>
              </w:rPr>
              <w:t xml:space="preserve"> Flokulator z silnikiem mieszadła o mocy 5,5 kW - szt.2</w:t>
            </w:r>
          </w:p>
        </w:tc>
        <w:tc>
          <w:tcPr>
            <w:tcW w:w="1242" w:type="dxa"/>
          </w:tcPr>
          <w:p w14:paraId="75AFDBED" w14:textId="77777777" w:rsidR="00096DAE" w:rsidRPr="00096DAE" w:rsidRDefault="00096DAE" w:rsidP="00096DAE">
            <w:pPr>
              <w:autoSpaceDE w:val="0"/>
              <w:autoSpaceDN w:val="0"/>
              <w:adjustRightInd w:val="0"/>
              <w:jc w:val="center"/>
              <w:rPr>
                <w:rFonts w:ascii="Arial" w:hAnsi="Arial" w:cs="Arial"/>
                <w:sz w:val="22"/>
                <w:szCs w:val="22"/>
                <w:lang w:eastAsia="en-US"/>
              </w:rPr>
            </w:pPr>
            <w:r w:rsidRPr="00096DAE">
              <w:rPr>
                <w:rFonts w:ascii="Arial" w:hAnsi="Arial" w:cs="Arial"/>
                <w:sz w:val="22"/>
                <w:szCs w:val="22"/>
                <w:lang w:eastAsia="en-US"/>
              </w:rPr>
              <w:t>16</w:t>
            </w:r>
          </w:p>
        </w:tc>
        <w:tc>
          <w:tcPr>
            <w:tcW w:w="1451" w:type="dxa"/>
            <w:gridSpan w:val="2"/>
          </w:tcPr>
          <w:p w14:paraId="7695170B" w14:textId="77777777" w:rsidR="00096DAE" w:rsidRPr="00096DAE" w:rsidRDefault="00096DAE" w:rsidP="00096DAE">
            <w:pPr>
              <w:autoSpaceDE w:val="0"/>
              <w:autoSpaceDN w:val="0"/>
              <w:adjustRightInd w:val="0"/>
              <w:jc w:val="center"/>
              <w:rPr>
                <w:rFonts w:ascii="Arial" w:hAnsi="Arial" w:cs="Arial"/>
                <w:sz w:val="22"/>
                <w:szCs w:val="22"/>
                <w:lang w:eastAsia="en-US"/>
              </w:rPr>
            </w:pPr>
            <w:r w:rsidRPr="00096DAE">
              <w:rPr>
                <w:rFonts w:ascii="Arial" w:hAnsi="Arial" w:cs="Arial"/>
                <w:sz w:val="22"/>
                <w:szCs w:val="22"/>
                <w:lang w:eastAsia="en-US"/>
              </w:rPr>
              <w:t>8</w:t>
            </w:r>
          </w:p>
        </w:tc>
      </w:tr>
      <w:tr w:rsidR="00096DAE" w:rsidRPr="00096DAE" w14:paraId="37B2E279" w14:textId="77777777" w:rsidTr="00344854">
        <w:trPr>
          <w:trHeight w:val="229"/>
        </w:trPr>
        <w:tc>
          <w:tcPr>
            <w:tcW w:w="567" w:type="dxa"/>
          </w:tcPr>
          <w:p w14:paraId="71571BCF" w14:textId="77777777" w:rsidR="00096DAE" w:rsidRPr="00096DAE" w:rsidRDefault="00096DAE" w:rsidP="00BE0258">
            <w:pPr>
              <w:numPr>
                <w:ilvl w:val="0"/>
                <w:numId w:val="29"/>
              </w:numPr>
              <w:autoSpaceDE w:val="0"/>
              <w:autoSpaceDN w:val="0"/>
              <w:adjustRightInd w:val="0"/>
              <w:spacing w:line="276" w:lineRule="auto"/>
              <w:jc w:val="center"/>
              <w:rPr>
                <w:rFonts w:ascii="Arial" w:hAnsi="Arial" w:cs="Arial"/>
                <w:sz w:val="22"/>
                <w:szCs w:val="22"/>
                <w:lang w:eastAsia="en-US"/>
              </w:rPr>
            </w:pPr>
          </w:p>
        </w:tc>
        <w:tc>
          <w:tcPr>
            <w:tcW w:w="1276" w:type="dxa"/>
          </w:tcPr>
          <w:p w14:paraId="35D2B801" w14:textId="77777777" w:rsidR="00096DAE" w:rsidRPr="00096DAE" w:rsidRDefault="00096DAE" w:rsidP="00096DAE">
            <w:pPr>
              <w:ind w:right="-17"/>
              <w:jc w:val="center"/>
              <w:rPr>
                <w:rFonts w:ascii="Arial" w:hAnsi="Arial" w:cs="Arial"/>
                <w:b/>
                <w:sz w:val="22"/>
                <w:szCs w:val="22"/>
                <w:lang w:eastAsia="en-US"/>
              </w:rPr>
            </w:pPr>
            <w:r w:rsidRPr="00096DAE">
              <w:rPr>
                <w:rFonts w:ascii="Arial" w:hAnsi="Arial" w:cs="Arial"/>
                <w:b/>
                <w:sz w:val="22"/>
                <w:szCs w:val="22"/>
                <w:lang w:eastAsia="en-US"/>
              </w:rPr>
              <w:t>P12-P16</w:t>
            </w:r>
          </w:p>
        </w:tc>
        <w:tc>
          <w:tcPr>
            <w:tcW w:w="4678" w:type="dxa"/>
          </w:tcPr>
          <w:p w14:paraId="6FE9D61A" w14:textId="77777777" w:rsidR="00096DAE" w:rsidRPr="00096DAE" w:rsidRDefault="00096DAE" w:rsidP="00096DAE">
            <w:pPr>
              <w:ind w:right="-113"/>
              <w:jc w:val="both"/>
              <w:rPr>
                <w:rFonts w:ascii="Arial" w:hAnsi="Arial" w:cs="Arial"/>
                <w:sz w:val="22"/>
                <w:szCs w:val="22"/>
                <w:u w:val="single"/>
                <w:lang w:eastAsia="en-US"/>
              </w:rPr>
            </w:pPr>
            <w:r w:rsidRPr="00096DAE">
              <w:rPr>
                <w:rFonts w:ascii="Arial" w:hAnsi="Arial" w:cs="Arial"/>
                <w:sz w:val="22"/>
                <w:szCs w:val="22"/>
                <w:u w:val="single"/>
                <w:lang w:eastAsia="en-US"/>
              </w:rPr>
              <w:t>Staw napowietrzany A</w:t>
            </w:r>
          </w:p>
          <w:p w14:paraId="78C7982E" w14:textId="77777777" w:rsidR="00096DAE" w:rsidRPr="00096DAE" w:rsidRDefault="00096DAE" w:rsidP="00096DAE">
            <w:pPr>
              <w:ind w:right="-113"/>
              <w:jc w:val="both"/>
              <w:rPr>
                <w:rFonts w:ascii="Arial" w:hAnsi="Arial" w:cs="Arial"/>
                <w:sz w:val="22"/>
                <w:szCs w:val="22"/>
                <w:lang w:eastAsia="en-US"/>
              </w:rPr>
            </w:pPr>
            <w:r w:rsidRPr="00096DAE">
              <w:rPr>
                <w:rFonts w:ascii="Arial" w:hAnsi="Arial" w:cs="Arial"/>
                <w:sz w:val="22"/>
                <w:szCs w:val="22"/>
                <w:lang w:eastAsia="en-US"/>
              </w:rPr>
              <w:t>Aeratory typu AER-AS 0400-24 o mocy 4,0 kW - szt.5</w:t>
            </w:r>
          </w:p>
        </w:tc>
        <w:tc>
          <w:tcPr>
            <w:tcW w:w="1242" w:type="dxa"/>
          </w:tcPr>
          <w:p w14:paraId="1C261CEA" w14:textId="77777777" w:rsidR="00096DAE" w:rsidRPr="00096DAE" w:rsidRDefault="00096DAE" w:rsidP="00096DAE">
            <w:pPr>
              <w:autoSpaceDE w:val="0"/>
              <w:autoSpaceDN w:val="0"/>
              <w:adjustRightInd w:val="0"/>
              <w:jc w:val="center"/>
              <w:rPr>
                <w:rFonts w:ascii="Arial" w:hAnsi="Arial" w:cs="Arial"/>
                <w:sz w:val="22"/>
                <w:szCs w:val="22"/>
                <w:lang w:eastAsia="en-US"/>
              </w:rPr>
            </w:pPr>
            <w:r w:rsidRPr="00096DAE">
              <w:rPr>
                <w:rFonts w:ascii="Arial" w:hAnsi="Arial" w:cs="Arial"/>
                <w:sz w:val="22"/>
                <w:szCs w:val="22"/>
                <w:lang w:eastAsia="en-US"/>
              </w:rPr>
              <w:t>16</w:t>
            </w:r>
          </w:p>
        </w:tc>
        <w:tc>
          <w:tcPr>
            <w:tcW w:w="1451" w:type="dxa"/>
            <w:gridSpan w:val="2"/>
          </w:tcPr>
          <w:p w14:paraId="7D300EC0" w14:textId="77777777" w:rsidR="00096DAE" w:rsidRPr="00096DAE" w:rsidRDefault="00096DAE" w:rsidP="00096DAE">
            <w:pPr>
              <w:autoSpaceDE w:val="0"/>
              <w:autoSpaceDN w:val="0"/>
              <w:adjustRightInd w:val="0"/>
              <w:jc w:val="center"/>
              <w:rPr>
                <w:rFonts w:ascii="Arial" w:hAnsi="Arial" w:cs="Arial"/>
                <w:sz w:val="22"/>
                <w:szCs w:val="22"/>
                <w:lang w:eastAsia="en-US"/>
              </w:rPr>
            </w:pPr>
            <w:r w:rsidRPr="00096DAE">
              <w:rPr>
                <w:rFonts w:ascii="Arial" w:hAnsi="Arial" w:cs="Arial"/>
                <w:sz w:val="22"/>
                <w:szCs w:val="22"/>
                <w:lang w:eastAsia="en-US"/>
              </w:rPr>
              <w:t>8</w:t>
            </w:r>
          </w:p>
        </w:tc>
      </w:tr>
      <w:tr w:rsidR="00096DAE" w:rsidRPr="00096DAE" w14:paraId="2746193F" w14:textId="77777777" w:rsidTr="00344854">
        <w:trPr>
          <w:trHeight w:val="229"/>
        </w:trPr>
        <w:tc>
          <w:tcPr>
            <w:tcW w:w="567" w:type="dxa"/>
          </w:tcPr>
          <w:p w14:paraId="64A70636" w14:textId="77777777" w:rsidR="00096DAE" w:rsidRPr="00096DAE" w:rsidRDefault="00096DAE" w:rsidP="00BE0258">
            <w:pPr>
              <w:numPr>
                <w:ilvl w:val="0"/>
                <w:numId w:val="29"/>
              </w:numPr>
              <w:autoSpaceDE w:val="0"/>
              <w:autoSpaceDN w:val="0"/>
              <w:adjustRightInd w:val="0"/>
              <w:spacing w:line="276" w:lineRule="auto"/>
              <w:jc w:val="center"/>
              <w:rPr>
                <w:rFonts w:ascii="Arial" w:hAnsi="Arial" w:cs="Arial"/>
                <w:sz w:val="22"/>
                <w:szCs w:val="22"/>
                <w:lang w:eastAsia="en-US"/>
              </w:rPr>
            </w:pPr>
          </w:p>
        </w:tc>
        <w:tc>
          <w:tcPr>
            <w:tcW w:w="1276" w:type="dxa"/>
          </w:tcPr>
          <w:p w14:paraId="76A61FAE" w14:textId="77777777" w:rsidR="00096DAE" w:rsidRPr="00096DAE" w:rsidRDefault="00096DAE" w:rsidP="00096DAE">
            <w:pPr>
              <w:ind w:right="-17"/>
              <w:jc w:val="center"/>
              <w:rPr>
                <w:rFonts w:ascii="Arial" w:hAnsi="Arial" w:cs="Arial"/>
                <w:b/>
                <w:sz w:val="22"/>
                <w:szCs w:val="22"/>
                <w:lang w:eastAsia="en-US"/>
              </w:rPr>
            </w:pPr>
            <w:r w:rsidRPr="00096DAE">
              <w:rPr>
                <w:rFonts w:ascii="Arial" w:hAnsi="Arial" w:cs="Arial"/>
                <w:b/>
                <w:sz w:val="22"/>
                <w:szCs w:val="22"/>
                <w:lang w:eastAsia="en-US"/>
              </w:rPr>
              <w:t>P17</w:t>
            </w:r>
          </w:p>
        </w:tc>
        <w:tc>
          <w:tcPr>
            <w:tcW w:w="4678" w:type="dxa"/>
          </w:tcPr>
          <w:p w14:paraId="5E1A3CC9" w14:textId="77777777" w:rsidR="00096DAE" w:rsidRPr="00096DAE" w:rsidRDefault="00096DAE" w:rsidP="00096DAE">
            <w:pPr>
              <w:ind w:right="-113"/>
              <w:jc w:val="both"/>
              <w:rPr>
                <w:rFonts w:ascii="Arial" w:hAnsi="Arial" w:cs="Arial"/>
                <w:sz w:val="22"/>
                <w:szCs w:val="22"/>
                <w:u w:val="single"/>
                <w:lang w:eastAsia="en-US"/>
              </w:rPr>
            </w:pPr>
            <w:r w:rsidRPr="00096DAE">
              <w:rPr>
                <w:rFonts w:ascii="Arial" w:hAnsi="Arial" w:cs="Arial"/>
                <w:sz w:val="22"/>
                <w:szCs w:val="22"/>
                <w:u w:val="single"/>
                <w:lang w:eastAsia="en-US"/>
              </w:rPr>
              <w:t>Staw napowietrzany A</w:t>
            </w:r>
          </w:p>
          <w:p w14:paraId="2F9ADE7C" w14:textId="77777777" w:rsidR="00096DAE" w:rsidRPr="00096DAE" w:rsidRDefault="00096DAE" w:rsidP="00096DAE">
            <w:pPr>
              <w:ind w:right="-113"/>
              <w:jc w:val="both"/>
              <w:rPr>
                <w:rFonts w:ascii="Arial" w:hAnsi="Arial" w:cs="Arial"/>
                <w:sz w:val="22"/>
                <w:szCs w:val="22"/>
                <w:lang w:eastAsia="en-US"/>
              </w:rPr>
            </w:pPr>
            <w:r w:rsidRPr="00096DAE">
              <w:rPr>
                <w:rFonts w:ascii="Arial" w:hAnsi="Arial" w:cs="Arial"/>
                <w:sz w:val="22"/>
                <w:szCs w:val="22"/>
                <w:lang w:eastAsia="en-US"/>
              </w:rPr>
              <w:t>Aerator typu AER-AS 0550-24 o mocy 5,5 kW - szt.1</w:t>
            </w:r>
          </w:p>
        </w:tc>
        <w:tc>
          <w:tcPr>
            <w:tcW w:w="1242" w:type="dxa"/>
          </w:tcPr>
          <w:p w14:paraId="6356115D" w14:textId="77777777" w:rsidR="00096DAE" w:rsidRPr="00096DAE" w:rsidRDefault="00096DAE" w:rsidP="00096DAE">
            <w:pPr>
              <w:autoSpaceDE w:val="0"/>
              <w:autoSpaceDN w:val="0"/>
              <w:adjustRightInd w:val="0"/>
              <w:jc w:val="center"/>
              <w:rPr>
                <w:rFonts w:ascii="Arial" w:hAnsi="Arial" w:cs="Arial"/>
                <w:sz w:val="22"/>
                <w:szCs w:val="22"/>
                <w:lang w:eastAsia="en-US"/>
              </w:rPr>
            </w:pPr>
            <w:r w:rsidRPr="00096DAE">
              <w:rPr>
                <w:rFonts w:ascii="Arial" w:hAnsi="Arial" w:cs="Arial"/>
                <w:sz w:val="22"/>
                <w:szCs w:val="22"/>
                <w:lang w:eastAsia="en-US"/>
              </w:rPr>
              <w:t>16</w:t>
            </w:r>
          </w:p>
        </w:tc>
        <w:tc>
          <w:tcPr>
            <w:tcW w:w="1451" w:type="dxa"/>
            <w:gridSpan w:val="2"/>
          </w:tcPr>
          <w:p w14:paraId="77E50036" w14:textId="77777777" w:rsidR="00096DAE" w:rsidRPr="00096DAE" w:rsidRDefault="00096DAE" w:rsidP="00096DAE">
            <w:pPr>
              <w:autoSpaceDE w:val="0"/>
              <w:autoSpaceDN w:val="0"/>
              <w:adjustRightInd w:val="0"/>
              <w:jc w:val="center"/>
              <w:rPr>
                <w:rFonts w:ascii="Arial" w:hAnsi="Arial" w:cs="Arial"/>
                <w:sz w:val="22"/>
                <w:szCs w:val="22"/>
                <w:lang w:eastAsia="en-US"/>
              </w:rPr>
            </w:pPr>
            <w:r w:rsidRPr="00096DAE">
              <w:rPr>
                <w:rFonts w:ascii="Arial" w:hAnsi="Arial" w:cs="Arial"/>
                <w:sz w:val="22"/>
                <w:szCs w:val="22"/>
                <w:lang w:eastAsia="en-US"/>
              </w:rPr>
              <w:t>8</w:t>
            </w:r>
          </w:p>
        </w:tc>
      </w:tr>
      <w:tr w:rsidR="00096DAE" w:rsidRPr="00096DAE" w14:paraId="38F2DF72" w14:textId="77777777" w:rsidTr="00344854">
        <w:trPr>
          <w:trHeight w:val="229"/>
        </w:trPr>
        <w:tc>
          <w:tcPr>
            <w:tcW w:w="567" w:type="dxa"/>
          </w:tcPr>
          <w:p w14:paraId="474342A7" w14:textId="77777777" w:rsidR="00096DAE" w:rsidRPr="00096DAE" w:rsidRDefault="00096DAE" w:rsidP="00BE0258">
            <w:pPr>
              <w:numPr>
                <w:ilvl w:val="0"/>
                <w:numId w:val="29"/>
              </w:numPr>
              <w:autoSpaceDE w:val="0"/>
              <w:autoSpaceDN w:val="0"/>
              <w:adjustRightInd w:val="0"/>
              <w:spacing w:line="276" w:lineRule="auto"/>
              <w:jc w:val="center"/>
              <w:rPr>
                <w:rFonts w:ascii="Arial" w:hAnsi="Arial" w:cs="Arial"/>
                <w:sz w:val="22"/>
                <w:szCs w:val="22"/>
                <w:lang w:eastAsia="en-US"/>
              </w:rPr>
            </w:pPr>
          </w:p>
        </w:tc>
        <w:tc>
          <w:tcPr>
            <w:tcW w:w="1276" w:type="dxa"/>
          </w:tcPr>
          <w:p w14:paraId="7A60E66B" w14:textId="77777777" w:rsidR="00096DAE" w:rsidRPr="00096DAE" w:rsidRDefault="00096DAE" w:rsidP="00096DAE">
            <w:pPr>
              <w:ind w:right="-17"/>
              <w:jc w:val="center"/>
              <w:rPr>
                <w:rFonts w:ascii="Arial" w:hAnsi="Arial" w:cs="Arial"/>
                <w:b/>
                <w:sz w:val="22"/>
                <w:szCs w:val="22"/>
                <w:lang w:eastAsia="en-US"/>
              </w:rPr>
            </w:pPr>
            <w:r w:rsidRPr="00096DAE">
              <w:rPr>
                <w:rFonts w:ascii="Arial" w:hAnsi="Arial" w:cs="Arial"/>
                <w:b/>
                <w:sz w:val="22"/>
                <w:szCs w:val="22"/>
                <w:lang w:eastAsia="en-US"/>
              </w:rPr>
              <w:t>P18-P22</w:t>
            </w:r>
          </w:p>
        </w:tc>
        <w:tc>
          <w:tcPr>
            <w:tcW w:w="4678" w:type="dxa"/>
          </w:tcPr>
          <w:p w14:paraId="72748A55" w14:textId="77777777" w:rsidR="00096DAE" w:rsidRPr="00096DAE" w:rsidRDefault="00096DAE" w:rsidP="00096DAE">
            <w:pPr>
              <w:ind w:right="-113"/>
              <w:jc w:val="both"/>
              <w:rPr>
                <w:rFonts w:ascii="Arial" w:hAnsi="Arial" w:cs="Arial"/>
                <w:sz w:val="22"/>
                <w:szCs w:val="22"/>
                <w:u w:val="single"/>
                <w:lang w:eastAsia="en-US"/>
              </w:rPr>
            </w:pPr>
            <w:r w:rsidRPr="00096DAE">
              <w:rPr>
                <w:rFonts w:ascii="Arial" w:hAnsi="Arial" w:cs="Arial"/>
                <w:sz w:val="22"/>
                <w:szCs w:val="22"/>
                <w:u w:val="single"/>
                <w:lang w:eastAsia="en-US"/>
              </w:rPr>
              <w:t>Staw napowietrzany B</w:t>
            </w:r>
          </w:p>
          <w:p w14:paraId="7BEBDBA2" w14:textId="77777777" w:rsidR="00096DAE" w:rsidRPr="00096DAE" w:rsidRDefault="00096DAE" w:rsidP="00096DAE">
            <w:pPr>
              <w:ind w:right="-113"/>
              <w:jc w:val="both"/>
              <w:rPr>
                <w:rFonts w:ascii="Arial" w:hAnsi="Arial" w:cs="Arial"/>
                <w:sz w:val="22"/>
                <w:szCs w:val="22"/>
                <w:lang w:eastAsia="en-US"/>
              </w:rPr>
            </w:pPr>
            <w:r w:rsidRPr="00096DAE">
              <w:rPr>
                <w:rFonts w:ascii="Arial" w:hAnsi="Arial" w:cs="Arial"/>
                <w:sz w:val="22"/>
                <w:szCs w:val="22"/>
                <w:lang w:eastAsia="en-US"/>
              </w:rPr>
              <w:t>Aeratory typu AER-AS 0400-24 o mocy 4,0 kW - szt.5</w:t>
            </w:r>
          </w:p>
        </w:tc>
        <w:tc>
          <w:tcPr>
            <w:tcW w:w="1242" w:type="dxa"/>
          </w:tcPr>
          <w:p w14:paraId="2255C054" w14:textId="77777777" w:rsidR="00096DAE" w:rsidRPr="00096DAE" w:rsidRDefault="00096DAE" w:rsidP="00096DAE">
            <w:pPr>
              <w:autoSpaceDE w:val="0"/>
              <w:autoSpaceDN w:val="0"/>
              <w:adjustRightInd w:val="0"/>
              <w:jc w:val="center"/>
              <w:rPr>
                <w:rFonts w:ascii="Arial" w:hAnsi="Arial" w:cs="Arial"/>
                <w:sz w:val="22"/>
                <w:szCs w:val="22"/>
                <w:lang w:eastAsia="en-US"/>
              </w:rPr>
            </w:pPr>
            <w:r w:rsidRPr="00096DAE">
              <w:rPr>
                <w:rFonts w:ascii="Arial" w:hAnsi="Arial" w:cs="Arial"/>
                <w:sz w:val="22"/>
                <w:szCs w:val="22"/>
                <w:lang w:eastAsia="en-US"/>
              </w:rPr>
              <w:t>16</w:t>
            </w:r>
          </w:p>
        </w:tc>
        <w:tc>
          <w:tcPr>
            <w:tcW w:w="1451" w:type="dxa"/>
            <w:gridSpan w:val="2"/>
          </w:tcPr>
          <w:p w14:paraId="4EC00E56" w14:textId="77777777" w:rsidR="00096DAE" w:rsidRPr="00096DAE" w:rsidRDefault="00096DAE" w:rsidP="00096DAE">
            <w:pPr>
              <w:autoSpaceDE w:val="0"/>
              <w:autoSpaceDN w:val="0"/>
              <w:adjustRightInd w:val="0"/>
              <w:jc w:val="center"/>
              <w:rPr>
                <w:rFonts w:ascii="Arial" w:hAnsi="Arial" w:cs="Arial"/>
                <w:sz w:val="22"/>
                <w:szCs w:val="22"/>
                <w:lang w:eastAsia="en-US"/>
              </w:rPr>
            </w:pPr>
            <w:r w:rsidRPr="00096DAE">
              <w:rPr>
                <w:rFonts w:ascii="Arial" w:hAnsi="Arial" w:cs="Arial"/>
                <w:sz w:val="22"/>
                <w:szCs w:val="22"/>
                <w:lang w:eastAsia="en-US"/>
              </w:rPr>
              <w:t>8</w:t>
            </w:r>
          </w:p>
        </w:tc>
      </w:tr>
      <w:tr w:rsidR="00096DAE" w:rsidRPr="00096DAE" w14:paraId="3D9C4D50" w14:textId="77777777" w:rsidTr="00344854">
        <w:trPr>
          <w:trHeight w:val="229"/>
        </w:trPr>
        <w:tc>
          <w:tcPr>
            <w:tcW w:w="567" w:type="dxa"/>
          </w:tcPr>
          <w:p w14:paraId="5872E8F6" w14:textId="77777777" w:rsidR="00096DAE" w:rsidRPr="00096DAE" w:rsidRDefault="00096DAE" w:rsidP="00BE0258">
            <w:pPr>
              <w:numPr>
                <w:ilvl w:val="0"/>
                <w:numId w:val="29"/>
              </w:numPr>
              <w:autoSpaceDE w:val="0"/>
              <w:autoSpaceDN w:val="0"/>
              <w:adjustRightInd w:val="0"/>
              <w:spacing w:line="276" w:lineRule="auto"/>
              <w:jc w:val="center"/>
              <w:rPr>
                <w:rFonts w:ascii="Arial" w:hAnsi="Arial" w:cs="Arial"/>
                <w:sz w:val="22"/>
                <w:szCs w:val="22"/>
                <w:lang w:eastAsia="en-US"/>
              </w:rPr>
            </w:pPr>
          </w:p>
        </w:tc>
        <w:tc>
          <w:tcPr>
            <w:tcW w:w="1276" w:type="dxa"/>
          </w:tcPr>
          <w:p w14:paraId="4B600952" w14:textId="77777777" w:rsidR="00096DAE" w:rsidRPr="00096DAE" w:rsidRDefault="00096DAE" w:rsidP="00096DAE">
            <w:pPr>
              <w:ind w:right="-17"/>
              <w:jc w:val="center"/>
              <w:rPr>
                <w:rFonts w:ascii="Arial" w:hAnsi="Arial" w:cs="Arial"/>
                <w:b/>
                <w:sz w:val="22"/>
                <w:szCs w:val="22"/>
                <w:lang w:eastAsia="en-US"/>
              </w:rPr>
            </w:pPr>
            <w:r w:rsidRPr="00096DAE">
              <w:rPr>
                <w:rFonts w:ascii="Arial" w:hAnsi="Arial" w:cs="Arial"/>
                <w:b/>
                <w:sz w:val="22"/>
                <w:szCs w:val="22"/>
                <w:lang w:eastAsia="en-US"/>
              </w:rPr>
              <w:t>P23</w:t>
            </w:r>
          </w:p>
        </w:tc>
        <w:tc>
          <w:tcPr>
            <w:tcW w:w="4678" w:type="dxa"/>
          </w:tcPr>
          <w:p w14:paraId="3E527478" w14:textId="77777777" w:rsidR="00096DAE" w:rsidRPr="00096DAE" w:rsidRDefault="00096DAE" w:rsidP="00096DAE">
            <w:pPr>
              <w:ind w:right="-113"/>
              <w:jc w:val="both"/>
              <w:rPr>
                <w:rFonts w:ascii="Arial" w:hAnsi="Arial" w:cs="Arial"/>
                <w:sz w:val="22"/>
                <w:szCs w:val="22"/>
                <w:u w:val="single"/>
                <w:lang w:eastAsia="en-US"/>
              </w:rPr>
            </w:pPr>
            <w:r w:rsidRPr="00096DAE">
              <w:rPr>
                <w:rFonts w:ascii="Arial" w:hAnsi="Arial" w:cs="Arial"/>
                <w:sz w:val="22"/>
                <w:szCs w:val="22"/>
                <w:u w:val="single"/>
                <w:lang w:eastAsia="en-US"/>
              </w:rPr>
              <w:t>Staw napowietrzany B</w:t>
            </w:r>
          </w:p>
          <w:p w14:paraId="7C4AE5B9" w14:textId="77777777" w:rsidR="00096DAE" w:rsidRPr="00096DAE" w:rsidRDefault="00096DAE" w:rsidP="00096DAE">
            <w:pPr>
              <w:ind w:right="-113"/>
              <w:jc w:val="both"/>
              <w:rPr>
                <w:rFonts w:ascii="Arial" w:hAnsi="Arial" w:cs="Arial"/>
                <w:sz w:val="22"/>
                <w:szCs w:val="22"/>
                <w:lang w:eastAsia="en-US"/>
              </w:rPr>
            </w:pPr>
            <w:r w:rsidRPr="00096DAE">
              <w:rPr>
                <w:rFonts w:ascii="Arial" w:hAnsi="Arial" w:cs="Arial"/>
                <w:sz w:val="22"/>
                <w:szCs w:val="22"/>
                <w:lang w:eastAsia="en-US"/>
              </w:rPr>
              <w:t>Aerator typu AER-AS 0550-24 o mocy 5,5 kW - szt.1</w:t>
            </w:r>
          </w:p>
        </w:tc>
        <w:tc>
          <w:tcPr>
            <w:tcW w:w="1242" w:type="dxa"/>
          </w:tcPr>
          <w:p w14:paraId="605BEB02" w14:textId="77777777" w:rsidR="00096DAE" w:rsidRPr="00096DAE" w:rsidRDefault="00096DAE" w:rsidP="00096DAE">
            <w:pPr>
              <w:autoSpaceDE w:val="0"/>
              <w:autoSpaceDN w:val="0"/>
              <w:adjustRightInd w:val="0"/>
              <w:jc w:val="center"/>
              <w:rPr>
                <w:rFonts w:ascii="Arial" w:hAnsi="Arial" w:cs="Arial"/>
                <w:sz w:val="22"/>
                <w:szCs w:val="22"/>
                <w:lang w:eastAsia="en-US"/>
              </w:rPr>
            </w:pPr>
            <w:r w:rsidRPr="00096DAE">
              <w:rPr>
                <w:rFonts w:ascii="Arial" w:hAnsi="Arial" w:cs="Arial"/>
                <w:sz w:val="22"/>
                <w:szCs w:val="22"/>
                <w:lang w:eastAsia="en-US"/>
              </w:rPr>
              <w:t>16</w:t>
            </w:r>
          </w:p>
        </w:tc>
        <w:tc>
          <w:tcPr>
            <w:tcW w:w="1451" w:type="dxa"/>
            <w:gridSpan w:val="2"/>
          </w:tcPr>
          <w:p w14:paraId="41538EDB" w14:textId="77777777" w:rsidR="00096DAE" w:rsidRPr="00096DAE" w:rsidRDefault="00096DAE" w:rsidP="00096DAE">
            <w:pPr>
              <w:autoSpaceDE w:val="0"/>
              <w:autoSpaceDN w:val="0"/>
              <w:adjustRightInd w:val="0"/>
              <w:jc w:val="center"/>
              <w:rPr>
                <w:rFonts w:ascii="Arial" w:hAnsi="Arial" w:cs="Arial"/>
                <w:sz w:val="22"/>
                <w:szCs w:val="22"/>
                <w:lang w:eastAsia="en-US"/>
              </w:rPr>
            </w:pPr>
            <w:r w:rsidRPr="00096DAE">
              <w:rPr>
                <w:rFonts w:ascii="Arial" w:hAnsi="Arial" w:cs="Arial"/>
                <w:sz w:val="22"/>
                <w:szCs w:val="22"/>
                <w:lang w:eastAsia="en-US"/>
              </w:rPr>
              <w:t>8</w:t>
            </w:r>
          </w:p>
        </w:tc>
      </w:tr>
    </w:tbl>
    <w:p w14:paraId="304EC32A" w14:textId="77777777" w:rsidR="00096DAE" w:rsidRPr="00096DAE" w:rsidRDefault="00096DAE" w:rsidP="00D87BC9">
      <w:pPr>
        <w:pStyle w:val="Nagwek2"/>
        <w:jc w:val="both"/>
        <w:rPr>
          <w:color w:val="FF0000"/>
          <w:lang w:eastAsia="en-US"/>
        </w:rPr>
      </w:pPr>
      <w:r w:rsidRPr="00096DAE">
        <w:rPr>
          <w:lang w:eastAsia="en-US"/>
        </w:rPr>
        <w:t>IV. Maksymalny dopuszczalny czas utrzymywania się uzasadnionych technologicznie warunków eksploatacyjnych odbiegających od normalnych</w:t>
      </w:r>
    </w:p>
    <w:p w14:paraId="58A1F893" w14:textId="77777777" w:rsidR="00096DAE" w:rsidRPr="00096DAE" w:rsidRDefault="00096DAE" w:rsidP="00096DAE">
      <w:pPr>
        <w:tabs>
          <w:tab w:val="left" w:pos="0"/>
        </w:tabs>
        <w:autoSpaceDE w:val="0"/>
        <w:autoSpaceDN w:val="0"/>
        <w:adjustRightInd w:val="0"/>
        <w:spacing w:before="120" w:line="276" w:lineRule="auto"/>
        <w:jc w:val="both"/>
        <w:rPr>
          <w:rFonts w:ascii="Arial" w:hAnsi="Arial" w:cs="Arial"/>
          <w:lang w:eastAsia="en-US"/>
        </w:rPr>
      </w:pPr>
      <w:r w:rsidRPr="00096DAE">
        <w:rPr>
          <w:rFonts w:ascii="Arial" w:hAnsi="Arial" w:cs="Arial"/>
          <w:b/>
          <w:lang w:eastAsia="en-US"/>
        </w:rPr>
        <w:t>IV.1</w:t>
      </w:r>
      <w:r w:rsidRPr="00096DAE">
        <w:rPr>
          <w:rFonts w:ascii="Arial" w:hAnsi="Arial" w:cs="Arial"/>
          <w:lang w:eastAsia="en-US"/>
        </w:rPr>
        <w:t xml:space="preserve"> Warunki odbiegające od normalnych będą stanowić okresy deszczy nawalnych, </w:t>
      </w:r>
      <w:r w:rsidRPr="00096DAE">
        <w:rPr>
          <w:rFonts w:ascii="Arial" w:hAnsi="Arial" w:cs="Arial"/>
          <w:lang w:eastAsia="en-US"/>
        </w:rPr>
        <w:br/>
        <w:t>w czasie których dopuszczalna do wprowadzania ilość ścieków będzie wynosić:</w:t>
      </w:r>
    </w:p>
    <w:p w14:paraId="58CA02D5" w14:textId="77777777" w:rsidR="00096DAE" w:rsidRPr="00096DAE" w:rsidRDefault="00096DAE" w:rsidP="00096DAE">
      <w:pPr>
        <w:autoSpaceDE w:val="0"/>
        <w:autoSpaceDN w:val="0"/>
        <w:adjustRightInd w:val="0"/>
        <w:spacing w:before="120" w:line="276" w:lineRule="auto"/>
        <w:ind w:left="2694"/>
        <w:rPr>
          <w:rFonts w:ascii="Arial" w:hAnsi="Arial" w:cs="Arial"/>
          <w:color w:val="000000"/>
          <w:lang w:val="en-US" w:eastAsia="en-US"/>
        </w:rPr>
      </w:pPr>
      <w:proofErr w:type="spellStart"/>
      <w:r w:rsidRPr="00096DAE">
        <w:rPr>
          <w:rFonts w:ascii="Arial" w:hAnsi="Arial" w:cs="Arial"/>
          <w:color w:val="000000"/>
          <w:lang w:val="en-US" w:eastAsia="en-US"/>
        </w:rPr>
        <w:t>Q</w:t>
      </w:r>
      <w:r w:rsidRPr="00096DAE">
        <w:rPr>
          <w:rFonts w:ascii="Arial" w:hAnsi="Arial" w:cs="Arial"/>
          <w:color w:val="000000"/>
          <w:vertAlign w:val="subscript"/>
          <w:lang w:val="en-US" w:eastAsia="en-US"/>
        </w:rPr>
        <w:t>maxh</w:t>
      </w:r>
      <w:proofErr w:type="spellEnd"/>
      <w:r w:rsidRPr="00096DAE">
        <w:rPr>
          <w:rFonts w:ascii="Arial" w:hAnsi="Arial" w:cs="Arial"/>
          <w:color w:val="000000"/>
          <w:lang w:val="en-US" w:eastAsia="en-US"/>
        </w:rPr>
        <w:t xml:space="preserve"> = 600 m</w:t>
      </w:r>
      <w:r w:rsidRPr="00096DAE">
        <w:rPr>
          <w:rFonts w:ascii="Arial" w:hAnsi="Arial" w:cs="Arial"/>
          <w:color w:val="000000"/>
          <w:vertAlign w:val="superscript"/>
          <w:lang w:val="en-US" w:eastAsia="en-US"/>
        </w:rPr>
        <w:t>3</w:t>
      </w:r>
      <w:r w:rsidRPr="00096DAE">
        <w:rPr>
          <w:rFonts w:ascii="Arial" w:hAnsi="Arial" w:cs="Arial"/>
          <w:color w:val="000000"/>
          <w:lang w:val="en-US" w:eastAsia="en-US"/>
        </w:rPr>
        <w:t>/h</w:t>
      </w:r>
    </w:p>
    <w:p w14:paraId="58DB80A4" w14:textId="77777777" w:rsidR="00096DAE" w:rsidRPr="00096DAE" w:rsidRDefault="00096DAE" w:rsidP="00096DAE">
      <w:pPr>
        <w:autoSpaceDE w:val="0"/>
        <w:autoSpaceDN w:val="0"/>
        <w:adjustRightInd w:val="0"/>
        <w:spacing w:before="120" w:after="120" w:line="276" w:lineRule="auto"/>
        <w:ind w:left="2693"/>
        <w:rPr>
          <w:rFonts w:ascii="Arial" w:hAnsi="Arial" w:cs="Arial"/>
          <w:color w:val="000000"/>
          <w:lang w:val="en-US" w:eastAsia="en-US"/>
        </w:rPr>
      </w:pPr>
      <w:proofErr w:type="spellStart"/>
      <w:r w:rsidRPr="00096DAE">
        <w:rPr>
          <w:rFonts w:ascii="Arial" w:hAnsi="Arial" w:cs="Arial"/>
          <w:color w:val="000000"/>
          <w:lang w:val="en-US" w:eastAsia="en-US"/>
        </w:rPr>
        <w:t>Q</w:t>
      </w:r>
      <w:r w:rsidRPr="00096DAE">
        <w:rPr>
          <w:rFonts w:ascii="Arial" w:hAnsi="Arial" w:cs="Arial"/>
          <w:color w:val="000000"/>
          <w:vertAlign w:val="subscript"/>
          <w:lang w:val="en-US" w:eastAsia="en-US"/>
        </w:rPr>
        <w:t>maxd</w:t>
      </w:r>
      <w:proofErr w:type="spellEnd"/>
      <w:r w:rsidRPr="00096DAE">
        <w:rPr>
          <w:rFonts w:ascii="Arial" w:hAnsi="Arial" w:cs="Arial"/>
          <w:color w:val="000000"/>
          <w:lang w:val="en-US" w:eastAsia="en-US"/>
        </w:rPr>
        <w:t xml:space="preserve"> =14 400 m</w:t>
      </w:r>
      <w:r w:rsidRPr="00096DAE">
        <w:rPr>
          <w:rFonts w:ascii="Arial" w:hAnsi="Arial" w:cs="Arial"/>
          <w:color w:val="000000"/>
          <w:vertAlign w:val="superscript"/>
          <w:lang w:val="en-US" w:eastAsia="en-US"/>
        </w:rPr>
        <w:t>3</w:t>
      </w:r>
      <w:r w:rsidRPr="00096DAE">
        <w:rPr>
          <w:rFonts w:ascii="Arial" w:hAnsi="Arial" w:cs="Arial"/>
          <w:color w:val="000000"/>
          <w:lang w:val="en-US" w:eastAsia="en-US"/>
        </w:rPr>
        <w:t>/d</w:t>
      </w:r>
    </w:p>
    <w:p w14:paraId="77E2F68E" w14:textId="77777777" w:rsidR="00096DAE" w:rsidRPr="00096DAE" w:rsidRDefault="00096DAE" w:rsidP="00096DAE">
      <w:pPr>
        <w:tabs>
          <w:tab w:val="left" w:pos="408"/>
        </w:tabs>
        <w:autoSpaceDE w:val="0"/>
        <w:autoSpaceDN w:val="0"/>
        <w:adjustRightInd w:val="0"/>
        <w:spacing w:line="276" w:lineRule="auto"/>
        <w:ind w:left="408" w:hanging="408"/>
        <w:jc w:val="both"/>
        <w:rPr>
          <w:rFonts w:ascii="Arial" w:hAnsi="Arial" w:cs="Arial"/>
          <w:szCs w:val="22"/>
          <w:lang w:eastAsia="en-US"/>
        </w:rPr>
      </w:pPr>
      <w:r w:rsidRPr="00096DAE">
        <w:rPr>
          <w:rFonts w:ascii="Arial" w:hAnsi="Arial" w:cs="Arial"/>
          <w:b/>
          <w:szCs w:val="22"/>
          <w:lang w:eastAsia="en-US"/>
        </w:rPr>
        <w:t>IV.2</w:t>
      </w:r>
      <w:r w:rsidRPr="00096DAE">
        <w:rPr>
          <w:rFonts w:ascii="Arial" w:hAnsi="Arial" w:cs="Arial"/>
          <w:szCs w:val="22"/>
          <w:lang w:eastAsia="en-US"/>
        </w:rPr>
        <w:t xml:space="preserve"> Pozostałe warunki wprowadzania do środowiska substancji lub energii pozostają</w:t>
      </w:r>
    </w:p>
    <w:p w14:paraId="5919A3C4" w14:textId="77777777" w:rsidR="00096DAE" w:rsidRPr="00096DAE" w:rsidRDefault="00096DAE" w:rsidP="00096DAE">
      <w:pPr>
        <w:tabs>
          <w:tab w:val="left" w:pos="408"/>
        </w:tabs>
        <w:autoSpaceDE w:val="0"/>
        <w:autoSpaceDN w:val="0"/>
        <w:adjustRightInd w:val="0"/>
        <w:spacing w:line="276" w:lineRule="auto"/>
        <w:ind w:left="408" w:hanging="408"/>
        <w:jc w:val="both"/>
        <w:rPr>
          <w:rFonts w:ascii="Arial" w:hAnsi="Arial" w:cs="Arial"/>
          <w:szCs w:val="22"/>
          <w:lang w:eastAsia="en-US"/>
        </w:rPr>
      </w:pPr>
      <w:r w:rsidRPr="00096DAE">
        <w:rPr>
          <w:rFonts w:ascii="Arial" w:hAnsi="Arial" w:cs="Arial"/>
          <w:szCs w:val="22"/>
          <w:lang w:eastAsia="en-US"/>
        </w:rPr>
        <w:t>takie same jak w warunkach normalnego funkcjonowania instalacji.</w:t>
      </w:r>
    </w:p>
    <w:p w14:paraId="47AC6B8C" w14:textId="77777777" w:rsidR="00096DAE" w:rsidRPr="00096DAE" w:rsidRDefault="00096DAE" w:rsidP="00376CC2">
      <w:pPr>
        <w:pStyle w:val="Nagwek10"/>
        <w:spacing w:before="120" w:after="120"/>
        <w:rPr>
          <w:lang w:eastAsia="en-US"/>
        </w:rPr>
      </w:pPr>
      <w:r w:rsidRPr="00096DAE">
        <w:rPr>
          <w:lang w:eastAsia="en-US"/>
        </w:rPr>
        <w:t xml:space="preserve">V. Rodzaj i maksymalną ilość wykorzystywanej energii, materiałów, surowców </w:t>
      </w:r>
    </w:p>
    <w:p w14:paraId="3CA6AF6E" w14:textId="77777777" w:rsidR="00096DAE" w:rsidRPr="00096DAE" w:rsidRDefault="00096DAE" w:rsidP="00376CC2">
      <w:pPr>
        <w:pStyle w:val="Nagwek10"/>
        <w:spacing w:before="120" w:after="120"/>
        <w:rPr>
          <w:bCs/>
          <w:lang w:eastAsia="en-US"/>
        </w:rPr>
      </w:pPr>
      <w:r w:rsidRPr="00096DAE">
        <w:rPr>
          <w:lang w:eastAsia="en-US"/>
        </w:rPr>
        <w:t>i paliw</w:t>
      </w:r>
      <w:r w:rsidRPr="00096DAE">
        <w:rPr>
          <w:bCs/>
          <w:lang w:eastAsia="en-US"/>
        </w:rPr>
        <w:t xml:space="preserve"> </w:t>
      </w:r>
    </w:p>
    <w:p w14:paraId="61A4D312" w14:textId="77777777" w:rsidR="00096DAE" w:rsidRPr="00376CC2" w:rsidRDefault="00096DAE" w:rsidP="00D87BC9">
      <w:pPr>
        <w:pStyle w:val="Nagwek21"/>
        <w:rPr>
          <w:lang w:eastAsia="en-US"/>
        </w:rPr>
      </w:pPr>
      <w:r w:rsidRPr="00376CC2">
        <w:rPr>
          <w:lang w:eastAsia="en-US"/>
        </w:rPr>
        <w:t xml:space="preserve">V.1. Maksymalną ilość podstawowych surowców i materiałów stosowanych </w:t>
      </w:r>
      <w:r w:rsidRPr="00376CC2">
        <w:rPr>
          <w:lang w:eastAsia="en-US"/>
        </w:rPr>
        <w:br/>
        <w:t xml:space="preserve">w produkcji. </w:t>
      </w:r>
    </w:p>
    <w:p w14:paraId="065DBA8B" w14:textId="60832774" w:rsidR="00096DAE" w:rsidRPr="00096DAE" w:rsidRDefault="00096DAE" w:rsidP="00096DAE">
      <w:pPr>
        <w:tabs>
          <w:tab w:val="left" w:pos="408"/>
        </w:tabs>
        <w:autoSpaceDE w:val="0"/>
        <w:autoSpaceDN w:val="0"/>
        <w:adjustRightInd w:val="0"/>
        <w:spacing w:before="120" w:after="120"/>
        <w:ind w:left="408" w:hanging="408"/>
        <w:jc w:val="both"/>
        <w:rPr>
          <w:rFonts w:ascii="Arial" w:hAnsi="Arial" w:cs="Arial"/>
          <w:b/>
          <w:sz w:val="22"/>
          <w:lang w:eastAsia="en-US"/>
        </w:rPr>
      </w:pPr>
      <w:r w:rsidRPr="00096DAE">
        <w:rPr>
          <w:rFonts w:ascii="Arial" w:hAnsi="Arial" w:cs="Arial"/>
          <w:b/>
          <w:bCs/>
          <w:sz w:val="22"/>
          <w:lang w:eastAsia="en-US"/>
        </w:rPr>
        <w:t>Tabela 7</w:t>
      </w:r>
    </w:p>
    <w:tbl>
      <w:tblPr>
        <w:tblStyle w:val="Tabela-Siatka10"/>
        <w:tblW w:w="0" w:type="auto"/>
        <w:tblLayout w:type="fixed"/>
        <w:tblLook w:val="0020" w:firstRow="1" w:lastRow="0" w:firstColumn="0" w:lastColumn="0" w:noHBand="0" w:noVBand="0"/>
        <w:tblCaption w:val="Tabela numer 7"/>
        <w:tblDescription w:val="Tabela określa rodzaje i ilości materiałów stosowanych na instalacji"/>
      </w:tblPr>
      <w:tblGrid>
        <w:gridCol w:w="567"/>
        <w:gridCol w:w="5103"/>
        <w:gridCol w:w="1701"/>
        <w:gridCol w:w="1701"/>
      </w:tblGrid>
      <w:tr w:rsidR="00096DAE" w:rsidRPr="00096DAE" w14:paraId="740CA585" w14:textId="77777777" w:rsidTr="00344854">
        <w:trPr>
          <w:trHeight w:val="283"/>
          <w:tblHeader/>
        </w:trPr>
        <w:tc>
          <w:tcPr>
            <w:tcW w:w="567" w:type="dxa"/>
          </w:tcPr>
          <w:p w14:paraId="54CA14CD" w14:textId="77777777" w:rsidR="00096DAE" w:rsidRPr="00096DAE" w:rsidRDefault="00096DAE" w:rsidP="00096DAE">
            <w:pPr>
              <w:autoSpaceDE w:val="0"/>
              <w:autoSpaceDN w:val="0"/>
              <w:adjustRightInd w:val="0"/>
              <w:jc w:val="center"/>
              <w:rPr>
                <w:rFonts w:ascii="Arial" w:hAnsi="Arial" w:cs="Arial"/>
                <w:b/>
                <w:sz w:val="22"/>
                <w:lang w:eastAsia="en-US"/>
              </w:rPr>
            </w:pPr>
            <w:r w:rsidRPr="00096DAE">
              <w:rPr>
                <w:rFonts w:ascii="Arial" w:hAnsi="Arial" w:cs="Arial"/>
                <w:b/>
                <w:bCs/>
                <w:sz w:val="22"/>
                <w:lang w:eastAsia="en-US"/>
              </w:rPr>
              <w:t>Lp.</w:t>
            </w:r>
          </w:p>
        </w:tc>
        <w:tc>
          <w:tcPr>
            <w:tcW w:w="5103" w:type="dxa"/>
          </w:tcPr>
          <w:p w14:paraId="678CE00D" w14:textId="77777777" w:rsidR="00096DAE" w:rsidRPr="00096DAE" w:rsidRDefault="00096DAE" w:rsidP="00096DAE">
            <w:pPr>
              <w:autoSpaceDE w:val="0"/>
              <w:autoSpaceDN w:val="0"/>
              <w:adjustRightInd w:val="0"/>
              <w:jc w:val="both"/>
              <w:rPr>
                <w:rFonts w:ascii="Arial" w:hAnsi="Arial" w:cs="Arial"/>
                <w:b/>
                <w:sz w:val="22"/>
                <w:lang w:eastAsia="en-US"/>
              </w:rPr>
            </w:pPr>
            <w:r w:rsidRPr="00096DAE">
              <w:rPr>
                <w:rFonts w:ascii="Arial" w:hAnsi="Arial" w:cs="Arial"/>
                <w:b/>
                <w:bCs/>
                <w:sz w:val="22"/>
                <w:lang w:eastAsia="en-US"/>
              </w:rPr>
              <w:t>Rodzaj materiałów i surowców</w:t>
            </w:r>
          </w:p>
        </w:tc>
        <w:tc>
          <w:tcPr>
            <w:tcW w:w="1701" w:type="dxa"/>
          </w:tcPr>
          <w:p w14:paraId="227C3BED" w14:textId="77777777" w:rsidR="00096DAE" w:rsidRPr="00096DAE" w:rsidRDefault="00096DAE" w:rsidP="00096DAE">
            <w:pPr>
              <w:autoSpaceDE w:val="0"/>
              <w:autoSpaceDN w:val="0"/>
              <w:adjustRightInd w:val="0"/>
              <w:jc w:val="center"/>
              <w:rPr>
                <w:rFonts w:ascii="Arial" w:hAnsi="Arial" w:cs="Arial"/>
                <w:b/>
                <w:sz w:val="22"/>
                <w:lang w:eastAsia="en-US"/>
              </w:rPr>
            </w:pPr>
            <w:r w:rsidRPr="00096DAE">
              <w:rPr>
                <w:rFonts w:ascii="Arial" w:hAnsi="Arial" w:cs="Arial"/>
                <w:b/>
                <w:bCs/>
                <w:sz w:val="22"/>
                <w:lang w:eastAsia="en-US"/>
              </w:rPr>
              <w:t>Jednostka</w:t>
            </w:r>
          </w:p>
        </w:tc>
        <w:tc>
          <w:tcPr>
            <w:tcW w:w="1701" w:type="dxa"/>
          </w:tcPr>
          <w:p w14:paraId="1313A77A" w14:textId="77777777" w:rsidR="00096DAE" w:rsidRPr="00096DAE" w:rsidRDefault="00096DAE" w:rsidP="00096DAE">
            <w:pPr>
              <w:autoSpaceDE w:val="0"/>
              <w:autoSpaceDN w:val="0"/>
              <w:adjustRightInd w:val="0"/>
              <w:jc w:val="center"/>
              <w:rPr>
                <w:rFonts w:ascii="Arial" w:hAnsi="Arial" w:cs="Arial"/>
                <w:b/>
                <w:sz w:val="22"/>
                <w:lang w:eastAsia="en-US"/>
              </w:rPr>
            </w:pPr>
            <w:r w:rsidRPr="00096DAE">
              <w:rPr>
                <w:rFonts w:ascii="Arial" w:hAnsi="Arial" w:cs="Arial"/>
                <w:b/>
                <w:bCs/>
                <w:sz w:val="22"/>
                <w:lang w:eastAsia="en-US"/>
              </w:rPr>
              <w:t>Wartość</w:t>
            </w:r>
          </w:p>
        </w:tc>
      </w:tr>
      <w:tr w:rsidR="00096DAE" w:rsidRPr="00096DAE" w14:paraId="76BA0EA7" w14:textId="77777777" w:rsidTr="00344854">
        <w:trPr>
          <w:trHeight w:val="170"/>
        </w:trPr>
        <w:tc>
          <w:tcPr>
            <w:tcW w:w="567" w:type="dxa"/>
          </w:tcPr>
          <w:p w14:paraId="2436D3FB" w14:textId="77777777" w:rsidR="00096DAE" w:rsidRPr="00096DAE" w:rsidRDefault="00096DAE" w:rsidP="00BE0258">
            <w:pPr>
              <w:numPr>
                <w:ilvl w:val="0"/>
                <w:numId w:val="25"/>
              </w:numPr>
              <w:autoSpaceDE w:val="0"/>
              <w:autoSpaceDN w:val="0"/>
              <w:adjustRightInd w:val="0"/>
              <w:spacing w:line="276" w:lineRule="auto"/>
              <w:jc w:val="both"/>
              <w:rPr>
                <w:rFonts w:ascii="Arial" w:hAnsi="Arial" w:cs="Arial"/>
                <w:bCs/>
                <w:sz w:val="22"/>
                <w:lang w:eastAsia="en-US"/>
              </w:rPr>
            </w:pPr>
          </w:p>
        </w:tc>
        <w:tc>
          <w:tcPr>
            <w:tcW w:w="5103" w:type="dxa"/>
          </w:tcPr>
          <w:p w14:paraId="666F16FA" w14:textId="77777777" w:rsidR="00096DAE" w:rsidRPr="00096DAE" w:rsidRDefault="00096DAE" w:rsidP="00096DAE">
            <w:pPr>
              <w:spacing w:line="276" w:lineRule="auto"/>
              <w:jc w:val="both"/>
              <w:rPr>
                <w:rFonts w:ascii="Arial" w:hAnsi="Arial" w:cs="Arial"/>
                <w:sz w:val="20"/>
                <w:lang w:eastAsia="en-US"/>
              </w:rPr>
            </w:pPr>
            <w:r w:rsidRPr="00096DAE">
              <w:rPr>
                <w:rFonts w:ascii="Arial" w:hAnsi="Arial" w:cs="Arial"/>
                <w:sz w:val="20"/>
                <w:lang w:eastAsia="en-US"/>
              </w:rPr>
              <w:t>Wodorotlenek sodowy</w:t>
            </w:r>
          </w:p>
        </w:tc>
        <w:tc>
          <w:tcPr>
            <w:tcW w:w="1701" w:type="dxa"/>
          </w:tcPr>
          <w:p w14:paraId="4ED16A02" w14:textId="77777777" w:rsidR="00096DAE" w:rsidRPr="00096DAE" w:rsidRDefault="00096DAE" w:rsidP="00096DAE">
            <w:pPr>
              <w:autoSpaceDE w:val="0"/>
              <w:autoSpaceDN w:val="0"/>
              <w:adjustRightInd w:val="0"/>
              <w:jc w:val="center"/>
              <w:rPr>
                <w:rFonts w:ascii="Arial" w:hAnsi="Arial" w:cs="Arial"/>
                <w:bCs/>
                <w:sz w:val="22"/>
                <w:lang w:eastAsia="en-US"/>
              </w:rPr>
            </w:pPr>
            <w:r w:rsidRPr="00096DAE">
              <w:rPr>
                <w:rFonts w:ascii="Arial" w:hAnsi="Arial" w:cs="Arial"/>
                <w:sz w:val="22"/>
                <w:lang w:eastAsia="en-US"/>
              </w:rPr>
              <w:t>Mg/rok</w:t>
            </w:r>
          </w:p>
        </w:tc>
        <w:tc>
          <w:tcPr>
            <w:tcW w:w="1701" w:type="dxa"/>
          </w:tcPr>
          <w:p w14:paraId="52DCABDD" w14:textId="77777777" w:rsidR="00096DAE" w:rsidRPr="00096DAE" w:rsidRDefault="00096DAE" w:rsidP="00096DAE">
            <w:pPr>
              <w:ind w:right="113"/>
              <w:jc w:val="center"/>
              <w:rPr>
                <w:rFonts w:ascii="Arial" w:hAnsi="Arial" w:cs="Arial"/>
                <w:sz w:val="20"/>
                <w:lang w:eastAsia="en-US"/>
              </w:rPr>
            </w:pPr>
            <w:r w:rsidRPr="00096DAE">
              <w:rPr>
                <w:rFonts w:ascii="Arial" w:hAnsi="Arial" w:cs="Arial"/>
                <w:sz w:val="20"/>
                <w:lang w:eastAsia="en-US"/>
              </w:rPr>
              <w:t>44</w:t>
            </w:r>
          </w:p>
        </w:tc>
      </w:tr>
      <w:tr w:rsidR="00096DAE" w:rsidRPr="00096DAE" w14:paraId="5687A567" w14:textId="77777777" w:rsidTr="00344854">
        <w:trPr>
          <w:trHeight w:val="170"/>
        </w:trPr>
        <w:tc>
          <w:tcPr>
            <w:tcW w:w="567" w:type="dxa"/>
          </w:tcPr>
          <w:p w14:paraId="5AD126E9" w14:textId="77777777" w:rsidR="00096DAE" w:rsidRPr="00096DAE" w:rsidRDefault="00096DAE" w:rsidP="00BE0258">
            <w:pPr>
              <w:numPr>
                <w:ilvl w:val="0"/>
                <w:numId w:val="25"/>
              </w:numPr>
              <w:autoSpaceDE w:val="0"/>
              <w:autoSpaceDN w:val="0"/>
              <w:adjustRightInd w:val="0"/>
              <w:spacing w:line="276" w:lineRule="auto"/>
              <w:jc w:val="both"/>
              <w:rPr>
                <w:rFonts w:ascii="Arial" w:hAnsi="Arial" w:cs="Arial"/>
                <w:bCs/>
                <w:sz w:val="22"/>
                <w:lang w:eastAsia="en-US"/>
              </w:rPr>
            </w:pPr>
          </w:p>
        </w:tc>
        <w:tc>
          <w:tcPr>
            <w:tcW w:w="5103" w:type="dxa"/>
          </w:tcPr>
          <w:p w14:paraId="24CE976E" w14:textId="77777777" w:rsidR="00096DAE" w:rsidRPr="00096DAE" w:rsidRDefault="00096DAE" w:rsidP="00096DAE">
            <w:pPr>
              <w:spacing w:line="276" w:lineRule="auto"/>
              <w:jc w:val="both"/>
              <w:rPr>
                <w:rFonts w:ascii="Arial" w:hAnsi="Arial" w:cs="Arial"/>
                <w:sz w:val="20"/>
                <w:lang w:eastAsia="en-US"/>
              </w:rPr>
            </w:pPr>
            <w:r w:rsidRPr="00096DAE">
              <w:rPr>
                <w:rFonts w:ascii="Arial" w:hAnsi="Arial" w:cs="Arial"/>
                <w:sz w:val="20"/>
                <w:lang w:eastAsia="en-US"/>
              </w:rPr>
              <w:t>Koagulant</w:t>
            </w:r>
          </w:p>
        </w:tc>
        <w:tc>
          <w:tcPr>
            <w:tcW w:w="1701" w:type="dxa"/>
          </w:tcPr>
          <w:p w14:paraId="2494282F" w14:textId="77777777" w:rsidR="00096DAE" w:rsidRPr="00096DAE" w:rsidRDefault="00096DAE" w:rsidP="00096DAE">
            <w:pPr>
              <w:autoSpaceDE w:val="0"/>
              <w:autoSpaceDN w:val="0"/>
              <w:adjustRightInd w:val="0"/>
              <w:jc w:val="center"/>
              <w:rPr>
                <w:rFonts w:ascii="Arial" w:hAnsi="Arial" w:cs="Arial"/>
                <w:bCs/>
                <w:sz w:val="22"/>
                <w:lang w:eastAsia="en-US"/>
              </w:rPr>
            </w:pPr>
            <w:r w:rsidRPr="00096DAE">
              <w:rPr>
                <w:rFonts w:ascii="Arial" w:hAnsi="Arial" w:cs="Arial"/>
                <w:sz w:val="22"/>
                <w:lang w:eastAsia="en-US"/>
              </w:rPr>
              <w:t>Mg/rok</w:t>
            </w:r>
          </w:p>
        </w:tc>
        <w:tc>
          <w:tcPr>
            <w:tcW w:w="1701" w:type="dxa"/>
          </w:tcPr>
          <w:p w14:paraId="62D66904" w14:textId="77777777" w:rsidR="00096DAE" w:rsidRPr="00096DAE" w:rsidRDefault="00096DAE" w:rsidP="00096DAE">
            <w:pPr>
              <w:ind w:right="113"/>
              <w:jc w:val="center"/>
              <w:rPr>
                <w:rFonts w:ascii="Arial" w:hAnsi="Arial" w:cs="Arial"/>
                <w:sz w:val="20"/>
                <w:lang w:eastAsia="en-US"/>
              </w:rPr>
            </w:pPr>
            <w:r w:rsidRPr="00096DAE">
              <w:rPr>
                <w:rFonts w:ascii="Arial" w:hAnsi="Arial" w:cs="Arial"/>
                <w:sz w:val="20"/>
                <w:lang w:eastAsia="en-US"/>
              </w:rPr>
              <w:t>38</w:t>
            </w:r>
          </w:p>
        </w:tc>
      </w:tr>
      <w:tr w:rsidR="00096DAE" w:rsidRPr="00096DAE" w14:paraId="189CC311" w14:textId="77777777" w:rsidTr="00344854">
        <w:trPr>
          <w:trHeight w:val="170"/>
        </w:trPr>
        <w:tc>
          <w:tcPr>
            <w:tcW w:w="567" w:type="dxa"/>
          </w:tcPr>
          <w:p w14:paraId="2CE1504A" w14:textId="77777777" w:rsidR="00096DAE" w:rsidRPr="00096DAE" w:rsidRDefault="00096DAE" w:rsidP="00BE0258">
            <w:pPr>
              <w:numPr>
                <w:ilvl w:val="0"/>
                <w:numId w:val="25"/>
              </w:numPr>
              <w:autoSpaceDE w:val="0"/>
              <w:autoSpaceDN w:val="0"/>
              <w:adjustRightInd w:val="0"/>
              <w:spacing w:line="276" w:lineRule="auto"/>
              <w:jc w:val="both"/>
              <w:rPr>
                <w:rFonts w:ascii="Arial" w:hAnsi="Arial" w:cs="Arial"/>
                <w:bCs/>
                <w:sz w:val="22"/>
                <w:lang w:eastAsia="en-US"/>
              </w:rPr>
            </w:pPr>
          </w:p>
        </w:tc>
        <w:tc>
          <w:tcPr>
            <w:tcW w:w="5103" w:type="dxa"/>
          </w:tcPr>
          <w:p w14:paraId="5AD1E1A0" w14:textId="77777777" w:rsidR="00096DAE" w:rsidRPr="00096DAE" w:rsidRDefault="00096DAE" w:rsidP="00096DAE">
            <w:pPr>
              <w:spacing w:line="276" w:lineRule="auto"/>
              <w:jc w:val="both"/>
              <w:rPr>
                <w:rFonts w:ascii="Arial" w:hAnsi="Arial" w:cs="Arial"/>
                <w:sz w:val="20"/>
                <w:lang w:eastAsia="en-US"/>
              </w:rPr>
            </w:pPr>
            <w:r w:rsidRPr="00096DAE">
              <w:rPr>
                <w:rFonts w:ascii="Arial" w:hAnsi="Arial" w:cs="Arial"/>
                <w:sz w:val="20"/>
                <w:lang w:eastAsia="en-US"/>
              </w:rPr>
              <w:t>Flokulant</w:t>
            </w:r>
          </w:p>
        </w:tc>
        <w:tc>
          <w:tcPr>
            <w:tcW w:w="1701" w:type="dxa"/>
          </w:tcPr>
          <w:p w14:paraId="40C9A08D" w14:textId="77777777" w:rsidR="00096DAE" w:rsidRPr="00096DAE" w:rsidRDefault="00096DAE" w:rsidP="00096DAE">
            <w:pPr>
              <w:autoSpaceDE w:val="0"/>
              <w:autoSpaceDN w:val="0"/>
              <w:adjustRightInd w:val="0"/>
              <w:jc w:val="center"/>
              <w:rPr>
                <w:rFonts w:ascii="Arial" w:hAnsi="Arial" w:cs="Arial"/>
                <w:bCs/>
                <w:sz w:val="22"/>
                <w:lang w:eastAsia="en-US"/>
              </w:rPr>
            </w:pPr>
            <w:r w:rsidRPr="00096DAE">
              <w:rPr>
                <w:rFonts w:ascii="Arial" w:hAnsi="Arial" w:cs="Arial"/>
                <w:sz w:val="22"/>
                <w:lang w:eastAsia="en-US"/>
              </w:rPr>
              <w:t>Mg/rok</w:t>
            </w:r>
          </w:p>
        </w:tc>
        <w:tc>
          <w:tcPr>
            <w:tcW w:w="1701" w:type="dxa"/>
          </w:tcPr>
          <w:p w14:paraId="12210A81" w14:textId="77777777" w:rsidR="00096DAE" w:rsidRPr="00096DAE" w:rsidRDefault="00096DAE" w:rsidP="00096DAE">
            <w:pPr>
              <w:ind w:right="113"/>
              <w:jc w:val="center"/>
              <w:rPr>
                <w:rFonts w:ascii="Arial" w:hAnsi="Arial" w:cs="Arial"/>
                <w:sz w:val="20"/>
                <w:lang w:eastAsia="en-US"/>
              </w:rPr>
            </w:pPr>
            <w:r w:rsidRPr="00096DAE">
              <w:rPr>
                <w:rFonts w:ascii="Arial" w:hAnsi="Arial" w:cs="Arial"/>
                <w:sz w:val="20"/>
                <w:lang w:eastAsia="en-US"/>
              </w:rPr>
              <w:t>2,4</w:t>
            </w:r>
          </w:p>
        </w:tc>
      </w:tr>
      <w:tr w:rsidR="00096DAE" w:rsidRPr="00096DAE" w14:paraId="6571CABF" w14:textId="77777777" w:rsidTr="00344854">
        <w:trPr>
          <w:trHeight w:val="170"/>
        </w:trPr>
        <w:tc>
          <w:tcPr>
            <w:tcW w:w="567" w:type="dxa"/>
          </w:tcPr>
          <w:p w14:paraId="50F43299" w14:textId="77777777" w:rsidR="00096DAE" w:rsidRPr="00096DAE" w:rsidRDefault="00096DAE" w:rsidP="00BE0258">
            <w:pPr>
              <w:numPr>
                <w:ilvl w:val="0"/>
                <w:numId w:val="25"/>
              </w:numPr>
              <w:autoSpaceDE w:val="0"/>
              <w:autoSpaceDN w:val="0"/>
              <w:adjustRightInd w:val="0"/>
              <w:spacing w:line="276" w:lineRule="auto"/>
              <w:jc w:val="both"/>
              <w:rPr>
                <w:rFonts w:ascii="Arial" w:hAnsi="Arial" w:cs="Arial"/>
                <w:bCs/>
                <w:sz w:val="22"/>
                <w:lang w:eastAsia="en-US"/>
              </w:rPr>
            </w:pPr>
          </w:p>
        </w:tc>
        <w:tc>
          <w:tcPr>
            <w:tcW w:w="5103" w:type="dxa"/>
          </w:tcPr>
          <w:p w14:paraId="4346061A" w14:textId="77777777" w:rsidR="00096DAE" w:rsidRPr="00096DAE" w:rsidRDefault="00096DAE" w:rsidP="00096DAE">
            <w:pPr>
              <w:spacing w:line="276" w:lineRule="auto"/>
              <w:jc w:val="both"/>
              <w:rPr>
                <w:rFonts w:ascii="Arial" w:hAnsi="Arial" w:cs="Arial"/>
                <w:sz w:val="20"/>
                <w:lang w:eastAsia="en-US"/>
              </w:rPr>
            </w:pPr>
            <w:proofErr w:type="spellStart"/>
            <w:r w:rsidRPr="00096DAE">
              <w:rPr>
                <w:rFonts w:ascii="Arial" w:hAnsi="Arial" w:cs="Arial"/>
                <w:sz w:val="20"/>
                <w:lang w:eastAsia="en-US"/>
              </w:rPr>
              <w:t>Bio-Activator</w:t>
            </w:r>
            <w:proofErr w:type="spellEnd"/>
          </w:p>
        </w:tc>
        <w:tc>
          <w:tcPr>
            <w:tcW w:w="1701" w:type="dxa"/>
          </w:tcPr>
          <w:p w14:paraId="7064EA36" w14:textId="77777777" w:rsidR="00096DAE" w:rsidRPr="00096DAE" w:rsidRDefault="00096DAE" w:rsidP="00096DAE">
            <w:pPr>
              <w:autoSpaceDE w:val="0"/>
              <w:autoSpaceDN w:val="0"/>
              <w:adjustRightInd w:val="0"/>
              <w:jc w:val="center"/>
              <w:rPr>
                <w:rFonts w:ascii="Arial" w:hAnsi="Arial" w:cs="Arial"/>
                <w:bCs/>
                <w:sz w:val="22"/>
                <w:lang w:eastAsia="en-US"/>
              </w:rPr>
            </w:pPr>
            <w:r w:rsidRPr="00096DAE">
              <w:rPr>
                <w:rFonts w:ascii="Arial" w:hAnsi="Arial" w:cs="Arial"/>
                <w:sz w:val="22"/>
                <w:lang w:eastAsia="en-US"/>
              </w:rPr>
              <w:t>Mg/rok</w:t>
            </w:r>
          </w:p>
        </w:tc>
        <w:tc>
          <w:tcPr>
            <w:tcW w:w="1701" w:type="dxa"/>
          </w:tcPr>
          <w:p w14:paraId="6A7A007E" w14:textId="77777777" w:rsidR="00096DAE" w:rsidRPr="00096DAE" w:rsidRDefault="00096DAE" w:rsidP="00096DAE">
            <w:pPr>
              <w:ind w:right="113"/>
              <w:jc w:val="center"/>
              <w:rPr>
                <w:rFonts w:ascii="Arial" w:hAnsi="Arial" w:cs="Arial"/>
                <w:sz w:val="20"/>
                <w:lang w:eastAsia="en-US"/>
              </w:rPr>
            </w:pPr>
            <w:r w:rsidRPr="00096DAE">
              <w:rPr>
                <w:rFonts w:ascii="Arial" w:hAnsi="Arial" w:cs="Arial"/>
                <w:sz w:val="20"/>
                <w:lang w:eastAsia="en-US"/>
              </w:rPr>
              <w:t>1,8</w:t>
            </w:r>
          </w:p>
        </w:tc>
      </w:tr>
      <w:tr w:rsidR="00096DAE" w:rsidRPr="00096DAE" w14:paraId="4FD4D375" w14:textId="77777777" w:rsidTr="00344854">
        <w:trPr>
          <w:trHeight w:val="170"/>
        </w:trPr>
        <w:tc>
          <w:tcPr>
            <w:tcW w:w="567" w:type="dxa"/>
          </w:tcPr>
          <w:p w14:paraId="597BED95" w14:textId="77777777" w:rsidR="00096DAE" w:rsidRPr="00096DAE" w:rsidRDefault="00096DAE" w:rsidP="00BE0258">
            <w:pPr>
              <w:numPr>
                <w:ilvl w:val="0"/>
                <w:numId w:val="25"/>
              </w:numPr>
              <w:autoSpaceDE w:val="0"/>
              <w:autoSpaceDN w:val="0"/>
              <w:adjustRightInd w:val="0"/>
              <w:spacing w:line="276" w:lineRule="auto"/>
              <w:jc w:val="both"/>
              <w:rPr>
                <w:rFonts w:ascii="Arial" w:hAnsi="Arial" w:cs="Arial"/>
                <w:bCs/>
                <w:sz w:val="22"/>
                <w:lang w:eastAsia="en-US"/>
              </w:rPr>
            </w:pPr>
          </w:p>
        </w:tc>
        <w:tc>
          <w:tcPr>
            <w:tcW w:w="5103" w:type="dxa"/>
          </w:tcPr>
          <w:p w14:paraId="02565210" w14:textId="77777777" w:rsidR="00096DAE" w:rsidRPr="00096DAE" w:rsidRDefault="00096DAE" w:rsidP="00096DAE">
            <w:pPr>
              <w:spacing w:line="276" w:lineRule="auto"/>
              <w:jc w:val="both"/>
              <w:rPr>
                <w:rFonts w:ascii="Arial" w:hAnsi="Arial" w:cs="Arial"/>
                <w:sz w:val="20"/>
                <w:lang w:eastAsia="en-US"/>
              </w:rPr>
            </w:pPr>
            <w:proofErr w:type="spellStart"/>
            <w:r w:rsidRPr="00096DAE">
              <w:rPr>
                <w:rFonts w:ascii="Arial" w:hAnsi="Arial" w:cs="Arial"/>
                <w:sz w:val="20"/>
                <w:lang w:eastAsia="en-US"/>
              </w:rPr>
              <w:t>Bio-Treat</w:t>
            </w:r>
            <w:proofErr w:type="spellEnd"/>
            <w:r w:rsidRPr="00096DAE">
              <w:rPr>
                <w:rFonts w:ascii="Arial" w:hAnsi="Arial" w:cs="Arial"/>
                <w:sz w:val="20"/>
                <w:lang w:eastAsia="en-US"/>
              </w:rPr>
              <w:t xml:space="preserve"> HDJ</w:t>
            </w:r>
          </w:p>
        </w:tc>
        <w:tc>
          <w:tcPr>
            <w:tcW w:w="1701" w:type="dxa"/>
          </w:tcPr>
          <w:p w14:paraId="4496D6A0" w14:textId="77777777" w:rsidR="00096DAE" w:rsidRPr="00096DAE" w:rsidRDefault="00096DAE" w:rsidP="00096DAE">
            <w:pPr>
              <w:autoSpaceDE w:val="0"/>
              <w:autoSpaceDN w:val="0"/>
              <w:adjustRightInd w:val="0"/>
              <w:jc w:val="center"/>
              <w:rPr>
                <w:rFonts w:ascii="Arial" w:hAnsi="Arial" w:cs="Arial"/>
                <w:bCs/>
                <w:sz w:val="22"/>
                <w:lang w:eastAsia="en-US"/>
              </w:rPr>
            </w:pPr>
            <w:r w:rsidRPr="00096DAE">
              <w:rPr>
                <w:rFonts w:ascii="Arial" w:hAnsi="Arial" w:cs="Arial"/>
                <w:sz w:val="22"/>
                <w:lang w:eastAsia="en-US"/>
              </w:rPr>
              <w:t>Mg/rok</w:t>
            </w:r>
          </w:p>
        </w:tc>
        <w:tc>
          <w:tcPr>
            <w:tcW w:w="1701" w:type="dxa"/>
          </w:tcPr>
          <w:p w14:paraId="69B49569" w14:textId="77777777" w:rsidR="00096DAE" w:rsidRPr="00096DAE" w:rsidRDefault="00096DAE" w:rsidP="00096DAE">
            <w:pPr>
              <w:ind w:right="113"/>
              <w:jc w:val="center"/>
              <w:rPr>
                <w:rFonts w:ascii="Arial" w:hAnsi="Arial" w:cs="Arial"/>
                <w:sz w:val="20"/>
                <w:lang w:eastAsia="en-US"/>
              </w:rPr>
            </w:pPr>
            <w:r w:rsidRPr="00096DAE">
              <w:rPr>
                <w:rFonts w:ascii="Arial" w:hAnsi="Arial" w:cs="Arial"/>
                <w:sz w:val="20"/>
                <w:lang w:eastAsia="en-US"/>
              </w:rPr>
              <w:t>0,06</w:t>
            </w:r>
          </w:p>
        </w:tc>
      </w:tr>
      <w:tr w:rsidR="00096DAE" w:rsidRPr="00096DAE" w14:paraId="4EBDBCC0" w14:textId="77777777" w:rsidTr="00344854">
        <w:trPr>
          <w:trHeight w:val="170"/>
        </w:trPr>
        <w:tc>
          <w:tcPr>
            <w:tcW w:w="567" w:type="dxa"/>
          </w:tcPr>
          <w:p w14:paraId="32C10213" w14:textId="77777777" w:rsidR="00096DAE" w:rsidRPr="00096DAE" w:rsidRDefault="00096DAE" w:rsidP="00BE0258">
            <w:pPr>
              <w:numPr>
                <w:ilvl w:val="0"/>
                <w:numId w:val="25"/>
              </w:numPr>
              <w:autoSpaceDE w:val="0"/>
              <w:autoSpaceDN w:val="0"/>
              <w:adjustRightInd w:val="0"/>
              <w:spacing w:line="276" w:lineRule="auto"/>
              <w:jc w:val="both"/>
              <w:rPr>
                <w:rFonts w:ascii="Arial" w:hAnsi="Arial" w:cs="Arial"/>
                <w:bCs/>
                <w:sz w:val="22"/>
                <w:lang w:eastAsia="en-US"/>
              </w:rPr>
            </w:pPr>
          </w:p>
        </w:tc>
        <w:tc>
          <w:tcPr>
            <w:tcW w:w="5103" w:type="dxa"/>
          </w:tcPr>
          <w:p w14:paraId="31797330" w14:textId="77777777" w:rsidR="00096DAE" w:rsidRPr="00096DAE" w:rsidRDefault="00096DAE" w:rsidP="00096DAE">
            <w:pPr>
              <w:spacing w:line="276" w:lineRule="auto"/>
              <w:jc w:val="both"/>
              <w:rPr>
                <w:rFonts w:ascii="Arial" w:hAnsi="Arial" w:cs="Arial"/>
                <w:sz w:val="20"/>
                <w:lang w:eastAsia="en-US"/>
              </w:rPr>
            </w:pPr>
            <w:r w:rsidRPr="00096DAE">
              <w:rPr>
                <w:rFonts w:ascii="Arial" w:hAnsi="Arial" w:cs="Arial"/>
                <w:sz w:val="20"/>
                <w:lang w:eastAsia="en-US"/>
              </w:rPr>
              <w:t>Micro-</w:t>
            </w:r>
            <w:proofErr w:type="spellStart"/>
            <w:r w:rsidRPr="00096DAE">
              <w:rPr>
                <w:rFonts w:ascii="Arial" w:hAnsi="Arial" w:cs="Arial"/>
                <w:sz w:val="20"/>
                <w:lang w:eastAsia="en-US"/>
              </w:rPr>
              <w:t>Activator</w:t>
            </w:r>
            <w:proofErr w:type="spellEnd"/>
          </w:p>
        </w:tc>
        <w:tc>
          <w:tcPr>
            <w:tcW w:w="1701" w:type="dxa"/>
          </w:tcPr>
          <w:p w14:paraId="1B44BB93" w14:textId="77777777" w:rsidR="00096DAE" w:rsidRPr="00096DAE" w:rsidRDefault="00096DAE" w:rsidP="00096DAE">
            <w:pPr>
              <w:autoSpaceDE w:val="0"/>
              <w:autoSpaceDN w:val="0"/>
              <w:adjustRightInd w:val="0"/>
              <w:jc w:val="center"/>
              <w:rPr>
                <w:rFonts w:ascii="Arial" w:hAnsi="Arial" w:cs="Arial"/>
                <w:bCs/>
                <w:sz w:val="22"/>
                <w:lang w:eastAsia="en-US"/>
              </w:rPr>
            </w:pPr>
            <w:r w:rsidRPr="00096DAE">
              <w:rPr>
                <w:rFonts w:ascii="Arial" w:hAnsi="Arial" w:cs="Arial"/>
                <w:sz w:val="22"/>
                <w:lang w:eastAsia="en-US"/>
              </w:rPr>
              <w:t>Mg/rok</w:t>
            </w:r>
          </w:p>
        </w:tc>
        <w:tc>
          <w:tcPr>
            <w:tcW w:w="1701" w:type="dxa"/>
          </w:tcPr>
          <w:p w14:paraId="36DCC6A7" w14:textId="77777777" w:rsidR="00096DAE" w:rsidRPr="00096DAE" w:rsidRDefault="00096DAE" w:rsidP="00096DAE">
            <w:pPr>
              <w:ind w:right="113"/>
              <w:jc w:val="center"/>
              <w:rPr>
                <w:rFonts w:ascii="Arial" w:hAnsi="Arial" w:cs="Arial"/>
                <w:sz w:val="20"/>
                <w:lang w:eastAsia="en-US"/>
              </w:rPr>
            </w:pPr>
            <w:r w:rsidRPr="00096DAE">
              <w:rPr>
                <w:rFonts w:ascii="Arial" w:hAnsi="Arial" w:cs="Arial"/>
                <w:sz w:val="20"/>
                <w:lang w:eastAsia="en-US"/>
              </w:rPr>
              <w:t>0,36</w:t>
            </w:r>
          </w:p>
        </w:tc>
      </w:tr>
      <w:tr w:rsidR="00096DAE" w:rsidRPr="00096DAE" w14:paraId="7E6BAA87" w14:textId="77777777" w:rsidTr="00344854">
        <w:trPr>
          <w:trHeight w:val="170"/>
        </w:trPr>
        <w:tc>
          <w:tcPr>
            <w:tcW w:w="567" w:type="dxa"/>
          </w:tcPr>
          <w:p w14:paraId="5FFEE18C" w14:textId="77777777" w:rsidR="00096DAE" w:rsidRPr="00096DAE" w:rsidRDefault="00096DAE" w:rsidP="00BE0258">
            <w:pPr>
              <w:numPr>
                <w:ilvl w:val="0"/>
                <w:numId w:val="25"/>
              </w:numPr>
              <w:autoSpaceDE w:val="0"/>
              <w:autoSpaceDN w:val="0"/>
              <w:adjustRightInd w:val="0"/>
              <w:spacing w:line="276" w:lineRule="auto"/>
              <w:jc w:val="both"/>
              <w:rPr>
                <w:rFonts w:ascii="Arial" w:hAnsi="Arial" w:cs="Arial"/>
                <w:bCs/>
                <w:sz w:val="22"/>
                <w:lang w:eastAsia="en-US"/>
              </w:rPr>
            </w:pPr>
          </w:p>
        </w:tc>
        <w:tc>
          <w:tcPr>
            <w:tcW w:w="5103" w:type="dxa"/>
          </w:tcPr>
          <w:p w14:paraId="501FA2DB" w14:textId="77777777" w:rsidR="00096DAE" w:rsidRPr="00096DAE" w:rsidRDefault="00096DAE" w:rsidP="00096DAE">
            <w:pPr>
              <w:spacing w:line="276" w:lineRule="auto"/>
              <w:jc w:val="both"/>
              <w:rPr>
                <w:rFonts w:ascii="Arial" w:hAnsi="Arial" w:cs="Arial"/>
                <w:sz w:val="20"/>
                <w:lang w:eastAsia="en-US"/>
              </w:rPr>
            </w:pPr>
            <w:r w:rsidRPr="00096DAE">
              <w:rPr>
                <w:rFonts w:ascii="Arial" w:hAnsi="Arial" w:cs="Arial"/>
                <w:sz w:val="20"/>
                <w:lang w:eastAsia="en-US"/>
              </w:rPr>
              <w:t>Oleje przekładniowe i smarowe</w:t>
            </w:r>
          </w:p>
        </w:tc>
        <w:tc>
          <w:tcPr>
            <w:tcW w:w="1701" w:type="dxa"/>
          </w:tcPr>
          <w:p w14:paraId="68B79415" w14:textId="77777777" w:rsidR="00096DAE" w:rsidRPr="00096DAE" w:rsidRDefault="00096DAE" w:rsidP="00096DAE">
            <w:pPr>
              <w:autoSpaceDE w:val="0"/>
              <w:autoSpaceDN w:val="0"/>
              <w:adjustRightInd w:val="0"/>
              <w:jc w:val="center"/>
              <w:rPr>
                <w:rFonts w:ascii="Arial" w:hAnsi="Arial" w:cs="Arial"/>
                <w:bCs/>
                <w:sz w:val="22"/>
                <w:lang w:eastAsia="en-US"/>
              </w:rPr>
            </w:pPr>
            <w:r w:rsidRPr="00096DAE">
              <w:rPr>
                <w:rFonts w:ascii="Arial" w:hAnsi="Arial" w:cs="Arial"/>
                <w:sz w:val="22"/>
                <w:lang w:eastAsia="en-US"/>
              </w:rPr>
              <w:t>Mg/rok</w:t>
            </w:r>
          </w:p>
        </w:tc>
        <w:tc>
          <w:tcPr>
            <w:tcW w:w="1701" w:type="dxa"/>
          </w:tcPr>
          <w:p w14:paraId="65B8D260" w14:textId="77777777" w:rsidR="00096DAE" w:rsidRPr="00096DAE" w:rsidRDefault="00096DAE" w:rsidP="00096DAE">
            <w:pPr>
              <w:ind w:right="113"/>
              <w:jc w:val="center"/>
              <w:rPr>
                <w:rFonts w:ascii="Arial" w:hAnsi="Arial" w:cs="Arial"/>
                <w:sz w:val="20"/>
                <w:lang w:eastAsia="en-US"/>
              </w:rPr>
            </w:pPr>
            <w:r w:rsidRPr="00096DAE">
              <w:rPr>
                <w:rFonts w:ascii="Arial" w:hAnsi="Arial" w:cs="Arial"/>
                <w:sz w:val="20"/>
                <w:lang w:eastAsia="en-US"/>
              </w:rPr>
              <w:t>2,0</w:t>
            </w:r>
          </w:p>
        </w:tc>
      </w:tr>
      <w:tr w:rsidR="00096DAE" w:rsidRPr="00096DAE" w14:paraId="142EBD72" w14:textId="77777777" w:rsidTr="00344854">
        <w:trPr>
          <w:trHeight w:val="170"/>
        </w:trPr>
        <w:tc>
          <w:tcPr>
            <w:tcW w:w="567" w:type="dxa"/>
          </w:tcPr>
          <w:p w14:paraId="0379EE57" w14:textId="77777777" w:rsidR="00096DAE" w:rsidRPr="00096DAE" w:rsidRDefault="00096DAE" w:rsidP="00BE0258">
            <w:pPr>
              <w:numPr>
                <w:ilvl w:val="0"/>
                <w:numId w:val="25"/>
              </w:numPr>
              <w:autoSpaceDE w:val="0"/>
              <w:autoSpaceDN w:val="0"/>
              <w:adjustRightInd w:val="0"/>
              <w:spacing w:line="276" w:lineRule="auto"/>
              <w:jc w:val="both"/>
              <w:rPr>
                <w:rFonts w:ascii="Arial" w:hAnsi="Arial" w:cs="Arial"/>
                <w:bCs/>
                <w:sz w:val="22"/>
                <w:lang w:eastAsia="en-US"/>
              </w:rPr>
            </w:pPr>
          </w:p>
        </w:tc>
        <w:tc>
          <w:tcPr>
            <w:tcW w:w="5103" w:type="dxa"/>
          </w:tcPr>
          <w:p w14:paraId="77B9254B" w14:textId="77777777" w:rsidR="00096DAE" w:rsidRPr="00096DAE" w:rsidRDefault="00096DAE" w:rsidP="00096DAE">
            <w:pPr>
              <w:spacing w:line="276" w:lineRule="auto"/>
              <w:jc w:val="both"/>
              <w:rPr>
                <w:rFonts w:ascii="Arial" w:hAnsi="Arial" w:cs="Arial"/>
                <w:sz w:val="20"/>
                <w:lang w:eastAsia="en-US"/>
              </w:rPr>
            </w:pPr>
            <w:r w:rsidRPr="00096DAE">
              <w:rPr>
                <w:rFonts w:ascii="Arial" w:hAnsi="Arial" w:cs="Arial"/>
                <w:sz w:val="20"/>
                <w:lang w:eastAsia="en-US"/>
              </w:rPr>
              <w:t>Olej napędowy</w:t>
            </w:r>
          </w:p>
        </w:tc>
        <w:tc>
          <w:tcPr>
            <w:tcW w:w="1701" w:type="dxa"/>
          </w:tcPr>
          <w:p w14:paraId="14D8961A" w14:textId="77777777" w:rsidR="00096DAE" w:rsidRPr="00096DAE" w:rsidRDefault="00096DAE" w:rsidP="00096DAE">
            <w:pPr>
              <w:autoSpaceDE w:val="0"/>
              <w:autoSpaceDN w:val="0"/>
              <w:adjustRightInd w:val="0"/>
              <w:jc w:val="center"/>
              <w:rPr>
                <w:rFonts w:ascii="Arial" w:hAnsi="Arial" w:cs="Arial"/>
                <w:bCs/>
                <w:sz w:val="22"/>
                <w:lang w:eastAsia="en-US"/>
              </w:rPr>
            </w:pPr>
            <w:r w:rsidRPr="00096DAE">
              <w:rPr>
                <w:rFonts w:ascii="Arial" w:hAnsi="Arial" w:cs="Arial"/>
                <w:sz w:val="22"/>
                <w:lang w:eastAsia="en-US"/>
              </w:rPr>
              <w:t>Mg/rok</w:t>
            </w:r>
          </w:p>
        </w:tc>
        <w:tc>
          <w:tcPr>
            <w:tcW w:w="1701" w:type="dxa"/>
          </w:tcPr>
          <w:p w14:paraId="54030DA1" w14:textId="77777777" w:rsidR="00096DAE" w:rsidRPr="00096DAE" w:rsidRDefault="00096DAE" w:rsidP="00096DAE">
            <w:pPr>
              <w:ind w:right="113"/>
              <w:jc w:val="center"/>
              <w:rPr>
                <w:rFonts w:ascii="Arial" w:hAnsi="Arial" w:cs="Arial"/>
                <w:sz w:val="20"/>
                <w:lang w:eastAsia="en-US"/>
              </w:rPr>
            </w:pPr>
            <w:r w:rsidRPr="00096DAE">
              <w:rPr>
                <w:rFonts w:ascii="Arial" w:hAnsi="Arial" w:cs="Arial"/>
                <w:sz w:val="20"/>
                <w:lang w:eastAsia="en-US"/>
              </w:rPr>
              <w:t>0,9</w:t>
            </w:r>
          </w:p>
        </w:tc>
      </w:tr>
    </w:tbl>
    <w:p w14:paraId="60267DBA" w14:textId="77777777" w:rsidR="00096DAE" w:rsidRPr="00376CC2" w:rsidRDefault="00096DAE" w:rsidP="00D87BC9">
      <w:pPr>
        <w:pStyle w:val="Nagwek23"/>
        <w:rPr>
          <w:color w:val="FF0000"/>
          <w:lang w:eastAsia="en-US"/>
        </w:rPr>
      </w:pPr>
      <w:r w:rsidRPr="00376CC2">
        <w:rPr>
          <w:lang w:eastAsia="en-US"/>
        </w:rPr>
        <w:t>V.2.</w:t>
      </w:r>
      <w:r w:rsidRPr="00376CC2">
        <w:rPr>
          <w:color w:val="FF0000"/>
          <w:lang w:eastAsia="en-US"/>
        </w:rPr>
        <w:t xml:space="preserve"> </w:t>
      </w:r>
      <w:r w:rsidRPr="00376CC2">
        <w:rPr>
          <w:lang w:eastAsia="en-US"/>
        </w:rPr>
        <w:t>Maksymalne zużycie energii i paliw wykorzystywanych w instalacji</w:t>
      </w:r>
    </w:p>
    <w:p w14:paraId="3FB23511" w14:textId="77777777" w:rsidR="00096DAE" w:rsidRPr="00096DAE" w:rsidRDefault="00096DAE" w:rsidP="00096DAE">
      <w:pPr>
        <w:tabs>
          <w:tab w:val="left" w:pos="0"/>
        </w:tabs>
        <w:autoSpaceDE w:val="0"/>
        <w:autoSpaceDN w:val="0"/>
        <w:adjustRightInd w:val="0"/>
        <w:spacing w:before="120" w:line="276" w:lineRule="auto"/>
        <w:ind w:left="408" w:hanging="408"/>
        <w:jc w:val="both"/>
        <w:rPr>
          <w:rFonts w:ascii="Arial" w:hAnsi="Arial" w:cs="Arial"/>
          <w:b/>
          <w:sz w:val="22"/>
          <w:lang w:eastAsia="en-US"/>
        </w:rPr>
      </w:pPr>
      <w:r w:rsidRPr="00096DAE">
        <w:rPr>
          <w:rFonts w:ascii="Arial" w:hAnsi="Arial" w:cs="Arial"/>
          <w:b/>
          <w:sz w:val="22"/>
          <w:lang w:eastAsia="en-US"/>
        </w:rPr>
        <w:t>Tabela 8</w:t>
      </w:r>
    </w:p>
    <w:tbl>
      <w:tblPr>
        <w:tblStyle w:val="Tabela-Siatka10"/>
        <w:tblW w:w="0" w:type="auto"/>
        <w:tblLayout w:type="fixed"/>
        <w:tblLook w:val="0020" w:firstRow="1" w:lastRow="0" w:firstColumn="0" w:lastColumn="0" w:noHBand="0" w:noVBand="0"/>
        <w:tblCaption w:val="Tabela numer 8"/>
        <w:tblDescription w:val="tabela okresla maksymalne zuzycie energii"/>
      </w:tblPr>
      <w:tblGrid>
        <w:gridCol w:w="567"/>
        <w:gridCol w:w="3828"/>
        <w:gridCol w:w="2409"/>
        <w:gridCol w:w="2268"/>
      </w:tblGrid>
      <w:tr w:rsidR="00096DAE" w:rsidRPr="00096DAE" w14:paraId="1E5FFFEB" w14:textId="77777777" w:rsidTr="00344854">
        <w:trPr>
          <w:trHeight w:val="103"/>
          <w:tblHeader/>
        </w:trPr>
        <w:tc>
          <w:tcPr>
            <w:tcW w:w="567" w:type="dxa"/>
          </w:tcPr>
          <w:p w14:paraId="32AAA79E" w14:textId="77777777" w:rsidR="00096DAE" w:rsidRPr="00096DAE" w:rsidRDefault="00096DAE" w:rsidP="00096DAE">
            <w:pPr>
              <w:autoSpaceDE w:val="0"/>
              <w:autoSpaceDN w:val="0"/>
              <w:adjustRightInd w:val="0"/>
              <w:jc w:val="center"/>
              <w:rPr>
                <w:rFonts w:ascii="Arial" w:hAnsi="Arial" w:cs="Arial"/>
                <w:b/>
                <w:sz w:val="22"/>
                <w:lang w:eastAsia="en-US"/>
              </w:rPr>
            </w:pPr>
            <w:r w:rsidRPr="00096DAE">
              <w:rPr>
                <w:rFonts w:ascii="Arial" w:hAnsi="Arial" w:cs="Arial"/>
                <w:b/>
                <w:bCs/>
                <w:sz w:val="22"/>
                <w:lang w:eastAsia="en-US"/>
              </w:rPr>
              <w:t>Lp.</w:t>
            </w:r>
          </w:p>
        </w:tc>
        <w:tc>
          <w:tcPr>
            <w:tcW w:w="3828" w:type="dxa"/>
          </w:tcPr>
          <w:p w14:paraId="57ED1517" w14:textId="77777777" w:rsidR="00096DAE" w:rsidRPr="00096DAE" w:rsidRDefault="00096DAE" w:rsidP="00096DAE">
            <w:pPr>
              <w:autoSpaceDE w:val="0"/>
              <w:autoSpaceDN w:val="0"/>
              <w:adjustRightInd w:val="0"/>
              <w:jc w:val="center"/>
              <w:rPr>
                <w:rFonts w:ascii="Arial" w:hAnsi="Arial" w:cs="Arial"/>
                <w:b/>
                <w:sz w:val="22"/>
                <w:lang w:eastAsia="en-US"/>
              </w:rPr>
            </w:pPr>
            <w:r w:rsidRPr="00096DAE">
              <w:rPr>
                <w:rFonts w:ascii="Arial" w:hAnsi="Arial" w:cs="Arial"/>
                <w:b/>
                <w:bCs/>
                <w:sz w:val="22"/>
                <w:lang w:eastAsia="en-US"/>
              </w:rPr>
              <w:t>Rodzaj materiałów i surowców</w:t>
            </w:r>
          </w:p>
        </w:tc>
        <w:tc>
          <w:tcPr>
            <w:tcW w:w="2409" w:type="dxa"/>
          </w:tcPr>
          <w:p w14:paraId="3D4EF224" w14:textId="77777777" w:rsidR="00096DAE" w:rsidRPr="00096DAE" w:rsidRDefault="00096DAE" w:rsidP="00096DAE">
            <w:pPr>
              <w:autoSpaceDE w:val="0"/>
              <w:autoSpaceDN w:val="0"/>
              <w:adjustRightInd w:val="0"/>
              <w:jc w:val="center"/>
              <w:rPr>
                <w:rFonts w:ascii="Arial" w:hAnsi="Arial" w:cs="Arial"/>
                <w:b/>
                <w:sz w:val="22"/>
                <w:lang w:eastAsia="en-US"/>
              </w:rPr>
            </w:pPr>
            <w:r w:rsidRPr="00096DAE">
              <w:rPr>
                <w:rFonts w:ascii="Arial" w:hAnsi="Arial" w:cs="Arial"/>
                <w:b/>
                <w:bCs/>
                <w:sz w:val="22"/>
                <w:lang w:eastAsia="en-US"/>
              </w:rPr>
              <w:t>Jednostka</w:t>
            </w:r>
          </w:p>
        </w:tc>
        <w:tc>
          <w:tcPr>
            <w:tcW w:w="2268" w:type="dxa"/>
          </w:tcPr>
          <w:p w14:paraId="18AC204E" w14:textId="77777777" w:rsidR="00096DAE" w:rsidRPr="00096DAE" w:rsidRDefault="00096DAE" w:rsidP="00096DAE">
            <w:pPr>
              <w:autoSpaceDE w:val="0"/>
              <w:autoSpaceDN w:val="0"/>
              <w:adjustRightInd w:val="0"/>
              <w:jc w:val="center"/>
              <w:rPr>
                <w:rFonts w:ascii="Arial" w:hAnsi="Arial" w:cs="Arial"/>
                <w:b/>
                <w:sz w:val="22"/>
                <w:lang w:eastAsia="en-US"/>
              </w:rPr>
            </w:pPr>
            <w:r w:rsidRPr="00096DAE">
              <w:rPr>
                <w:rFonts w:ascii="Arial" w:hAnsi="Arial" w:cs="Arial"/>
                <w:b/>
                <w:bCs/>
                <w:sz w:val="22"/>
                <w:lang w:eastAsia="en-US"/>
              </w:rPr>
              <w:t>Wartość</w:t>
            </w:r>
          </w:p>
        </w:tc>
      </w:tr>
      <w:tr w:rsidR="00096DAE" w:rsidRPr="00096DAE" w14:paraId="31A6A56F" w14:textId="77777777" w:rsidTr="00344854">
        <w:trPr>
          <w:trHeight w:val="103"/>
        </w:trPr>
        <w:tc>
          <w:tcPr>
            <w:tcW w:w="567" w:type="dxa"/>
          </w:tcPr>
          <w:p w14:paraId="63E99AF5" w14:textId="77777777" w:rsidR="00096DAE" w:rsidRPr="00096DAE" w:rsidRDefault="00096DAE" w:rsidP="00BE0258">
            <w:pPr>
              <w:numPr>
                <w:ilvl w:val="0"/>
                <w:numId w:val="26"/>
              </w:numPr>
              <w:autoSpaceDE w:val="0"/>
              <w:autoSpaceDN w:val="0"/>
              <w:adjustRightInd w:val="0"/>
              <w:spacing w:line="276" w:lineRule="auto"/>
              <w:jc w:val="both"/>
              <w:rPr>
                <w:rFonts w:ascii="Arial" w:hAnsi="Arial" w:cs="Arial"/>
                <w:bCs/>
                <w:sz w:val="22"/>
                <w:lang w:eastAsia="en-US"/>
              </w:rPr>
            </w:pPr>
          </w:p>
        </w:tc>
        <w:tc>
          <w:tcPr>
            <w:tcW w:w="3828" w:type="dxa"/>
          </w:tcPr>
          <w:p w14:paraId="13EA98E0" w14:textId="77777777" w:rsidR="00096DAE" w:rsidRPr="00096DAE" w:rsidRDefault="00096DAE" w:rsidP="00096DAE">
            <w:pPr>
              <w:jc w:val="both"/>
              <w:rPr>
                <w:rFonts w:ascii="Arial" w:hAnsi="Arial" w:cs="Arial"/>
                <w:sz w:val="22"/>
                <w:lang w:eastAsia="en-US"/>
              </w:rPr>
            </w:pPr>
            <w:r w:rsidRPr="00096DAE">
              <w:rPr>
                <w:rFonts w:ascii="Arial" w:hAnsi="Arial" w:cs="Arial"/>
                <w:sz w:val="22"/>
                <w:lang w:eastAsia="en-US"/>
              </w:rPr>
              <w:t>Energia elektryczna</w:t>
            </w:r>
          </w:p>
        </w:tc>
        <w:tc>
          <w:tcPr>
            <w:tcW w:w="2409" w:type="dxa"/>
          </w:tcPr>
          <w:p w14:paraId="29F7841F" w14:textId="77777777" w:rsidR="00096DAE" w:rsidRPr="00096DAE" w:rsidRDefault="00096DAE" w:rsidP="00096DAE">
            <w:pPr>
              <w:autoSpaceDE w:val="0"/>
              <w:autoSpaceDN w:val="0"/>
              <w:adjustRightInd w:val="0"/>
              <w:jc w:val="center"/>
              <w:rPr>
                <w:rFonts w:ascii="Arial" w:hAnsi="Arial" w:cs="Arial"/>
                <w:bCs/>
                <w:sz w:val="22"/>
                <w:lang w:eastAsia="en-US"/>
              </w:rPr>
            </w:pPr>
            <w:r w:rsidRPr="00096DAE">
              <w:rPr>
                <w:rFonts w:ascii="Arial" w:hAnsi="Arial" w:cs="Arial"/>
                <w:sz w:val="22"/>
                <w:lang w:eastAsia="en-US"/>
              </w:rPr>
              <w:t>kWh/rok</w:t>
            </w:r>
          </w:p>
        </w:tc>
        <w:tc>
          <w:tcPr>
            <w:tcW w:w="2268" w:type="dxa"/>
          </w:tcPr>
          <w:p w14:paraId="17945C53" w14:textId="77777777" w:rsidR="00096DAE" w:rsidRPr="00096DAE" w:rsidRDefault="00096DAE" w:rsidP="00096DAE">
            <w:pPr>
              <w:autoSpaceDE w:val="0"/>
              <w:autoSpaceDN w:val="0"/>
              <w:adjustRightInd w:val="0"/>
              <w:jc w:val="center"/>
              <w:rPr>
                <w:rFonts w:ascii="Arial" w:hAnsi="Arial" w:cs="Arial"/>
                <w:bCs/>
                <w:sz w:val="22"/>
                <w:lang w:eastAsia="en-US"/>
              </w:rPr>
            </w:pPr>
            <w:r w:rsidRPr="00096DAE">
              <w:rPr>
                <w:rFonts w:ascii="Arial" w:hAnsi="Arial" w:cs="Arial"/>
                <w:sz w:val="22"/>
                <w:lang w:eastAsia="en-US"/>
              </w:rPr>
              <w:t>1 308 686</w:t>
            </w:r>
          </w:p>
        </w:tc>
      </w:tr>
      <w:tr w:rsidR="00096DAE" w:rsidRPr="00096DAE" w14:paraId="72B816B3" w14:textId="77777777" w:rsidTr="00344854">
        <w:trPr>
          <w:trHeight w:val="103"/>
        </w:trPr>
        <w:tc>
          <w:tcPr>
            <w:tcW w:w="567" w:type="dxa"/>
          </w:tcPr>
          <w:p w14:paraId="61255F86" w14:textId="77777777" w:rsidR="00096DAE" w:rsidRPr="00096DAE" w:rsidRDefault="00096DAE" w:rsidP="00BE0258">
            <w:pPr>
              <w:numPr>
                <w:ilvl w:val="0"/>
                <w:numId w:val="26"/>
              </w:numPr>
              <w:autoSpaceDE w:val="0"/>
              <w:autoSpaceDN w:val="0"/>
              <w:adjustRightInd w:val="0"/>
              <w:spacing w:line="276" w:lineRule="auto"/>
              <w:jc w:val="both"/>
              <w:rPr>
                <w:rFonts w:ascii="Arial" w:hAnsi="Arial" w:cs="Arial"/>
                <w:bCs/>
                <w:sz w:val="22"/>
                <w:lang w:eastAsia="en-US"/>
              </w:rPr>
            </w:pPr>
          </w:p>
        </w:tc>
        <w:tc>
          <w:tcPr>
            <w:tcW w:w="3828" w:type="dxa"/>
          </w:tcPr>
          <w:p w14:paraId="71CE8D77" w14:textId="77777777" w:rsidR="00096DAE" w:rsidRPr="00096DAE" w:rsidRDefault="00096DAE" w:rsidP="00096DAE">
            <w:pPr>
              <w:jc w:val="both"/>
              <w:rPr>
                <w:rFonts w:ascii="Arial" w:hAnsi="Arial" w:cs="Arial"/>
                <w:sz w:val="22"/>
                <w:lang w:eastAsia="en-US"/>
              </w:rPr>
            </w:pPr>
            <w:r w:rsidRPr="00096DAE">
              <w:rPr>
                <w:rFonts w:ascii="Arial" w:hAnsi="Arial" w:cs="Arial"/>
                <w:sz w:val="22"/>
                <w:lang w:eastAsia="en-US"/>
              </w:rPr>
              <w:t>Energia cieplna</w:t>
            </w:r>
          </w:p>
        </w:tc>
        <w:tc>
          <w:tcPr>
            <w:tcW w:w="2409" w:type="dxa"/>
          </w:tcPr>
          <w:p w14:paraId="1C15FCC1" w14:textId="77777777" w:rsidR="00096DAE" w:rsidRPr="00096DAE" w:rsidRDefault="00096DAE" w:rsidP="00096DAE">
            <w:pPr>
              <w:autoSpaceDE w:val="0"/>
              <w:autoSpaceDN w:val="0"/>
              <w:adjustRightInd w:val="0"/>
              <w:jc w:val="center"/>
              <w:rPr>
                <w:rFonts w:ascii="Arial" w:hAnsi="Arial" w:cs="Arial"/>
                <w:bCs/>
                <w:sz w:val="22"/>
                <w:lang w:eastAsia="en-US"/>
              </w:rPr>
            </w:pPr>
            <w:r w:rsidRPr="00096DAE">
              <w:rPr>
                <w:rFonts w:ascii="Arial" w:hAnsi="Arial" w:cs="Arial"/>
                <w:sz w:val="22"/>
                <w:lang w:eastAsia="en-US"/>
              </w:rPr>
              <w:t>GJ</w:t>
            </w:r>
          </w:p>
        </w:tc>
        <w:tc>
          <w:tcPr>
            <w:tcW w:w="2268" w:type="dxa"/>
          </w:tcPr>
          <w:p w14:paraId="128E2898" w14:textId="77777777" w:rsidR="00096DAE" w:rsidRPr="00096DAE" w:rsidRDefault="00096DAE" w:rsidP="00096DAE">
            <w:pPr>
              <w:autoSpaceDE w:val="0"/>
              <w:autoSpaceDN w:val="0"/>
              <w:adjustRightInd w:val="0"/>
              <w:jc w:val="center"/>
              <w:rPr>
                <w:rFonts w:ascii="Arial" w:hAnsi="Arial" w:cs="Arial"/>
                <w:bCs/>
                <w:sz w:val="22"/>
                <w:lang w:eastAsia="en-US"/>
              </w:rPr>
            </w:pPr>
            <w:r w:rsidRPr="00096DAE">
              <w:rPr>
                <w:rFonts w:ascii="Arial" w:hAnsi="Arial" w:cs="Arial"/>
                <w:sz w:val="22"/>
                <w:lang w:eastAsia="en-US"/>
              </w:rPr>
              <w:t>10 449</w:t>
            </w:r>
          </w:p>
        </w:tc>
      </w:tr>
    </w:tbl>
    <w:p w14:paraId="1B4BB5CF" w14:textId="77777777" w:rsidR="00096DAE" w:rsidRPr="00344854" w:rsidRDefault="00096DAE" w:rsidP="00376CC2">
      <w:pPr>
        <w:pStyle w:val="Nagwek2"/>
        <w:rPr>
          <w:rFonts w:cs="Arial"/>
          <w:iCs w:val="0"/>
          <w:lang w:eastAsia="en-US"/>
        </w:rPr>
      </w:pPr>
      <w:r w:rsidRPr="00344854">
        <w:rPr>
          <w:rFonts w:cs="Arial"/>
          <w:iCs w:val="0"/>
          <w:lang w:eastAsia="en-US"/>
        </w:rPr>
        <w:t>V.3. Maksymalne zużycie wody na potrzeby instalacji</w:t>
      </w:r>
    </w:p>
    <w:p w14:paraId="428A8584" w14:textId="77777777" w:rsidR="00096DAE" w:rsidRPr="00096DAE" w:rsidRDefault="00096DAE" w:rsidP="00096DAE">
      <w:pPr>
        <w:tabs>
          <w:tab w:val="left" w:pos="408"/>
        </w:tabs>
        <w:autoSpaceDE w:val="0"/>
        <w:autoSpaceDN w:val="0"/>
        <w:adjustRightInd w:val="0"/>
        <w:spacing w:line="276" w:lineRule="auto"/>
        <w:ind w:left="408" w:hanging="408"/>
        <w:jc w:val="both"/>
        <w:rPr>
          <w:rFonts w:ascii="Arial" w:hAnsi="Arial" w:cs="Arial"/>
          <w:b/>
          <w:sz w:val="22"/>
          <w:lang w:eastAsia="en-US"/>
        </w:rPr>
      </w:pPr>
      <w:r w:rsidRPr="00096DAE">
        <w:rPr>
          <w:rFonts w:ascii="Arial" w:hAnsi="Arial" w:cs="Arial"/>
          <w:b/>
          <w:sz w:val="22"/>
          <w:lang w:eastAsia="en-US"/>
        </w:rPr>
        <w:t>Tabela 9</w:t>
      </w:r>
    </w:p>
    <w:tbl>
      <w:tblPr>
        <w:tblStyle w:val="Tabela-Siatka10"/>
        <w:tblW w:w="0" w:type="auto"/>
        <w:tblLayout w:type="fixed"/>
        <w:tblLook w:val="0020" w:firstRow="1" w:lastRow="0" w:firstColumn="0" w:lastColumn="0" w:noHBand="0" w:noVBand="0"/>
        <w:tblCaption w:val="Tabela numer 9"/>
        <w:tblDescription w:val="Tabela określa zuzycie wody na potrzeby instalacji."/>
      </w:tblPr>
      <w:tblGrid>
        <w:gridCol w:w="567"/>
        <w:gridCol w:w="3828"/>
        <w:gridCol w:w="2409"/>
        <w:gridCol w:w="2268"/>
      </w:tblGrid>
      <w:tr w:rsidR="00096DAE" w:rsidRPr="00096DAE" w14:paraId="789CF161" w14:textId="77777777" w:rsidTr="00344854">
        <w:trPr>
          <w:trHeight w:val="103"/>
          <w:tblHeader/>
        </w:trPr>
        <w:tc>
          <w:tcPr>
            <w:tcW w:w="567" w:type="dxa"/>
          </w:tcPr>
          <w:p w14:paraId="5730DF16" w14:textId="77777777" w:rsidR="00096DAE" w:rsidRPr="00096DAE" w:rsidRDefault="00096DAE" w:rsidP="00096DAE">
            <w:pPr>
              <w:autoSpaceDE w:val="0"/>
              <w:autoSpaceDN w:val="0"/>
              <w:adjustRightInd w:val="0"/>
              <w:ind w:left="360" w:hanging="360"/>
              <w:jc w:val="center"/>
              <w:rPr>
                <w:rFonts w:ascii="Arial" w:hAnsi="Arial" w:cs="Arial"/>
                <w:b/>
                <w:bCs/>
                <w:sz w:val="20"/>
                <w:lang w:eastAsia="en-US"/>
              </w:rPr>
            </w:pPr>
            <w:r w:rsidRPr="00096DAE">
              <w:rPr>
                <w:rFonts w:ascii="Arial" w:hAnsi="Arial" w:cs="Arial"/>
                <w:b/>
                <w:bCs/>
                <w:sz w:val="20"/>
                <w:lang w:eastAsia="en-US"/>
              </w:rPr>
              <w:t>Lp.</w:t>
            </w:r>
          </w:p>
        </w:tc>
        <w:tc>
          <w:tcPr>
            <w:tcW w:w="3828" w:type="dxa"/>
          </w:tcPr>
          <w:p w14:paraId="08EB296F" w14:textId="77777777" w:rsidR="00096DAE" w:rsidRPr="00096DAE" w:rsidRDefault="00096DAE" w:rsidP="00096DAE">
            <w:pPr>
              <w:ind w:left="568"/>
              <w:jc w:val="both"/>
              <w:rPr>
                <w:rFonts w:ascii="Arial" w:hAnsi="Arial" w:cs="Arial"/>
                <w:b/>
                <w:sz w:val="20"/>
                <w:lang w:eastAsia="en-US"/>
              </w:rPr>
            </w:pPr>
            <w:r w:rsidRPr="00096DAE">
              <w:rPr>
                <w:rFonts w:ascii="Arial" w:hAnsi="Arial" w:cs="Arial"/>
                <w:b/>
                <w:sz w:val="20"/>
                <w:lang w:eastAsia="en-US"/>
              </w:rPr>
              <w:t>Rodzaj materiałów i surowców</w:t>
            </w:r>
          </w:p>
        </w:tc>
        <w:tc>
          <w:tcPr>
            <w:tcW w:w="2409" w:type="dxa"/>
          </w:tcPr>
          <w:p w14:paraId="40A14404" w14:textId="77777777" w:rsidR="00096DAE" w:rsidRPr="00096DAE" w:rsidRDefault="00096DAE" w:rsidP="00096DAE">
            <w:pPr>
              <w:autoSpaceDE w:val="0"/>
              <w:autoSpaceDN w:val="0"/>
              <w:adjustRightInd w:val="0"/>
              <w:jc w:val="center"/>
              <w:rPr>
                <w:rFonts w:ascii="Arial" w:hAnsi="Arial" w:cs="Arial"/>
                <w:b/>
                <w:sz w:val="20"/>
                <w:lang w:eastAsia="en-US"/>
              </w:rPr>
            </w:pPr>
            <w:r w:rsidRPr="00096DAE">
              <w:rPr>
                <w:rFonts w:ascii="Arial" w:hAnsi="Arial" w:cs="Arial"/>
                <w:b/>
                <w:sz w:val="20"/>
                <w:lang w:eastAsia="en-US"/>
              </w:rPr>
              <w:t>Jednostka</w:t>
            </w:r>
          </w:p>
        </w:tc>
        <w:tc>
          <w:tcPr>
            <w:tcW w:w="2268" w:type="dxa"/>
          </w:tcPr>
          <w:p w14:paraId="05BB2C3E" w14:textId="77777777" w:rsidR="00096DAE" w:rsidRPr="00096DAE" w:rsidRDefault="00096DAE" w:rsidP="00096DAE">
            <w:pPr>
              <w:tabs>
                <w:tab w:val="left" w:pos="501"/>
                <w:tab w:val="center" w:pos="1026"/>
              </w:tabs>
              <w:autoSpaceDE w:val="0"/>
              <w:autoSpaceDN w:val="0"/>
              <w:adjustRightInd w:val="0"/>
              <w:jc w:val="center"/>
              <w:rPr>
                <w:rFonts w:ascii="Arial" w:hAnsi="Arial" w:cs="Arial"/>
                <w:b/>
                <w:sz w:val="20"/>
                <w:lang w:eastAsia="en-US"/>
              </w:rPr>
            </w:pPr>
            <w:r w:rsidRPr="00096DAE">
              <w:rPr>
                <w:rFonts w:ascii="Arial" w:hAnsi="Arial" w:cs="Arial"/>
                <w:b/>
                <w:sz w:val="20"/>
                <w:lang w:eastAsia="en-US"/>
              </w:rPr>
              <w:t>Wartość</w:t>
            </w:r>
          </w:p>
        </w:tc>
      </w:tr>
      <w:tr w:rsidR="00096DAE" w:rsidRPr="00096DAE" w14:paraId="37A3A8F8" w14:textId="77777777" w:rsidTr="00344854">
        <w:trPr>
          <w:trHeight w:val="103"/>
        </w:trPr>
        <w:tc>
          <w:tcPr>
            <w:tcW w:w="567" w:type="dxa"/>
          </w:tcPr>
          <w:p w14:paraId="37E5128C" w14:textId="77777777" w:rsidR="00096DAE" w:rsidRPr="00096DAE" w:rsidRDefault="00096DAE" w:rsidP="00BE0258">
            <w:pPr>
              <w:numPr>
                <w:ilvl w:val="0"/>
                <w:numId w:val="27"/>
              </w:numPr>
              <w:autoSpaceDE w:val="0"/>
              <w:autoSpaceDN w:val="0"/>
              <w:adjustRightInd w:val="0"/>
              <w:spacing w:line="276" w:lineRule="auto"/>
              <w:jc w:val="both"/>
              <w:rPr>
                <w:rFonts w:ascii="Arial" w:hAnsi="Arial" w:cs="Arial"/>
                <w:bCs/>
                <w:sz w:val="22"/>
                <w:lang w:eastAsia="en-US"/>
              </w:rPr>
            </w:pPr>
          </w:p>
        </w:tc>
        <w:tc>
          <w:tcPr>
            <w:tcW w:w="3828" w:type="dxa"/>
          </w:tcPr>
          <w:p w14:paraId="6A054585" w14:textId="77777777" w:rsidR="00096DAE" w:rsidRPr="00096DAE" w:rsidRDefault="00096DAE" w:rsidP="00096DAE">
            <w:pPr>
              <w:jc w:val="both"/>
              <w:rPr>
                <w:rFonts w:ascii="Arial" w:hAnsi="Arial" w:cs="Arial"/>
                <w:sz w:val="22"/>
                <w:lang w:eastAsia="en-US"/>
              </w:rPr>
            </w:pPr>
            <w:r w:rsidRPr="00096DAE">
              <w:rPr>
                <w:rFonts w:ascii="Arial" w:hAnsi="Arial" w:cs="Arial"/>
                <w:sz w:val="22"/>
                <w:lang w:eastAsia="en-US"/>
              </w:rPr>
              <w:t>Woda</w:t>
            </w:r>
          </w:p>
        </w:tc>
        <w:tc>
          <w:tcPr>
            <w:tcW w:w="2409" w:type="dxa"/>
          </w:tcPr>
          <w:p w14:paraId="6748F627" w14:textId="77777777" w:rsidR="00096DAE" w:rsidRPr="00096DAE" w:rsidRDefault="00096DAE" w:rsidP="00096DAE">
            <w:pPr>
              <w:autoSpaceDE w:val="0"/>
              <w:autoSpaceDN w:val="0"/>
              <w:adjustRightInd w:val="0"/>
              <w:jc w:val="center"/>
              <w:rPr>
                <w:rFonts w:ascii="Arial" w:hAnsi="Arial" w:cs="Arial"/>
                <w:bCs/>
                <w:sz w:val="22"/>
                <w:lang w:eastAsia="en-US"/>
              </w:rPr>
            </w:pPr>
            <w:r w:rsidRPr="00096DAE">
              <w:rPr>
                <w:rFonts w:ascii="Arial" w:hAnsi="Arial" w:cs="Arial"/>
                <w:sz w:val="22"/>
                <w:lang w:eastAsia="en-US"/>
              </w:rPr>
              <w:t>m</w:t>
            </w:r>
            <w:r w:rsidRPr="00096DAE">
              <w:rPr>
                <w:rFonts w:ascii="Arial" w:hAnsi="Arial" w:cs="Arial"/>
                <w:sz w:val="22"/>
                <w:vertAlign w:val="superscript"/>
                <w:lang w:eastAsia="en-US"/>
              </w:rPr>
              <w:t>3</w:t>
            </w:r>
            <w:r w:rsidRPr="00096DAE">
              <w:rPr>
                <w:rFonts w:ascii="Arial" w:hAnsi="Arial" w:cs="Arial"/>
                <w:sz w:val="22"/>
                <w:lang w:eastAsia="en-US"/>
              </w:rPr>
              <w:t>/rok</w:t>
            </w:r>
          </w:p>
        </w:tc>
        <w:tc>
          <w:tcPr>
            <w:tcW w:w="2268" w:type="dxa"/>
          </w:tcPr>
          <w:p w14:paraId="75181327" w14:textId="77777777" w:rsidR="00096DAE" w:rsidRPr="00096DAE" w:rsidRDefault="00096DAE" w:rsidP="00096DAE">
            <w:pPr>
              <w:tabs>
                <w:tab w:val="left" w:pos="501"/>
                <w:tab w:val="center" w:pos="1026"/>
              </w:tabs>
              <w:autoSpaceDE w:val="0"/>
              <w:autoSpaceDN w:val="0"/>
              <w:adjustRightInd w:val="0"/>
              <w:jc w:val="center"/>
              <w:rPr>
                <w:rFonts w:ascii="Arial" w:hAnsi="Arial" w:cs="Arial"/>
                <w:bCs/>
                <w:sz w:val="22"/>
                <w:lang w:eastAsia="en-US"/>
              </w:rPr>
            </w:pPr>
            <w:r w:rsidRPr="00096DAE">
              <w:rPr>
                <w:rFonts w:ascii="Arial" w:hAnsi="Arial" w:cs="Arial"/>
                <w:sz w:val="22"/>
                <w:lang w:eastAsia="en-US"/>
              </w:rPr>
              <w:t>16 000</w:t>
            </w:r>
          </w:p>
        </w:tc>
      </w:tr>
    </w:tbl>
    <w:p w14:paraId="1C95F7DB" w14:textId="77777777" w:rsidR="00096DAE" w:rsidRPr="00F35312" w:rsidRDefault="00096DAE" w:rsidP="00F35312">
      <w:pPr>
        <w:pStyle w:val="Nagwek2"/>
      </w:pPr>
      <w:r w:rsidRPr="00F35312">
        <w:lastRenderedPageBreak/>
        <w:t>VI. Zakres i sposób monitorowania procesów technologicznych, w tym pomiaru i ewidencjonowania wielkości emisji</w:t>
      </w:r>
    </w:p>
    <w:p w14:paraId="40524428" w14:textId="77777777" w:rsidR="00096DAE" w:rsidRPr="00376CC2" w:rsidRDefault="00096DAE" w:rsidP="00376CC2">
      <w:pPr>
        <w:pStyle w:val="Nagwek2"/>
        <w:rPr>
          <w:rFonts w:cs="Arial"/>
          <w:i/>
          <w:lang w:eastAsia="en-US"/>
        </w:rPr>
      </w:pPr>
      <w:r w:rsidRPr="00376CC2">
        <w:rPr>
          <w:rFonts w:cs="Arial"/>
          <w:i/>
          <w:lang w:eastAsia="en-US"/>
        </w:rPr>
        <w:t>VI.1 Monitoring procesów technologicznych</w:t>
      </w:r>
    </w:p>
    <w:p w14:paraId="2F0D83D4" w14:textId="77777777" w:rsidR="00096DAE" w:rsidRPr="00096DAE" w:rsidRDefault="00096DAE" w:rsidP="00096DAE">
      <w:pPr>
        <w:spacing w:after="120" w:line="276" w:lineRule="auto"/>
        <w:jc w:val="both"/>
        <w:rPr>
          <w:rFonts w:ascii="Arial" w:hAnsi="Arial" w:cs="Arial"/>
          <w:color w:val="FF0000"/>
          <w:lang w:eastAsia="en-US"/>
        </w:rPr>
      </w:pPr>
      <w:r w:rsidRPr="00096DAE">
        <w:rPr>
          <w:rFonts w:ascii="Arial" w:hAnsi="Arial" w:cs="Arial"/>
          <w:b/>
          <w:color w:val="000000"/>
          <w:lang w:eastAsia="en-US"/>
        </w:rPr>
        <w:t>VI.1.1</w:t>
      </w:r>
      <w:r w:rsidRPr="00096DAE">
        <w:rPr>
          <w:rFonts w:ascii="Arial" w:hAnsi="Arial" w:cs="Arial"/>
          <w:color w:val="000000"/>
          <w:lang w:eastAsia="en-US"/>
        </w:rPr>
        <w:t xml:space="preserve"> Monitoring procesów technologicznych prowadzony będzie zgodnie </w:t>
      </w:r>
      <w:r w:rsidRPr="00096DAE">
        <w:rPr>
          <w:rFonts w:ascii="Arial" w:hAnsi="Arial" w:cs="Arial"/>
          <w:color w:val="000000"/>
          <w:lang w:eastAsia="en-US"/>
        </w:rPr>
        <w:br/>
        <w:t xml:space="preserve">z wdrożonym w zakładzie systemem zarządzania środowiskowego wg ISO 14 001 oraz zarządzania jakością wg ISO 9001. </w:t>
      </w:r>
    </w:p>
    <w:p w14:paraId="348738ED" w14:textId="77777777" w:rsidR="00096DAE" w:rsidRPr="00096DAE" w:rsidRDefault="00096DAE" w:rsidP="00096DAE">
      <w:pPr>
        <w:tabs>
          <w:tab w:val="left" w:pos="0"/>
        </w:tabs>
        <w:autoSpaceDE w:val="0"/>
        <w:autoSpaceDN w:val="0"/>
        <w:adjustRightInd w:val="0"/>
        <w:jc w:val="both"/>
        <w:rPr>
          <w:rFonts w:ascii="Arial" w:hAnsi="Arial" w:cs="Arial"/>
          <w:color w:val="000000"/>
          <w:lang w:eastAsia="en-US"/>
        </w:rPr>
      </w:pPr>
      <w:r w:rsidRPr="00096DAE">
        <w:rPr>
          <w:rFonts w:ascii="Arial" w:hAnsi="Arial" w:cs="Arial"/>
          <w:b/>
          <w:color w:val="000000"/>
          <w:lang w:eastAsia="en-US"/>
        </w:rPr>
        <w:t>VI.1.2</w:t>
      </w:r>
      <w:r w:rsidRPr="00096DAE">
        <w:rPr>
          <w:rFonts w:ascii="Arial" w:hAnsi="Arial" w:cs="Arial"/>
          <w:color w:val="000000"/>
          <w:lang w:eastAsia="en-US"/>
        </w:rPr>
        <w:t xml:space="preserve"> Monitoring obejmował będzie w szczególności: </w:t>
      </w:r>
    </w:p>
    <w:p w14:paraId="429FBEEE" w14:textId="77777777" w:rsidR="00096DAE" w:rsidRPr="00096DAE" w:rsidRDefault="00096DAE" w:rsidP="00BE0258">
      <w:pPr>
        <w:numPr>
          <w:ilvl w:val="0"/>
          <w:numId w:val="41"/>
        </w:numPr>
        <w:tabs>
          <w:tab w:val="left" w:pos="0"/>
        </w:tabs>
        <w:autoSpaceDE w:val="0"/>
        <w:autoSpaceDN w:val="0"/>
        <w:adjustRightInd w:val="0"/>
        <w:spacing w:line="276" w:lineRule="auto"/>
        <w:ind w:left="714" w:hanging="357"/>
        <w:contextualSpacing/>
        <w:jc w:val="both"/>
        <w:rPr>
          <w:rFonts w:ascii="Arial" w:hAnsi="Arial" w:cs="Arial"/>
          <w:color w:val="000000"/>
          <w:lang w:eastAsia="en-US"/>
        </w:rPr>
      </w:pPr>
      <w:r w:rsidRPr="00096DAE">
        <w:rPr>
          <w:rFonts w:ascii="Arial" w:hAnsi="Arial" w:cs="Arial"/>
          <w:color w:val="000000"/>
          <w:lang w:eastAsia="en-US"/>
        </w:rPr>
        <w:t>odpływ ścieków oczyszczonych,</w:t>
      </w:r>
    </w:p>
    <w:p w14:paraId="056C7A58" w14:textId="77777777" w:rsidR="00096DAE" w:rsidRPr="00096DAE" w:rsidRDefault="00096DAE" w:rsidP="00BE0258">
      <w:pPr>
        <w:numPr>
          <w:ilvl w:val="0"/>
          <w:numId w:val="41"/>
        </w:numPr>
        <w:tabs>
          <w:tab w:val="left" w:pos="0"/>
        </w:tabs>
        <w:autoSpaceDE w:val="0"/>
        <w:autoSpaceDN w:val="0"/>
        <w:adjustRightInd w:val="0"/>
        <w:spacing w:line="276" w:lineRule="auto"/>
        <w:ind w:left="714" w:hanging="357"/>
        <w:contextualSpacing/>
        <w:jc w:val="both"/>
        <w:rPr>
          <w:rFonts w:ascii="Arial" w:hAnsi="Arial" w:cs="Arial"/>
          <w:color w:val="000000"/>
          <w:lang w:eastAsia="en-US"/>
        </w:rPr>
      </w:pPr>
      <w:r w:rsidRPr="00096DAE">
        <w:rPr>
          <w:rFonts w:ascii="Arial" w:hAnsi="Arial" w:cs="Arial"/>
          <w:color w:val="000000"/>
          <w:lang w:eastAsia="en-US"/>
        </w:rPr>
        <w:t>poziom ścieków w komorze ssawnej,</w:t>
      </w:r>
    </w:p>
    <w:p w14:paraId="2D9E3931" w14:textId="77777777" w:rsidR="00096DAE" w:rsidRPr="00096DAE" w:rsidRDefault="00096DAE" w:rsidP="00BE0258">
      <w:pPr>
        <w:numPr>
          <w:ilvl w:val="0"/>
          <w:numId w:val="41"/>
        </w:numPr>
        <w:tabs>
          <w:tab w:val="left" w:pos="0"/>
        </w:tabs>
        <w:autoSpaceDE w:val="0"/>
        <w:autoSpaceDN w:val="0"/>
        <w:adjustRightInd w:val="0"/>
        <w:spacing w:line="276" w:lineRule="auto"/>
        <w:ind w:left="714" w:hanging="357"/>
        <w:contextualSpacing/>
        <w:jc w:val="both"/>
        <w:rPr>
          <w:rFonts w:ascii="Arial" w:hAnsi="Arial" w:cs="Arial"/>
          <w:color w:val="000000"/>
          <w:lang w:eastAsia="en-US"/>
        </w:rPr>
      </w:pPr>
      <w:r w:rsidRPr="00096DAE">
        <w:rPr>
          <w:rFonts w:ascii="Arial" w:hAnsi="Arial" w:cs="Arial"/>
          <w:color w:val="000000"/>
          <w:lang w:eastAsia="en-US"/>
        </w:rPr>
        <w:t xml:space="preserve">kontrolę pracy pomp, </w:t>
      </w:r>
    </w:p>
    <w:p w14:paraId="2A04E19F" w14:textId="77777777" w:rsidR="00096DAE" w:rsidRPr="00096DAE" w:rsidRDefault="00096DAE" w:rsidP="00BE0258">
      <w:pPr>
        <w:numPr>
          <w:ilvl w:val="0"/>
          <w:numId w:val="41"/>
        </w:numPr>
        <w:tabs>
          <w:tab w:val="left" w:pos="0"/>
        </w:tabs>
        <w:autoSpaceDE w:val="0"/>
        <w:autoSpaceDN w:val="0"/>
        <w:adjustRightInd w:val="0"/>
        <w:spacing w:line="276" w:lineRule="auto"/>
        <w:ind w:left="714" w:hanging="357"/>
        <w:contextualSpacing/>
        <w:jc w:val="both"/>
        <w:rPr>
          <w:rFonts w:ascii="Arial" w:hAnsi="Arial" w:cs="Arial"/>
          <w:color w:val="000000"/>
          <w:lang w:eastAsia="en-US"/>
        </w:rPr>
      </w:pPr>
      <w:r w:rsidRPr="00096DAE">
        <w:rPr>
          <w:rFonts w:ascii="Arial" w:hAnsi="Arial" w:cs="Arial"/>
          <w:color w:val="000000"/>
          <w:lang w:eastAsia="en-US"/>
        </w:rPr>
        <w:t>kontrolę odbiornika poniżej zrzutu ścieków.</w:t>
      </w:r>
    </w:p>
    <w:p w14:paraId="18505BEB" w14:textId="77777777" w:rsidR="00096DAE" w:rsidRPr="00376CC2" w:rsidRDefault="00096DAE" w:rsidP="00376CC2">
      <w:pPr>
        <w:pStyle w:val="Nagwek2"/>
        <w:rPr>
          <w:rFonts w:cs="Arial"/>
          <w:i/>
          <w:lang w:eastAsia="en-US"/>
        </w:rPr>
      </w:pPr>
      <w:r w:rsidRPr="00376CC2">
        <w:rPr>
          <w:rFonts w:cs="Arial"/>
          <w:i/>
          <w:lang w:eastAsia="en-US"/>
        </w:rPr>
        <w:t xml:space="preserve">VI.2 Monitoring poboru wody i odprowadzanych ścieków. </w:t>
      </w:r>
    </w:p>
    <w:p w14:paraId="5DE300F7" w14:textId="77777777" w:rsidR="00096DAE" w:rsidRPr="00096DAE" w:rsidRDefault="00096DAE" w:rsidP="00096DAE">
      <w:pPr>
        <w:autoSpaceDE w:val="0"/>
        <w:autoSpaceDN w:val="0"/>
        <w:adjustRightInd w:val="0"/>
        <w:spacing w:after="120" w:line="276" w:lineRule="auto"/>
        <w:jc w:val="both"/>
        <w:rPr>
          <w:rFonts w:ascii="Arial" w:hAnsi="Arial" w:cs="Arial"/>
          <w:color w:val="984806"/>
          <w:lang w:eastAsia="en-US"/>
        </w:rPr>
      </w:pPr>
      <w:r w:rsidRPr="00096DAE">
        <w:rPr>
          <w:rFonts w:ascii="Arial" w:hAnsi="Arial" w:cs="Arial"/>
          <w:b/>
          <w:bCs/>
          <w:lang w:eastAsia="en-US"/>
        </w:rPr>
        <w:t xml:space="preserve">VI.2.1 </w:t>
      </w:r>
      <w:r w:rsidRPr="00096DAE">
        <w:rPr>
          <w:rFonts w:ascii="Arial" w:hAnsi="Arial" w:cs="Arial"/>
          <w:lang w:eastAsia="en-US"/>
        </w:rPr>
        <w:t>Prowadzący instalację będzie wykonywał systematyczne pomiary ilości zużycia wody przemysłowej pobieranej z sieci rafineryjnej na potrzeby instalacji oczyszczania ścieków za pomocą wodomierza zlokalizowanego w budynku pompowni wody obiegowej.</w:t>
      </w:r>
    </w:p>
    <w:p w14:paraId="68A8DF37" w14:textId="77777777" w:rsidR="00096DAE" w:rsidRPr="00096DAE" w:rsidRDefault="00096DAE" w:rsidP="00096DAE">
      <w:pPr>
        <w:autoSpaceDE w:val="0"/>
        <w:autoSpaceDN w:val="0"/>
        <w:adjustRightInd w:val="0"/>
        <w:spacing w:after="120" w:line="276" w:lineRule="auto"/>
        <w:jc w:val="both"/>
        <w:rPr>
          <w:rFonts w:ascii="Arial" w:hAnsi="Arial" w:cs="Arial"/>
          <w:lang w:eastAsia="en-US"/>
        </w:rPr>
      </w:pPr>
      <w:r w:rsidRPr="00096DAE">
        <w:rPr>
          <w:rFonts w:ascii="Arial" w:hAnsi="Arial" w:cs="Arial"/>
          <w:b/>
          <w:bCs/>
          <w:lang w:eastAsia="en-US"/>
        </w:rPr>
        <w:t xml:space="preserve">VI.2.2 </w:t>
      </w:r>
      <w:r w:rsidRPr="00096DAE">
        <w:rPr>
          <w:rFonts w:ascii="Arial" w:hAnsi="Arial" w:cs="Arial"/>
          <w:lang w:eastAsia="en-US"/>
        </w:rPr>
        <w:t xml:space="preserve">Odczyt zużycia wody będzie odbywał się z częstotliwością raz na dobę </w:t>
      </w:r>
      <w:r w:rsidRPr="00096DAE">
        <w:rPr>
          <w:rFonts w:ascii="Arial" w:hAnsi="Arial" w:cs="Arial"/>
          <w:lang w:eastAsia="en-US"/>
        </w:rPr>
        <w:br/>
        <w:t xml:space="preserve">i będzie odnotowywany w rejestrze zużycia wody. </w:t>
      </w:r>
    </w:p>
    <w:p w14:paraId="318838DE" w14:textId="77777777" w:rsidR="00096DAE" w:rsidRPr="00096DAE" w:rsidRDefault="00096DAE" w:rsidP="00096DAE">
      <w:pPr>
        <w:autoSpaceDE w:val="0"/>
        <w:autoSpaceDN w:val="0"/>
        <w:adjustRightInd w:val="0"/>
        <w:spacing w:after="120" w:line="276" w:lineRule="auto"/>
        <w:jc w:val="both"/>
        <w:rPr>
          <w:rFonts w:ascii="Arial" w:hAnsi="Arial" w:cs="Arial"/>
          <w:lang w:eastAsia="en-US"/>
        </w:rPr>
      </w:pPr>
      <w:r w:rsidRPr="00096DAE">
        <w:rPr>
          <w:rFonts w:ascii="Arial" w:hAnsi="Arial" w:cs="Arial"/>
          <w:b/>
          <w:bCs/>
          <w:lang w:eastAsia="en-US"/>
        </w:rPr>
        <w:t xml:space="preserve">VI.2.3 </w:t>
      </w:r>
      <w:r w:rsidRPr="00096DAE">
        <w:rPr>
          <w:rFonts w:ascii="Arial" w:hAnsi="Arial" w:cs="Arial"/>
          <w:lang w:eastAsia="en-US"/>
        </w:rPr>
        <w:t xml:space="preserve">Prowadzący instalację będzie wykonywał systematyczne pomiary ilości ścieków na wylocie do odbiornika za pomocą przelewu trójkątnego wyposażonego </w:t>
      </w:r>
      <w:r w:rsidRPr="00096DAE">
        <w:rPr>
          <w:rFonts w:ascii="Arial" w:hAnsi="Arial" w:cs="Arial"/>
          <w:lang w:eastAsia="en-US"/>
        </w:rPr>
        <w:br/>
        <w:t>w łatę pomiarową. Pomiary będą prowadzone z częstotliwością co najmniej raz na dobę a wyniki będą rejestrowane.</w:t>
      </w:r>
    </w:p>
    <w:p w14:paraId="51FA681A" w14:textId="77777777" w:rsidR="00096DAE" w:rsidRPr="00096DAE" w:rsidRDefault="00096DAE" w:rsidP="00096DAE">
      <w:pPr>
        <w:tabs>
          <w:tab w:val="left" w:pos="0"/>
        </w:tabs>
        <w:autoSpaceDE w:val="0"/>
        <w:autoSpaceDN w:val="0"/>
        <w:adjustRightInd w:val="0"/>
        <w:spacing w:line="276" w:lineRule="auto"/>
        <w:jc w:val="both"/>
        <w:rPr>
          <w:rFonts w:ascii="Arial" w:hAnsi="Arial" w:cs="Arial"/>
          <w:lang w:eastAsia="en-US"/>
        </w:rPr>
      </w:pPr>
      <w:r w:rsidRPr="00096DAE">
        <w:rPr>
          <w:rFonts w:ascii="Arial" w:hAnsi="Arial" w:cs="Arial"/>
          <w:b/>
          <w:bCs/>
          <w:lang w:eastAsia="en-US"/>
        </w:rPr>
        <w:t xml:space="preserve">VI.2.4 </w:t>
      </w:r>
      <w:r w:rsidRPr="00096DAE">
        <w:rPr>
          <w:rFonts w:ascii="Arial" w:hAnsi="Arial" w:cs="Arial"/>
          <w:lang w:eastAsia="en-US"/>
        </w:rPr>
        <w:t>Prowadzący instalację będzie wykonywał pomiary jakości ścieków na wylocie odbiornika we wskaźnikach zanieczyszczeń określonych w pkt. II.1.2 niniejszej decyzji z częstotliwością co najmniej 1 raz na 2 miesiące.</w:t>
      </w:r>
    </w:p>
    <w:p w14:paraId="0E7883EA" w14:textId="77777777" w:rsidR="00096DAE" w:rsidRPr="00344854" w:rsidRDefault="00096DAE" w:rsidP="002B653B">
      <w:pPr>
        <w:pStyle w:val="Nagwek2"/>
        <w:rPr>
          <w:rFonts w:cs="Arial"/>
          <w:iCs w:val="0"/>
          <w:lang w:eastAsia="en-US"/>
        </w:rPr>
      </w:pPr>
      <w:r w:rsidRPr="00344854">
        <w:rPr>
          <w:rFonts w:cs="Arial"/>
          <w:iCs w:val="0"/>
          <w:lang w:eastAsia="en-US"/>
        </w:rPr>
        <w:t>VI.3 Monitoring emisji hałasu do środowiska</w:t>
      </w:r>
    </w:p>
    <w:p w14:paraId="40697303" w14:textId="77777777" w:rsidR="00096DAE" w:rsidRPr="00096DAE" w:rsidRDefault="00096DAE" w:rsidP="00096DAE">
      <w:pPr>
        <w:autoSpaceDE w:val="0"/>
        <w:autoSpaceDN w:val="0"/>
        <w:adjustRightInd w:val="0"/>
        <w:spacing w:before="120" w:after="120" w:line="276" w:lineRule="auto"/>
        <w:jc w:val="both"/>
        <w:rPr>
          <w:rFonts w:ascii="Arial" w:hAnsi="Arial" w:cs="Arial"/>
          <w:lang w:eastAsia="en-US"/>
        </w:rPr>
      </w:pPr>
      <w:r w:rsidRPr="00096DAE">
        <w:rPr>
          <w:rFonts w:ascii="Arial" w:hAnsi="Arial" w:cs="Arial"/>
          <w:b/>
          <w:bCs/>
          <w:lang w:eastAsia="en-US"/>
        </w:rPr>
        <w:t xml:space="preserve">VI.3.1 </w:t>
      </w:r>
      <w:r w:rsidRPr="00096DAE">
        <w:rPr>
          <w:rFonts w:ascii="Arial" w:hAnsi="Arial" w:cs="Arial"/>
          <w:lang w:eastAsia="en-US"/>
        </w:rPr>
        <w:t xml:space="preserve">Pomiary hałasu określające oddziaływanie akustyczne instalacji objętej pozwoleniem zintegrowanym na tereny podlegające ochronie akustycznej, </w:t>
      </w:r>
      <w:r w:rsidRPr="00096DAE">
        <w:rPr>
          <w:rFonts w:ascii="Arial" w:hAnsi="Arial" w:cs="Arial"/>
          <w:lang w:eastAsia="en-US"/>
        </w:rPr>
        <w:br/>
        <w:t xml:space="preserve">będzie prowadzone w następujących punktach referencyjnych: </w:t>
      </w:r>
    </w:p>
    <w:p w14:paraId="286E0D1D" w14:textId="77777777" w:rsidR="00096DAE" w:rsidRPr="00096DAE" w:rsidRDefault="00096DAE" w:rsidP="00096DAE">
      <w:pPr>
        <w:autoSpaceDE w:val="0"/>
        <w:autoSpaceDN w:val="0"/>
        <w:adjustRightInd w:val="0"/>
        <w:spacing w:before="120" w:after="120" w:line="276" w:lineRule="auto"/>
        <w:jc w:val="both"/>
        <w:rPr>
          <w:rFonts w:ascii="Arial" w:hAnsi="Arial" w:cs="Arial"/>
          <w:b/>
          <w:sz w:val="22"/>
          <w:lang w:eastAsia="en-US"/>
        </w:rPr>
      </w:pPr>
      <w:r w:rsidRPr="00096DAE">
        <w:rPr>
          <w:rFonts w:ascii="Arial" w:hAnsi="Arial" w:cs="Arial"/>
          <w:b/>
          <w:sz w:val="22"/>
          <w:lang w:eastAsia="en-US"/>
        </w:rPr>
        <w:t>Tabela 10</w:t>
      </w:r>
    </w:p>
    <w:tbl>
      <w:tblPr>
        <w:tblStyle w:val="Tabela-Siatka10"/>
        <w:tblW w:w="9010" w:type="dxa"/>
        <w:tblLook w:val="00A0" w:firstRow="1" w:lastRow="0" w:firstColumn="1" w:lastColumn="0" w:noHBand="0" w:noVBand="0"/>
        <w:tblCaption w:val="Tabela numer 10"/>
        <w:tblDescription w:val="Tabela okresla punkty pomiarowe do monitoringu emisji hałasu."/>
      </w:tblPr>
      <w:tblGrid>
        <w:gridCol w:w="851"/>
        <w:gridCol w:w="992"/>
        <w:gridCol w:w="5404"/>
        <w:gridCol w:w="1763"/>
      </w:tblGrid>
      <w:tr w:rsidR="00096DAE" w:rsidRPr="00096DAE" w14:paraId="544BB0A0" w14:textId="77777777" w:rsidTr="00344854">
        <w:trPr>
          <w:trHeight w:hRule="exact" w:val="851"/>
          <w:tblHeader/>
        </w:trPr>
        <w:tc>
          <w:tcPr>
            <w:tcW w:w="851" w:type="dxa"/>
          </w:tcPr>
          <w:p w14:paraId="20F9CEE7" w14:textId="77777777" w:rsidR="00096DAE" w:rsidRPr="00096DAE" w:rsidRDefault="00096DAE" w:rsidP="00096DAE">
            <w:pPr>
              <w:ind w:left="-35"/>
              <w:jc w:val="center"/>
              <w:rPr>
                <w:rFonts w:ascii="Arial" w:eastAsia="Times New Roman" w:hAnsi="Arial" w:cs="Arial"/>
                <w:b/>
                <w:sz w:val="20"/>
                <w:lang w:eastAsia="pl-PL"/>
              </w:rPr>
            </w:pPr>
            <w:r w:rsidRPr="00096DAE">
              <w:rPr>
                <w:rFonts w:ascii="Arial" w:eastAsia="Times New Roman" w:hAnsi="Arial" w:cs="Arial"/>
                <w:b/>
                <w:sz w:val="20"/>
                <w:lang w:eastAsia="pl-PL"/>
              </w:rPr>
              <w:t>Lp.</w:t>
            </w:r>
          </w:p>
        </w:tc>
        <w:tc>
          <w:tcPr>
            <w:tcW w:w="992" w:type="dxa"/>
          </w:tcPr>
          <w:p w14:paraId="2A8344B1" w14:textId="77777777" w:rsidR="00096DAE" w:rsidRPr="00096DAE" w:rsidRDefault="00096DAE" w:rsidP="00096DAE">
            <w:pPr>
              <w:ind w:left="-35"/>
              <w:jc w:val="center"/>
              <w:rPr>
                <w:rFonts w:ascii="Arial" w:eastAsia="Times New Roman" w:hAnsi="Arial" w:cs="Arial"/>
                <w:b/>
                <w:sz w:val="20"/>
                <w:lang w:eastAsia="pl-PL"/>
              </w:rPr>
            </w:pPr>
            <w:proofErr w:type="spellStart"/>
            <w:r w:rsidRPr="00096DAE">
              <w:rPr>
                <w:rFonts w:ascii="Arial" w:eastAsia="Times New Roman" w:hAnsi="Arial" w:cs="Arial"/>
                <w:b/>
                <w:sz w:val="20"/>
                <w:lang w:eastAsia="pl-PL"/>
              </w:rPr>
              <w:t>Ozn</w:t>
            </w:r>
            <w:proofErr w:type="spellEnd"/>
            <w:r w:rsidRPr="00096DAE">
              <w:rPr>
                <w:rFonts w:ascii="Arial" w:eastAsia="Times New Roman" w:hAnsi="Arial" w:cs="Arial"/>
                <w:b/>
                <w:sz w:val="20"/>
                <w:lang w:eastAsia="pl-PL"/>
              </w:rPr>
              <w:t>.</w:t>
            </w:r>
          </w:p>
          <w:p w14:paraId="08EF0CCD" w14:textId="77777777" w:rsidR="00096DAE" w:rsidRPr="00096DAE" w:rsidRDefault="00096DAE" w:rsidP="00096DAE">
            <w:pPr>
              <w:ind w:left="-35"/>
              <w:jc w:val="center"/>
              <w:rPr>
                <w:rFonts w:ascii="Arial" w:eastAsia="Times New Roman" w:hAnsi="Arial" w:cs="Arial"/>
                <w:b/>
                <w:sz w:val="20"/>
                <w:lang w:eastAsia="pl-PL"/>
              </w:rPr>
            </w:pPr>
            <w:r w:rsidRPr="00096DAE">
              <w:rPr>
                <w:rFonts w:ascii="Arial" w:eastAsia="Times New Roman" w:hAnsi="Arial" w:cs="Arial"/>
                <w:b/>
                <w:sz w:val="20"/>
                <w:lang w:eastAsia="pl-PL"/>
              </w:rPr>
              <w:t>pkt.</w:t>
            </w:r>
          </w:p>
          <w:p w14:paraId="55CAC76C" w14:textId="77777777" w:rsidR="00096DAE" w:rsidRPr="00096DAE" w:rsidRDefault="00096DAE" w:rsidP="00096DAE">
            <w:pPr>
              <w:ind w:left="-35"/>
              <w:jc w:val="center"/>
              <w:rPr>
                <w:rFonts w:ascii="Arial" w:eastAsia="Times New Roman" w:hAnsi="Arial" w:cs="Arial"/>
                <w:b/>
                <w:sz w:val="20"/>
                <w:lang w:eastAsia="pl-PL"/>
              </w:rPr>
            </w:pPr>
            <w:r w:rsidRPr="00096DAE">
              <w:rPr>
                <w:rFonts w:ascii="Arial" w:eastAsia="Times New Roman" w:hAnsi="Arial" w:cs="Arial"/>
                <w:b/>
                <w:sz w:val="20"/>
                <w:lang w:eastAsia="pl-PL"/>
              </w:rPr>
              <w:t>pom.</w:t>
            </w:r>
          </w:p>
        </w:tc>
        <w:tc>
          <w:tcPr>
            <w:tcW w:w="5404" w:type="dxa"/>
          </w:tcPr>
          <w:p w14:paraId="5F5167DA" w14:textId="77777777" w:rsidR="00096DAE" w:rsidRPr="00096DAE" w:rsidRDefault="00096DAE" w:rsidP="00096DAE">
            <w:pPr>
              <w:ind w:left="-108"/>
              <w:jc w:val="center"/>
              <w:rPr>
                <w:rFonts w:ascii="Arial" w:eastAsia="Times New Roman" w:hAnsi="Arial" w:cs="Arial"/>
                <w:b/>
                <w:sz w:val="20"/>
                <w:lang w:eastAsia="pl-PL"/>
              </w:rPr>
            </w:pPr>
            <w:r w:rsidRPr="00096DAE">
              <w:rPr>
                <w:rFonts w:ascii="Arial" w:eastAsia="Times New Roman" w:hAnsi="Arial" w:cs="Arial"/>
                <w:b/>
                <w:sz w:val="20"/>
                <w:lang w:eastAsia="pl-PL"/>
              </w:rPr>
              <w:t>Lokalizacja</w:t>
            </w:r>
          </w:p>
          <w:p w14:paraId="510A0C6E" w14:textId="77777777" w:rsidR="00096DAE" w:rsidRPr="00096DAE" w:rsidRDefault="00096DAE" w:rsidP="00096DAE">
            <w:pPr>
              <w:ind w:left="-108"/>
              <w:jc w:val="center"/>
              <w:rPr>
                <w:rFonts w:ascii="Arial" w:eastAsia="Times New Roman" w:hAnsi="Arial" w:cs="Arial"/>
                <w:b/>
                <w:sz w:val="20"/>
                <w:lang w:eastAsia="pl-PL"/>
              </w:rPr>
            </w:pPr>
            <w:r w:rsidRPr="00096DAE">
              <w:rPr>
                <w:rFonts w:ascii="Arial" w:eastAsia="Times New Roman" w:hAnsi="Arial" w:cs="Arial"/>
                <w:b/>
                <w:sz w:val="20"/>
                <w:lang w:eastAsia="pl-PL"/>
              </w:rPr>
              <w:t>punktu pomiarowego</w:t>
            </w:r>
          </w:p>
        </w:tc>
        <w:tc>
          <w:tcPr>
            <w:tcW w:w="1763" w:type="dxa"/>
          </w:tcPr>
          <w:p w14:paraId="098BC9EE" w14:textId="77777777" w:rsidR="00096DAE" w:rsidRPr="00096DAE" w:rsidRDefault="00096DAE" w:rsidP="00096DAE">
            <w:pPr>
              <w:ind w:left="-37" w:right="-37" w:hanging="37"/>
              <w:jc w:val="center"/>
              <w:rPr>
                <w:rFonts w:ascii="Arial" w:eastAsia="Times New Roman" w:hAnsi="Arial" w:cs="Arial"/>
                <w:b/>
                <w:sz w:val="20"/>
                <w:lang w:eastAsia="pl-PL"/>
              </w:rPr>
            </w:pPr>
            <w:r w:rsidRPr="00096DAE">
              <w:rPr>
                <w:rFonts w:ascii="Arial" w:eastAsia="Times New Roman" w:hAnsi="Arial" w:cs="Arial"/>
                <w:b/>
                <w:sz w:val="20"/>
                <w:lang w:eastAsia="pl-PL"/>
              </w:rPr>
              <w:t>Współrzędne</w:t>
            </w:r>
          </w:p>
          <w:p w14:paraId="52CE6D80" w14:textId="77777777" w:rsidR="00096DAE" w:rsidRPr="00096DAE" w:rsidRDefault="00096DAE" w:rsidP="00096DAE">
            <w:pPr>
              <w:ind w:left="-37" w:right="-37" w:hanging="37"/>
              <w:jc w:val="center"/>
              <w:rPr>
                <w:rFonts w:ascii="Arial" w:eastAsia="Times New Roman" w:hAnsi="Arial" w:cs="Arial"/>
                <w:b/>
                <w:sz w:val="20"/>
                <w:lang w:eastAsia="pl-PL"/>
              </w:rPr>
            </w:pPr>
            <w:r w:rsidRPr="00096DAE">
              <w:rPr>
                <w:rFonts w:ascii="Arial" w:eastAsia="Times New Roman" w:hAnsi="Arial" w:cs="Arial"/>
                <w:b/>
                <w:color w:val="000000"/>
                <w:sz w:val="20"/>
                <w:lang w:eastAsia="pl-PL"/>
              </w:rPr>
              <w:t>geograficzne</w:t>
            </w:r>
            <w:r w:rsidRPr="00096DAE">
              <w:rPr>
                <w:rFonts w:ascii="Arial" w:eastAsia="Times New Roman" w:hAnsi="Arial" w:cs="Arial"/>
                <w:b/>
                <w:sz w:val="20"/>
                <w:lang w:eastAsia="pl-PL"/>
              </w:rPr>
              <w:t xml:space="preserve"> </w:t>
            </w:r>
          </w:p>
        </w:tc>
      </w:tr>
      <w:tr w:rsidR="00096DAE" w:rsidRPr="00096DAE" w14:paraId="0C8CE63A" w14:textId="77777777" w:rsidTr="00344854">
        <w:trPr>
          <w:trHeight w:hRule="exact" w:val="923"/>
        </w:trPr>
        <w:tc>
          <w:tcPr>
            <w:tcW w:w="851" w:type="dxa"/>
          </w:tcPr>
          <w:p w14:paraId="76C3BDE4" w14:textId="77777777" w:rsidR="00096DAE" w:rsidRPr="00096DAE" w:rsidRDefault="00096DAE" w:rsidP="00BE0258">
            <w:pPr>
              <w:numPr>
                <w:ilvl w:val="0"/>
                <w:numId w:val="33"/>
              </w:numPr>
              <w:spacing w:line="276" w:lineRule="auto"/>
              <w:ind w:hanging="490"/>
              <w:jc w:val="center"/>
              <w:rPr>
                <w:rFonts w:ascii="Arial" w:eastAsia="Times New Roman" w:hAnsi="Arial" w:cs="Arial"/>
                <w:sz w:val="20"/>
                <w:lang w:eastAsia="pl-PL"/>
              </w:rPr>
            </w:pPr>
          </w:p>
        </w:tc>
        <w:tc>
          <w:tcPr>
            <w:tcW w:w="992" w:type="dxa"/>
          </w:tcPr>
          <w:p w14:paraId="4E58D6E1" w14:textId="77777777" w:rsidR="00096DAE" w:rsidRPr="00096DAE" w:rsidRDefault="00096DAE" w:rsidP="00096DAE">
            <w:pPr>
              <w:ind w:left="-35"/>
              <w:jc w:val="center"/>
              <w:rPr>
                <w:rFonts w:ascii="Arial" w:eastAsia="Times New Roman" w:hAnsi="Arial" w:cs="Arial"/>
                <w:sz w:val="20"/>
                <w:lang w:eastAsia="pl-PL"/>
              </w:rPr>
            </w:pPr>
            <w:r w:rsidRPr="00096DAE">
              <w:rPr>
                <w:rFonts w:ascii="Arial" w:eastAsia="Times New Roman" w:hAnsi="Arial" w:cs="Arial"/>
                <w:sz w:val="20"/>
                <w:lang w:eastAsia="pl-PL"/>
              </w:rPr>
              <w:t>P4</w:t>
            </w:r>
          </w:p>
        </w:tc>
        <w:tc>
          <w:tcPr>
            <w:tcW w:w="5404" w:type="dxa"/>
          </w:tcPr>
          <w:p w14:paraId="413843BD" w14:textId="77777777" w:rsidR="00096DAE" w:rsidRPr="00096DAE" w:rsidRDefault="00096DAE" w:rsidP="00096DAE">
            <w:pPr>
              <w:jc w:val="center"/>
              <w:rPr>
                <w:rFonts w:ascii="Arial" w:hAnsi="Arial" w:cs="Arial"/>
                <w:sz w:val="20"/>
                <w:lang w:eastAsia="en-US"/>
              </w:rPr>
            </w:pPr>
            <w:r w:rsidRPr="00096DAE">
              <w:rPr>
                <w:rFonts w:ascii="Arial" w:hAnsi="Arial" w:cs="Arial"/>
                <w:sz w:val="20"/>
                <w:lang w:eastAsia="en-US"/>
              </w:rPr>
              <w:t>W odległości około 70 m od północnej granicy terenu zakładu – przy pierwszym budynku mieszkalnym, ul. Mickiewicza.</w:t>
            </w:r>
          </w:p>
          <w:p w14:paraId="268B86DF" w14:textId="77777777" w:rsidR="00096DAE" w:rsidRPr="00096DAE" w:rsidRDefault="00096DAE" w:rsidP="00096DAE">
            <w:pPr>
              <w:jc w:val="center"/>
              <w:rPr>
                <w:rFonts w:ascii="Arial" w:hAnsi="Arial" w:cs="Arial"/>
                <w:sz w:val="20"/>
                <w:lang w:eastAsia="en-US"/>
              </w:rPr>
            </w:pPr>
            <w:r w:rsidRPr="00096DAE">
              <w:rPr>
                <w:rFonts w:ascii="Arial" w:hAnsi="Arial" w:cs="Arial"/>
                <w:sz w:val="20"/>
                <w:lang w:eastAsia="en-US"/>
              </w:rPr>
              <w:t xml:space="preserve">Wysokość punktu </w:t>
            </w:r>
            <w:proofErr w:type="spellStart"/>
            <w:r w:rsidRPr="00096DAE">
              <w:rPr>
                <w:rFonts w:ascii="Arial" w:hAnsi="Arial" w:cs="Arial"/>
                <w:sz w:val="20"/>
                <w:lang w:eastAsia="en-US"/>
              </w:rPr>
              <w:t>imisji</w:t>
            </w:r>
            <w:proofErr w:type="spellEnd"/>
            <w:r w:rsidRPr="00096DAE">
              <w:rPr>
                <w:rFonts w:ascii="Arial" w:hAnsi="Arial" w:cs="Arial"/>
                <w:sz w:val="20"/>
                <w:lang w:eastAsia="en-US"/>
              </w:rPr>
              <w:t xml:space="preserve"> 4,0 m </w:t>
            </w:r>
            <w:proofErr w:type="spellStart"/>
            <w:r w:rsidRPr="00096DAE">
              <w:rPr>
                <w:rFonts w:ascii="Arial" w:hAnsi="Arial" w:cs="Arial"/>
                <w:sz w:val="20"/>
                <w:lang w:eastAsia="en-US"/>
              </w:rPr>
              <w:t>npt</w:t>
            </w:r>
            <w:proofErr w:type="spellEnd"/>
            <w:r w:rsidRPr="00096DAE">
              <w:rPr>
                <w:rFonts w:ascii="Arial" w:hAnsi="Arial" w:cs="Arial"/>
                <w:sz w:val="20"/>
                <w:lang w:eastAsia="en-US"/>
              </w:rPr>
              <w:t>.</w:t>
            </w:r>
          </w:p>
        </w:tc>
        <w:tc>
          <w:tcPr>
            <w:tcW w:w="1763" w:type="dxa"/>
          </w:tcPr>
          <w:p w14:paraId="51C1F15A" w14:textId="77777777" w:rsidR="00096DAE" w:rsidRPr="00096DAE" w:rsidRDefault="00096DAE" w:rsidP="00096DAE">
            <w:pPr>
              <w:ind w:left="-37" w:right="-37" w:hanging="37"/>
              <w:jc w:val="center"/>
              <w:rPr>
                <w:rFonts w:ascii="Arial" w:eastAsia="Times New Roman" w:hAnsi="Arial" w:cs="Arial"/>
                <w:sz w:val="20"/>
                <w:lang w:eastAsia="pl-PL"/>
              </w:rPr>
            </w:pPr>
            <w:r w:rsidRPr="00096DAE">
              <w:rPr>
                <w:rFonts w:ascii="Arial" w:eastAsia="Times New Roman" w:hAnsi="Arial" w:cs="Arial"/>
                <w:sz w:val="20"/>
                <w:lang w:eastAsia="pl-PL"/>
              </w:rPr>
              <w:t>E  21</w:t>
            </w:r>
            <w:r w:rsidRPr="00096DAE">
              <w:rPr>
                <w:rFonts w:ascii="Arial" w:eastAsia="Times New Roman" w:hAnsi="Arial" w:cs="Arial"/>
                <w:sz w:val="20"/>
                <w:vertAlign w:val="superscript"/>
                <w:lang w:eastAsia="pl-PL"/>
              </w:rPr>
              <w:t>0</w:t>
            </w:r>
            <w:r w:rsidRPr="00096DAE">
              <w:rPr>
                <w:rFonts w:ascii="Arial" w:eastAsia="Times New Roman" w:hAnsi="Arial" w:cs="Arial"/>
                <w:sz w:val="20"/>
                <w:lang w:eastAsia="pl-PL"/>
              </w:rPr>
              <w:t>39`43,19``</w:t>
            </w:r>
          </w:p>
          <w:p w14:paraId="1854E975" w14:textId="77777777" w:rsidR="00096DAE" w:rsidRPr="00096DAE" w:rsidRDefault="00096DAE" w:rsidP="00096DAE">
            <w:pPr>
              <w:ind w:left="-37" w:right="-37" w:hanging="37"/>
              <w:jc w:val="center"/>
              <w:rPr>
                <w:rFonts w:ascii="Arial" w:eastAsia="Times New Roman" w:hAnsi="Arial" w:cs="Arial"/>
                <w:sz w:val="20"/>
                <w:lang w:eastAsia="pl-PL"/>
              </w:rPr>
            </w:pPr>
            <w:r w:rsidRPr="00096DAE">
              <w:rPr>
                <w:rFonts w:ascii="Arial" w:eastAsia="Times New Roman" w:hAnsi="Arial" w:cs="Arial"/>
                <w:sz w:val="20"/>
                <w:lang w:eastAsia="pl-PL"/>
              </w:rPr>
              <w:t>N  49</w:t>
            </w:r>
            <w:r w:rsidRPr="00096DAE">
              <w:rPr>
                <w:rFonts w:ascii="Arial" w:eastAsia="Times New Roman" w:hAnsi="Arial" w:cs="Arial"/>
                <w:sz w:val="20"/>
                <w:vertAlign w:val="superscript"/>
                <w:lang w:eastAsia="pl-PL"/>
              </w:rPr>
              <w:t>0</w:t>
            </w:r>
            <w:r w:rsidRPr="00096DAE">
              <w:rPr>
                <w:rFonts w:ascii="Arial" w:eastAsia="Times New Roman" w:hAnsi="Arial" w:cs="Arial"/>
                <w:sz w:val="20"/>
                <w:lang w:eastAsia="pl-PL"/>
              </w:rPr>
              <w:t>42`57,80``</w:t>
            </w:r>
          </w:p>
        </w:tc>
      </w:tr>
      <w:tr w:rsidR="00096DAE" w:rsidRPr="00096DAE" w14:paraId="7994586C" w14:textId="77777777" w:rsidTr="00344854">
        <w:trPr>
          <w:trHeight w:hRule="exact" w:val="993"/>
        </w:trPr>
        <w:tc>
          <w:tcPr>
            <w:tcW w:w="851" w:type="dxa"/>
          </w:tcPr>
          <w:p w14:paraId="146905CE" w14:textId="77777777" w:rsidR="00096DAE" w:rsidRPr="00096DAE" w:rsidRDefault="00096DAE" w:rsidP="00BE0258">
            <w:pPr>
              <w:numPr>
                <w:ilvl w:val="0"/>
                <w:numId w:val="33"/>
              </w:numPr>
              <w:spacing w:line="276" w:lineRule="auto"/>
              <w:ind w:hanging="490"/>
              <w:jc w:val="center"/>
              <w:rPr>
                <w:rFonts w:ascii="Arial" w:eastAsia="Times New Roman" w:hAnsi="Arial" w:cs="Arial"/>
                <w:sz w:val="20"/>
                <w:lang w:eastAsia="pl-PL"/>
              </w:rPr>
            </w:pPr>
          </w:p>
        </w:tc>
        <w:tc>
          <w:tcPr>
            <w:tcW w:w="992" w:type="dxa"/>
          </w:tcPr>
          <w:p w14:paraId="1C10754C" w14:textId="77777777" w:rsidR="00096DAE" w:rsidRPr="00096DAE" w:rsidRDefault="00096DAE" w:rsidP="00096DAE">
            <w:pPr>
              <w:ind w:left="-35"/>
              <w:jc w:val="center"/>
              <w:rPr>
                <w:rFonts w:ascii="Arial" w:eastAsia="Times New Roman" w:hAnsi="Arial" w:cs="Arial"/>
                <w:sz w:val="20"/>
                <w:lang w:eastAsia="pl-PL"/>
              </w:rPr>
            </w:pPr>
            <w:r w:rsidRPr="00096DAE">
              <w:rPr>
                <w:rFonts w:ascii="Arial" w:eastAsia="Times New Roman" w:hAnsi="Arial" w:cs="Arial"/>
                <w:sz w:val="20"/>
                <w:lang w:eastAsia="pl-PL"/>
              </w:rPr>
              <w:t>P5</w:t>
            </w:r>
          </w:p>
        </w:tc>
        <w:tc>
          <w:tcPr>
            <w:tcW w:w="5404" w:type="dxa"/>
          </w:tcPr>
          <w:p w14:paraId="3E70A6B2" w14:textId="77777777" w:rsidR="00096DAE" w:rsidRPr="00096DAE" w:rsidRDefault="00096DAE" w:rsidP="00096DAE">
            <w:pPr>
              <w:jc w:val="center"/>
              <w:rPr>
                <w:rFonts w:ascii="Arial" w:hAnsi="Arial" w:cs="Arial"/>
                <w:sz w:val="20"/>
                <w:lang w:eastAsia="en-US"/>
              </w:rPr>
            </w:pPr>
            <w:r w:rsidRPr="00096DAE">
              <w:rPr>
                <w:rFonts w:ascii="Arial" w:hAnsi="Arial" w:cs="Arial"/>
                <w:sz w:val="20"/>
                <w:lang w:eastAsia="en-US"/>
              </w:rPr>
              <w:t>W odległości około 80 m od północnej granicy terenu zakładu – przy budynku mieszkalnym,</w:t>
            </w:r>
          </w:p>
          <w:p w14:paraId="02B7DC73" w14:textId="77777777" w:rsidR="00096DAE" w:rsidRPr="00096DAE" w:rsidRDefault="00096DAE" w:rsidP="00096DAE">
            <w:pPr>
              <w:jc w:val="center"/>
              <w:rPr>
                <w:rFonts w:ascii="Arial" w:hAnsi="Arial" w:cs="Arial"/>
                <w:sz w:val="20"/>
                <w:lang w:eastAsia="en-US"/>
              </w:rPr>
            </w:pPr>
            <w:r w:rsidRPr="00096DAE">
              <w:rPr>
                <w:rFonts w:ascii="Arial" w:hAnsi="Arial" w:cs="Arial"/>
                <w:sz w:val="20"/>
                <w:lang w:eastAsia="en-US"/>
              </w:rPr>
              <w:t xml:space="preserve">obok linii 110 </w:t>
            </w:r>
            <w:proofErr w:type="spellStart"/>
            <w:r w:rsidRPr="00096DAE">
              <w:rPr>
                <w:rFonts w:ascii="Arial" w:hAnsi="Arial" w:cs="Arial"/>
                <w:sz w:val="20"/>
                <w:lang w:eastAsia="en-US"/>
              </w:rPr>
              <w:t>kV</w:t>
            </w:r>
            <w:proofErr w:type="spellEnd"/>
            <w:r w:rsidRPr="00096DAE">
              <w:rPr>
                <w:rFonts w:ascii="Arial" w:hAnsi="Arial" w:cs="Arial"/>
                <w:sz w:val="20"/>
                <w:lang w:eastAsia="en-US"/>
              </w:rPr>
              <w:t>.</w:t>
            </w:r>
          </w:p>
          <w:p w14:paraId="6290DCD3" w14:textId="77777777" w:rsidR="00096DAE" w:rsidRPr="00096DAE" w:rsidRDefault="00096DAE" w:rsidP="00096DAE">
            <w:pPr>
              <w:jc w:val="center"/>
              <w:rPr>
                <w:rFonts w:ascii="Arial" w:hAnsi="Arial" w:cs="Arial"/>
                <w:sz w:val="20"/>
                <w:lang w:eastAsia="en-US"/>
              </w:rPr>
            </w:pPr>
            <w:r w:rsidRPr="00096DAE">
              <w:rPr>
                <w:rFonts w:ascii="Arial" w:hAnsi="Arial" w:cs="Arial"/>
                <w:sz w:val="20"/>
                <w:lang w:eastAsia="en-US"/>
              </w:rPr>
              <w:t xml:space="preserve">Wysokość punktu </w:t>
            </w:r>
            <w:proofErr w:type="spellStart"/>
            <w:r w:rsidRPr="00096DAE">
              <w:rPr>
                <w:rFonts w:ascii="Arial" w:hAnsi="Arial" w:cs="Arial"/>
                <w:sz w:val="20"/>
                <w:lang w:eastAsia="en-US"/>
              </w:rPr>
              <w:t>imisji</w:t>
            </w:r>
            <w:proofErr w:type="spellEnd"/>
            <w:r w:rsidRPr="00096DAE">
              <w:rPr>
                <w:rFonts w:ascii="Arial" w:hAnsi="Arial" w:cs="Arial"/>
                <w:sz w:val="20"/>
                <w:lang w:eastAsia="en-US"/>
              </w:rPr>
              <w:t xml:space="preserve"> 4,0 m </w:t>
            </w:r>
            <w:proofErr w:type="spellStart"/>
            <w:r w:rsidRPr="00096DAE">
              <w:rPr>
                <w:rFonts w:ascii="Arial" w:hAnsi="Arial" w:cs="Arial"/>
                <w:sz w:val="20"/>
                <w:lang w:eastAsia="en-US"/>
              </w:rPr>
              <w:t>npt</w:t>
            </w:r>
            <w:proofErr w:type="spellEnd"/>
            <w:r w:rsidRPr="00096DAE">
              <w:rPr>
                <w:rFonts w:ascii="Arial" w:hAnsi="Arial" w:cs="Arial"/>
                <w:sz w:val="20"/>
                <w:lang w:eastAsia="en-US"/>
              </w:rPr>
              <w:t>.</w:t>
            </w:r>
          </w:p>
        </w:tc>
        <w:tc>
          <w:tcPr>
            <w:tcW w:w="1763" w:type="dxa"/>
          </w:tcPr>
          <w:p w14:paraId="6A747B92" w14:textId="77777777" w:rsidR="00096DAE" w:rsidRPr="00096DAE" w:rsidRDefault="00096DAE" w:rsidP="00096DAE">
            <w:pPr>
              <w:ind w:left="-37" w:right="-37" w:hanging="37"/>
              <w:jc w:val="center"/>
              <w:rPr>
                <w:rFonts w:ascii="Arial" w:eastAsia="Times New Roman" w:hAnsi="Arial" w:cs="Arial"/>
                <w:sz w:val="20"/>
                <w:lang w:eastAsia="pl-PL"/>
              </w:rPr>
            </w:pPr>
            <w:r w:rsidRPr="00096DAE">
              <w:rPr>
                <w:rFonts w:ascii="Arial" w:eastAsia="Times New Roman" w:hAnsi="Arial" w:cs="Arial"/>
                <w:sz w:val="20"/>
                <w:lang w:eastAsia="pl-PL"/>
              </w:rPr>
              <w:t>E  21</w:t>
            </w:r>
            <w:r w:rsidRPr="00096DAE">
              <w:rPr>
                <w:rFonts w:ascii="Arial" w:eastAsia="Times New Roman" w:hAnsi="Arial" w:cs="Arial"/>
                <w:sz w:val="20"/>
                <w:vertAlign w:val="superscript"/>
                <w:lang w:eastAsia="pl-PL"/>
              </w:rPr>
              <w:t>0</w:t>
            </w:r>
            <w:r w:rsidRPr="00096DAE">
              <w:rPr>
                <w:rFonts w:ascii="Arial" w:eastAsia="Times New Roman" w:hAnsi="Arial" w:cs="Arial"/>
                <w:sz w:val="20"/>
                <w:lang w:eastAsia="pl-PL"/>
              </w:rPr>
              <w:t>39`51,92``</w:t>
            </w:r>
          </w:p>
          <w:p w14:paraId="11B5769E" w14:textId="77777777" w:rsidR="00096DAE" w:rsidRPr="00096DAE" w:rsidRDefault="00096DAE" w:rsidP="00096DAE">
            <w:pPr>
              <w:ind w:left="-37" w:right="-37" w:hanging="37"/>
              <w:jc w:val="center"/>
              <w:rPr>
                <w:rFonts w:ascii="Arial" w:eastAsia="Times New Roman" w:hAnsi="Arial" w:cs="Arial"/>
                <w:sz w:val="20"/>
                <w:lang w:eastAsia="pl-PL"/>
              </w:rPr>
            </w:pPr>
            <w:r w:rsidRPr="00096DAE">
              <w:rPr>
                <w:rFonts w:ascii="Arial" w:eastAsia="Times New Roman" w:hAnsi="Arial" w:cs="Arial"/>
                <w:sz w:val="20"/>
                <w:lang w:eastAsia="pl-PL"/>
              </w:rPr>
              <w:t>N  49</w:t>
            </w:r>
            <w:r w:rsidRPr="00096DAE">
              <w:rPr>
                <w:rFonts w:ascii="Arial" w:eastAsia="Times New Roman" w:hAnsi="Arial" w:cs="Arial"/>
                <w:sz w:val="20"/>
                <w:vertAlign w:val="superscript"/>
                <w:lang w:eastAsia="pl-PL"/>
              </w:rPr>
              <w:t>0</w:t>
            </w:r>
            <w:r w:rsidRPr="00096DAE">
              <w:rPr>
                <w:rFonts w:ascii="Arial" w:eastAsia="Times New Roman" w:hAnsi="Arial" w:cs="Arial"/>
                <w:sz w:val="20"/>
                <w:lang w:eastAsia="pl-PL"/>
              </w:rPr>
              <w:t>42`57,66``</w:t>
            </w:r>
          </w:p>
        </w:tc>
      </w:tr>
      <w:tr w:rsidR="00096DAE" w:rsidRPr="00096DAE" w14:paraId="2207F829" w14:textId="77777777" w:rsidTr="00344854">
        <w:trPr>
          <w:trHeight w:hRule="exact" w:val="993"/>
        </w:trPr>
        <w:tc>
          <w:tcPr>
            <w:tcW w:w="851" w:type="dxa"/>
          </w:tcPr>
          <w:p w14:paraId="4B111CF2" w14:textId="77777777" w:rsidR="00096DAE" w:rsidRPr="00096DAE" w:rsidRDefault="00096DAE" w:rsidP="00BE0258">
            <w:pPr>
              <w:numPr>
                <w:ilvl w:val="0"/>
                <w:numId w:val="33"/>
              </w:numPr>
              <w:spacing w:line="276" w:lineRule="auto"/>
              <w:ind w:hanging="490"/>
              <w:jc w:val="center"/>
              <w:rPr>
                <w:rFonts w:ascii="Arial" w:eastAsia="Times New Roman" w:hAnsi="Arial" w:cs="Arial"/>
                <w:sz w:val="20"/>
                <w:lang w:eastAsia="pl-PL"/>
              </w:rPr>
            </w:pPr>
          </w:p>
        </w:tc>
        <w:tc>
          <w:tcPr>
            <w:tcW w:w="992" w:type="dxa"/>
          </w:tcPr>
          <w:p w14:paraId="6A90578A" w14:textId="77777777" w:rsidR="00096DAE" w:rsidRPr="00096DAE" w:rsidRDefault="00096DAE" w:rsidP="00096DAE">
            <w:pPr>
              <w:ind w:left="-35"/>
              <w:jc w:val="center"/>
              <w:rPr>
                <w:rFonts w:ascii="Arial" w:eastAsia="Times New Roman" w:hAnsi="Arial" w:cs="Arial"/>
                <w:sz w:val="20"/>
                <w:lang w:eastAsia="pl-PL"/>
              </w:rPr>
            </w:pPr>
            <w:r w:rsidRPr="00096DAE">
              <w:rPr>
                <w:rFonts w:ascii="Arial" w:eastAsia="Times New Roman" w:hAnsi="Arial" w:cs="Arial"/>
                <w:sz w:val="20"/>
                <w:lang w:eastAsia="pl-PL"/>
              </w:rPr>
              <w:t>P7</w:t>
            </w:r>
          </w:p>
        </w:tc>
        <w:tc>
          <w:tcPr>
            <w:tcW w:w="5404" w:type="dxa"/>
          </w:tcPr>
          <w:p w14:paraId="3E7B2AFD" w14:textId="77777777" w:rsidR="00096DAE" w:rsidRPr="00096DAE" w:rsidRDefault="00096DAE" w:rsidP="00096DAE">
            <w:pPr>
              <w:autoSpaceDE w:val="0"/>
              <w:autoSpaceDN w:val="0"/>
              <w:adjustRightInd w:val="0"/>
              <w:jc w:val="center"/>
              <w:rPr>
                <w:rFonts w:ascii="Arial" w:hAnsi="Arial" w:cs="Arial"/>
                <w:sz w:val="20"/>
                <w:lang w:eastAsia="en-US"/>
              </w:rPr>
            </w:pPr>
            <w:r w:rsidRPr="00096DAE">
              <w:rPr>
                <w:rFonts w:ascii="Arial" w:hAnsi="Arial" w:cs="Arial"/>
                <w:sz w:val="20"/>
                <w:lang w:eastAsia="en-US"/>
              </w:rPr>
              <w:t xml:space="preserve">Za północną granicą terenu zakładu, za torami linii kolejowej Zagórz – Stróże – na linii zabudowy mieszkaniowej zlokalizowanej kilkaset metrów na północ od linii kolejowej. Wysokość punktu </w:t>
            </w:r>
            <w:proofErr w:type="spellStart"/>
            <w:r w:rsidRPr="00096DAE">
              <w:rPr>
                <w:rFonts w:ascii="Arial" w:hAnsi="Arial" w:cs="Arial"/>
                <w:sz w:val="20"/>
                <w:lang w:eastAsia="en-US"/>
              </w:rPr>
              <w:t>imisji</w:t>
            </w:r>
            <w:proofErr w:type="spellEnd"/>
            <w:r w:rsidRPr="00096DAE">
              <w:rPr>
                <w:rFonts w:ascii="Arial" w:hAnsi="Arial" w:cs="Arial"/>
                <w:sz w:val="20"/>
                <w:lang w:eastAsia="en-US"/>
              </w:rPr>
              <w:t xml:space="preserve"> 4,0 m </w:t>
            </w:r>
            <w:proofErr w:type="spellStart"/>
            <w:r w:rsidRPr="00096DAE">
              <w:rPr>
                <w:rFonts w:ascii="Arial" w:hAnsi="Arial" w:cs="Arial"/>
                <w:sz w:val="20"/>
                <w:lang w:eastAsia="en-US"/>
              </w:rPr>
              <w:t>npt</w:t>
            </w:r>
            <w:proofErr w:type="spellEnd"/>
            <w:r w:rsidRPr="00096DAE">
              <w:rPr>
                <w:rFonts w:ascii="Arial" w:hAnsi="Arial" w:cs="Arial"/>
                <w:sz w:val="20"/>
                <w:lang w:eastAsia="en-US"/>
              </w:rPr>
              <w:t>.</w:t>
            </w:r>
          </w:p>
        </w:tc>
        <w:tc>
          <w:tcPr>
            <w:tcW w:w="1763" w:type="dxa"/>
          </w:tcPr>
          <w:p w14:paraId="162D0E4B" w14:textId="77777777" w:rsidR="00096DAE" w:rsidRPr="00096DAE" w:rsidRDefault="00096DAE" w:rsidP="00096DAE">
            <w:pPr>
              <w:ind w:left="-37" w:right="-37" w:hanging="37"/>
              <w:jc w:val="center"/>
              <w:rPr>
                <w:rFonts w:ascii="Arial" w:eastAsia="Times New Roman" w:hAnsi="Arial" w:cs="Arial"/>
                <w:sz w:val="20"/>
                <w:lang w:eastAsia="pl-PL"/>
              </w:rPr>
            </w:pPr>
            <w:r w:rsidRPr="00096DAE">
              <w:rPr>
                <w:rFonts w:ascii="Arial" w:eastAsia="Times New Roman" w:hAnsi="Arial" w:cs="Arial"/>
                <w:sz w:val="20"/>
                <w:lang w:eastAsia="pl-PL"/>
              </w:rPr>
              <w:t>E  21</w:t>
            </w:r>
            <w:r w:rsidRPr="00096DAE">
              <w:rPr>
                <w:rFonts w:ascii="Arial" w:eastAsia="Times New Roman" w:hAnsi="Arial" w:cs="Arial"/>
                <w:sz w:val="20"/>
                <w:vertAlign w:val="superscript"/>
                <w:lang w:eastAsia="pl-PL"/>
              </w:rPr>
              <w:t>0</w:t>
            </w:r>
            <w:r w:rsidRPr="00096DAE">
              <w:rPr>
                <w:rFonts w:ascii="Arial" w:eastAsia="Times New Roman" w:hAnsi="Arial" w:cs="Arial"/>
                <w:sz w:val="20"/>
                <w:lang w:eastAsia="pl-PL"/>
              </w:rPr>
              <w:t>40`20,73``</w:t>
            </w:r>
          </w:p>
          <w:p w14:paraId="598A19AD" w14:textId="77777777" w:rsidR="00096DAE" w:rsidRPr="00096DAE" w:rsidRDefault="00096DAE" w:rsidP="00096DAE">
            <w:pPr>
              <w:ind w:left="-37" w:right="-37" w:hanging="37"/>
              <w:jc w:val="center"/>
              <w:rPr>
                <w:rFonts w:ascii="Arial" w:eastAsia="Times New Roman" w:hAnsi="Arial" w:cs="Arial"/>
                <w:color w:val="FF0000"/>
                <w:sz w:val="20"/>
                <w:lang w:eastAsia="pl-PL"/>
              </w:rPr>
            </w:pPr>
            <w:r w:rsidRPr="00096DAE">
              <w:rPr>
                <w:rFonts w:ascii="Arial" w:eastAsia="Times New Roman" w:hAnsi="Arial" w:cs="Arial"/>
                <w:sz w:val="20"/>
                <w:lang w:eastAsia="pl-PL"/>
              </w:rPr>
              <w:t>N  49</w:t>
            </w:r>
            <w:r w:rsidRPr="00096DAE">
              <w:rPr>
                <w:rFonts w:ascii="Arial" w:eastAsia="Times New Roman" w:hAnsi="Arial" w:cs="Arial"/>
                <w:sz w:val="20"/>
                <w:vertAlign w:val="superscript"/>
                <w:lang w:eastAsia="pl-PL"/>
              </w:rPr>
              <w:t>0</w:t>
            </w:r>
            <w:r w:rsidRPr="00096DAE">
              <w:rPr>
                <w:rFonts w:ascii="Arial" w:eastAsia="Times New Roman" w:hAnsi="Arial" w:cs="Arial"/>
                <w:sz w:val="20"/>
                <w:lang w:eastAsia="pl-PL"/>
              </w:rPr>
              <w:t>42`53,41``</w:t>
            </w:r>
          </w:p>
        </w:tc>
      </w:tr>
      <w:tr w:rsidR="00096DAE" w:rsidRPr="00096DAE" w14:paraId="04A531A0" w14:textId="77777777" w:rsidTr="00344854">
        <w:trPr>
          <w:trHeight w:hRule="exact" w:val="992"/>
        </w:trPr>
        <w:tc>
          <w:tcPr>
            <w:tcW w:w="851" w:type="dxa"/>
          </w:tcPr>
          <w:p w14:paraId="26C80F78" w14:textId="77777777" w:rsidR="00096DAE" w:rsidRPr="00096DAE" w:rsidRDefault="00096DAE" w:rsidP="00BE0258">
            <w:pPr>
              <w:numPr>
                <w:ilvl w:val="0"/>
                <w:numId w:val="33"/>
              </w:numPr>
              <w:spacing w:line="276" w:lineRule="auto"/>
              <w:ind w:hanging="490"/>
              <w:jc w:val="center"/>
              <w:rPr>
                <w:rFonts w:ascii="Arial" w:eastAsia="Times New Roman" w:hAnsi="Arial" w:cs="Arial"/>
                <w:sz w:val="20"/>
                <w:lang w:eastAsia="pl-PL"/>
              </w:rPr>
            </w:pPr>
          </w:p>
        </w:tc>
        <w:tc>
          <w:tcPr>
            <w:tcW w:w="992" w:type="dxa"/>
          </w:tcPr>
          <w:p w14:paraId="64062883" w14:textId="77777777" w:rsidR="00096DAE" w:rsidRPr="00096DAE" w:rsidRDefault="00096DAE" w:rsidP="00096DAE">
            <w:pPr>
              <w:ind w:left="-35"/>
              <w:jc w:val="center"/>
              <w:rPr>
                <w:rFonts w:ascii="Arial" w:eastAsia="Times New Roman" w:hAnsi="Arial" w:cs="Arial"/>
                <w:sz w:val="20"/>
                <w:lang w:eastAsia="pl-PL"/>
              </w:rPr>
            </w:pPr>
            <w:r w:rsidRPr="00096DAE">
              <w:rPr>
                <w:rFonts w:ascii="Arial" w:eastAsia="Times New Roman" w:hAnsi="Arial" w:cs="Arial"/>
                <w:sz w:val="20"/>
                <w:lang w:eastAsia="pl-PL"/>
              </w:rPr>
              <w:t>P10</w:t>
            </w:r>
          </w:p>
        </w:tc>
        <w:tc>
          <w:tcPr>
            <w:tcW w:w="5404" w:type="dxa"/>
          </w:tcPr>
          <w:p w14:paraId="5B4D1316" w14:textId="77777777" w:rsidR="00096DAE" w:rsidRPr="00096DAE" w:rsidRDefault="00096DAE" w:rsidP="00096DAE">
            <w:pPr>
              <w:autoSpaceDE w:val="0"/>
              <w:autoSpaceDN w:val="0"/>
              <w:adjustRightInd w:val="0"/>
              <w:jc w:val="center"/>
              <w:rPr>
                <w:rFonts w:ascii="Arial" w:hAnsi="Arial" w:cs="Arial"/>
                <w:sz w:val="20"/>
                <w:lang w:eastAsia="en-US"/>
              </w:rPr>
            </w:pPr>
            <w:r w:rsidRPr="00096DAE">
              <w:rPr>
                <w:rFonts w:ascii="Arial" w:hAnsi="Arial" w:cs="Arial"/>
                <w:sz w:val="20"/>
                <w:lang w:eastAsia="en-US"/>
              </w:rPr>
              <w:t>Za południową granicą Rafinerii przy zbiornikach magazynowych olejów przepracowanych należących do instalacji Jednostki Produkcyjnej Regeneracja.</w:t>
            </w:r>
          </w:p>
          <w:p w14:paraId="36E2299B" w14:textId="77777777" w:rsidR="00096DAE" w:rsidRPr="00096DAE" w:rsidRDefault="00096DAE" w:rsidP="00096DAE">
            <w:pPr>
              <w:autoSpaceDE w:val="0"/>
              <w:autoSpaceDN w:val="0"/>
              <w:adjustRightInd w:val="0"/>
              <w:jc w:val="center"/>
              <w:rPr>
                <w:rFonts w:ascii="Arial" w:hAnsi="Arial" w:cs="Arial"/>
                <w:sz w:val="20"/>
                <w:lang w:eastAsia="en-US"/>
              </w:rPr>
            </w:pPr>
            <w:r w:rsidRPr="00096DAE">
              <w:rPr>
                <w:rFonts w:ascii="Arial" w:hAnsi="Arial" w:cs="Arial"/>
                <w:sz w:val="20"/>
                <w:lang w:eastAsia="en-US"/>
              </w:rPr>
              <w:t xml:space="preserve">Wysokość punktu </w:t>
            </w:r>
            <w:proofErr w:type="spellStart"/>
            <w:r w:rsidRPr="00096DAE">
              <w:rPr>
                <w:rFonts w:ascii="Arial" w:hAnsi="Arial" w:cs="Arial"/>
                <w:sz w:val="20"/>
                <w:lang w:eastAsia="en-US"/>
              </w:rPr>
              <w:t>imisji</w:t>
            </w:r>
            <w:proofErr w:type="spellEnd"/>
            <w:r w:rsidRPr="00096DAE">
              <w:rPr>
                <w:rFonts w:ascii="Arial" w:hAnsi="Arial" w:cs="Arial"/>
                <w:sz w:val="20"/>
                <w:lang w:eastAsia="en-US"/>
              </w:rPr>
              <w:t xml:space="preserve"> 4,0 m </w:t>
            </w:r>
            <w:proofErr w:type="spellStart"/>
            <w:r w:rsidRPr="00096DAE">
              <w:rPr>
                <w:rFonts w:ascii="Arial" w:hAnsi="Arial" w:cs="Arial"/>
                <w:sz w:val="20"/>
                <w:lang w:eastAsia="en-US"/>
              </w:rPr>
              <w:t>npt</w:t>
            </w:r>
            <w:proofErr w:type="spellEnd"/>
            <w:r w:rsidRPr="00096DAE">
              <w:rPr>
                <w:rFonts w:ascii="Arial" w:hAnsi="Arial" w:cs="Arial"/>
                <w:sz w:val="20"/>
                <w:lang w:eastAsia="en-US"/>
              </w:rPr>
              <w:t>.</w:t>
            </w:r>
          </w:p>
        </w:tc>
        <w:tc>
          <w:tcPr>
            <w:tcW w:w="1763" w:type="dxa"/>
          </w:tcPr>
          <w:p w14:paraId="1D62E764" w14:textId="77777777" w:rsidR="00096DAE" w:rsidRPr="00096DAE" w:rsidRDefault="00096DAE" w:rsidP="00096DAE">
            <w:pPr>
              <w:ind w:left="-37" w:right="-37" w:hanging="37"/>
              <w:jc w:val="center"/>
              <w:rPr>
                <w:rFonts w:ascii="Arial" w:eastAsia="Times New Roman" w:hAnsi="Arial" w:cs="Arial"/>
                <w:sz w:val="20"/>
                <w:lang w:eastAsia="pl-PL"/>
              </w:rPr>
            </w:pPr>
            <w:r w:rsidRPr="00096DAE">
              <w:rPr>
                <w:rFonts w:ascii="Arial" w:eastAsia="Times New Roman" w:hAnsi="Arial" w:cs="Arial"/>
                <w:sz w:val="20"/>
                <w:lang w:eastAsia="pl-PL"/>
              </w:rPr>
              <w:t>E  21</w:t>
            </w:r>
            <w:r w:rsidRPr="00096DAE">
              <w:rPr>
                <w:rFonts w:ascii="Arial" w:eastAsia="Times New Roman" w:hAnsi="Arial" w:cs="Arial"/>
                <w:sz w:val="20"/>
                <w:vertAlign w:val="superscript"/>
                <w:lang w:eastAsia="pl-PL"/>
              </w:rPr>
              <w:t>0</w:t>
            </w:r>
            <w:r w:rsidRPr="00096DAE">
              <w:rPr>
                <w:rFonts w:ascii="Arial" w:eastAsia="Times New Roman" w:hAnsi="Arial" w:cs="Arial"/>
                <w:sz w:val="20"/>
                <w:lang w:eastAsia="pl-PL"/>
              </w:rPr>
              <w:t>39`33,71``</w:t>
            </w:r>
          </w:p>
          <w:p w14:paraId="7653B720" w14:textId="77777777" w:rsidR="00096DAE" w:rsidRPr="00096DAE" w:rsidRDefault="00096DAE" w:rsidP="00096DAE">
            <w:pPr>
              <w:ind w:left="-37" w:right="-37" w:hanging="37"/>
              <w:jc w:val="center"/>
              <w:rPr>
                <w:rFonts w:ascii="Arial" w:eastAsia="Times New Roman" w:hAnsi="Arial" w:cs="Arial"/>
                <w:color w:val="FF0000"/>
                <w:sz w:val="20"/>
                <w:lang w:eastAsia="pl-PL"/>
              </w:rPr>
            </w:pPr>
            <w:r w:rsidRPr="00096DAE">
              <w:rPr>
                <w:rFonts w:ascii="Arial" w:eastAsia="Times New Roman" w:hAnsi="Arial" w:cs="Arial"/>
                <w:sz w:val="20"/>
                <w:lang w:eastAsia="pl-PL"/>
              </w:rPr>
              <w:t>N  49</w:t>
            </w:r>
            <w:r w:rsidRPr="00096DAE">
              <w:rPr>
                <w:rFonts w:ascii="Arial" w:eastAsia="Times New Roman" w:hAnsi="Arial" w:cs="Arial"/>
                <w:sz w:val="20"/>
                <w:vertAlign w:val="superscript"/>
                <w:lang w:eastAsia="pl-PL"/>
              </w:rPr>
              <w:t>0</w:t>
            </w:r>
            <w:r w:rsidRPr="00096DAE">
              <w:rPr>
                <w:rFonts w:ascii="Arial" w:eastAsia="Times New Roman" w:hAnsi="Arial" w:cs="Arial"/>
                <w:sz w:val="20"/>
                <w:lang w:eastAsia="pl-PL"/>
              </w:rPr>
              <w:t>42`33,20``</w:t>
            </w:r>
          </w:p>
        </w:tc>
      </w:tr>
    </w:tbl>
    <w:p w14:paraId="506D8949" w14:textId="77777777" w:rsidR="00096DAE" w:rsidRPr="00096DAE" w:rsidRDefault="00096DAE" w:rsidP="00096DAE">
      <w:pPr>
        <w:tabs>
          <w:tab w:val="left" w:pos="408"/>
        </w:tabs>
        <w:autoSpaceDE w:val="0"/>
        <w:autoSpaceDN w:val="0"/>
        <w:adjustRightInd w:val="0"/>
        <w:spacing w:before="240" w:after="120" w:line="276" w:lineRule="auto"/>
        <w:jc w:val="both"/>
        <w:rPr>
          <w:rFonts w:ascii="Arial" w:hAnsi="Arial" w:cs="Arial"/>
          <w:color w:val="000000"/>
          <w:lang w:eastAsia="en-US"/>
        </w:rPr>
      </w:pPr>
      <w:r w:rsidRPr="00096DAE">
        <w:rPr>
          <w:rFonts w:ascii="Arial" w:hAnsi="Arial" w:cs="Arial"/>
          <w:b/>
          <w:bCs/>
          <w:color w:val="000000"/>
          <w:lang w:eastAsia="en-US"/>
        </w:rPr>
        <w:t xml:space="preserve">VI.3.2 </w:t>
      </w:r>
      <w:r w:rsidRPr="00096DAE">
        <w:rPr>
          <w:rFonts w:ascii="Arial" w:hAnsi="Arial" w:cs="Arial"/>
          <w:color w:val="000000"/>
          <w:lang w:eastAsia="en-US"/>
        </w:rPr>
        <w:t>Dodatkowo pomiary hałasu w środowisku będzie przeprowadzane po każdej zmianie procedury pracy instalacji lub wymianie urządzeń określonych w Tabeli 6.</w:t>
      </w:r>
    </w:p>
    <w:p w14:paraId="15389E46" w14:textId="77777777" w:rsidR="00096DAE" w:rsidRPr="00344854" w:rsidRDefault="00096DAE" w:rsidP="002B653B">
      <w:pPr>
        <w:pStyle w:val="Nagwek2"/>
        <w:spacing w:line="276" w:lineRule="auto"/>
        <w:rPr>
          <w:rFonts w:cs="Arial"/>
          <w:iCs w:val="0"/>
          <w:lang w:eastAsia="en-US"/>
        </w:rPr>
      </w:pPr>
      <w:r w:rsidRPr="00344854">
        <w:rPr>
          <w:rFonts w:cs="Arial"/>
          <w:iCs w:val="0"/>
          <w:lang w:eastAsia="en-US"/>
        </w:rPr>
        <w:t>VI.4 Monitoring zanieczyszczeń gleby, ziemi i wód gruntowych substancjami powodującymi ryzyko znajdującymi się na terenie instalacji</w:t>
      </w:r>
    </w:p>
    <w:p w14:paraId="381C945C" w14:textId="77777777" w:rsidR="00096DAE" w:rsidRPr="00096DAE" w:rsidRDefault="00096DAE" w:rsidP="00096DAE">
      <w:pPr>
        <w:autoSpaceDE w:val="0"/>
        <w:autoSpaceDN w:val="0"/>
        <w:adjustRightInd w:val="0"/>
        <w:spacing w:before="120" w:after="120" w:line="276" w:lineRule="auto"/>
        <w:jc w:val="both"/>
        <w:rPr>
          <w:rFonts w:ascii="Arial" w:hAnsi="Arial" w:cs="Arial"/>
          <w:b/>
          <w:bCs/>
          <w:color w:val="FF0000"/>
          <w:lang w:eastAsia="en-US"/>
        </w:rPr>
      </w:pPr>
      <w:r w:rsidRPr="00096DAE">
        <w:rPr>
          <w:rFonts w:ascii="Arial" w:hAnsi="Arial" w:cs="Arial"/>
          <w:b/>
          <w:bCs/>
          <w:color w:val="000000"/>
          <w:lang w:eastAsia="en-US"/>
        </w:rPr>
        <w:t>VI.4.1</w:t>
      </w:r>
      <w:r w:rsidRPr="00096DAE">
        <w:rPr>
          <w:rFonts w:ascii="Arial" w:hAnsi="Arial" w:cs="Arial"/>
          <w:b/>
          <w:bCs/>
          <w:color w:val="FF0000"/>
          <w:lang w:eastAsia="en-US"/>
        </w:rPr>
        <w:t xml:space="preserve"> </w:t>
      </w:r>
      <w:r w:rsidRPr="00096DAE">
        <w:rPr>
          <w:rFonts w:ascii="Arial" w:hAnsi="Arial" w:cs="Arial"/>
          <w:bCs/>
          <w:color w:val="000000"/>
          <w:lang w:eastAsia="en-US"/>
        </w:rPr>
        <w:t xml:space="preserve">Monitoring gleby i ziemi </w:t>
      </w:r>
    </w:p>
    <w:p w14:paraId="3B74585A" w14:textId="77777777" w:rsidR="00096DAE" w:rsidRPr="00096DAE" w:rsidRDefault="00096DAE" w:rsidP="00096DAE">
      <w:pPr>
        <w:autoSpaceDE w:val="0"/>
        <w:autoSpaceDN w:val="0"/>
        <w:adjustRightInd w:val="0"/>
        <w:spacing w:before="120" w:after="120" w:line="276" w:lineRule="auto"/>
        <w:jc w:val="both"/>
        <w:rPr>
          <w:rFonts w:ascii="Arial" w:hAnsi="Arial" w:cs="Arial"/>
          <w:b/>
          <w:bCs/>
          <w:color w:val="000000"/>
          <w:lang w:eastAsia="en-US"/>
        </w:rPr>
      </w:pPr>
      <w:r w:rsidRPr="00096DAE">
        <w:rPr>
          <w:rFonts w:ascii="Arial" w:hAnsi="Arial" w:cs="Arial"/>
          <w:b/>
          <w:bCs/>
          <w:color w:val="000000"/>
          <w:lang w:eastAsia="en-US"/>
        </w:rPr>
        <w:t>Tabela 11</w:t>
      </w:r>
    </w:p>
    <w:tbl>
      <w:tblPr>
        <w:tblStyle w:val="Tabela-Siatka10"/>
        <w:tblW w:w="0" w:type="auto"/>
        <w:tblLook w:val="00A0" w:firstRow="1" w:lastRow="0" w:firstColumn="1" w:lastColumn="0" w:noHBand="0" w:noVBand="0"/>
        <w:tblCaption w:val="Tabela numer 11"/>
        <w:tblDescription w:val="Tabela zawiera łączone i zagnieżdżone komórki. W tabeli wskazano punty do monitoringu gleby."/>
      </w:tblPr>
      <w:tblGrid>
        <w:gridCol w:w="488"/>
        <w:gridCol w:w="1088"/>
        <w:gridCol w:w="2536"/>
        <w:gridCol w:w="1971"/>
        <w:gridCol w:w="2979"/>
      </w:tblGrid>
      <w:tr w:rsidR="00096DAE" w:rsidRPr="00096DAE" w14:paraId="36B5F5F7" w14:textId="77777777" w:rsidTr="00344854">
        <w:trPr>
          <w:trHeight w:hRule="exact" w:val="851"/>
          <w:tblHeader/>
        </w:trPr>
        <w:tc>
          <w:tcPr>
            <w:tcW w:w="488" w:type="dxa"/>
          </w:tcPr>
          <w:p w14:paraId="796E40BF" w14:textId="77777777" w:rsidR="00096DAE" w:rsidRPr="00096DAE" w:rsidRDefault="00096DAE" w:rsidP="00096DAE">
            <w:pPr>
              <w:ind w:left="-35"/>
              <w:jc w:val="center"/>
              <w:rPr>
                <w:rFonts w:ascii="Arial" w:eastAsia="Times New Roman" w:hAnsi="Arial" w:cs="Arial"/>
                <w:b/>
                <w:color w:val="000000"/>
                <w:sz w:val="20"/>
                <w:lang w:eastAsia="pl-PL"/>
              </w:rPr>
            </w:pPr>
            <w:r w:rsidRPr="00096DAE">
              <w:rPr>
                <w:rFonts w:ascii="Arial" w:eastAsia="Times New Roman" w:hAnsi="Arial" w:cs="Arial"/>
                <w:b/>
                <w:color w:val="000000"/>
                <w:sz w:val="20"/>
                <w:lang w:eastAsia="pl-PL"/>
              </w:rPr>
              <w:t>Lp.</w:t>
            </w:r>
          </w:p>
        </w:tc>
        <w:tc>
          <w:tcPr>
            <w:tcW w:w="1099" w:type="dxa"/>
          </w:tcPr>
          <w:p w14:paraId="15B6C73E" w14:textId="77777777" w:rsidR="00096DAE" w:rsidRPr="00096DAE" w:rsidRDefault="00096DAE" w:rsidP="00096DAE">
            <w:pPr>
              <w:ind w:left="-35"/>
              <w:jc w:val="center"/>
              <w:rPr>
                <w:rFonts w:ascii="Arial" w:eastAsia="Times New Roman" w:hAnsi="Arial" w:cs="Arial"/>
                <w:b/>
                <w:color w:val="000000"/>
                <w:sz w:val="20"/>
                <w:lang w:eastAsia="pl-PL"/>
              </w:rPr>
            </w:pPr>
            <w:proofErr w:type="spellStart"/>
            <w:r w:rsidRPr="00096DAE">
              <w:rPr>
                <w:rFonts w:ascii="Arial" w:eastAsia="Times New Roman" w:hAnsi="Arial" w:cs="Arial"/>
                <w:b/>
                <w:color w:val="000000"/>
                <w:sz w:val="20"/>
                <w:lang w:eastAsia="pl-PL"/>
              </w:rPr>
              <w:t>Ozn</w:t>
            </w:r>
            <w:proofErr w:type="spellEnd"/>
            <w:r w:rsidRPr="00096DAE">
              <w:rPr>
                <w:rFonts w:ascii="Arial" w:eastAsia="Times New Roman" w:hAnsi="Arial" w:cs="Arial"/>
                <w:b/>
                <w:color w:val="000000"/>
                <w:sz w:val="20"/>
                <w:lang w:eastAsia="pl-PL"/>
              </w:rPr>
              <w:t>. pkt.</w:t>
            </w:r>
          </w:p>
          <w:p w14:paraId="20063FB6" w14:textId="77777777" w:rsidR="00096DAE" w:rsidRPr="00096DAE" w:rsidRDefault="00096DAE" w:rsidP="00096DAE">
            <w:pPr>
              <w:ind w:left="-35"/>
              <w:jc w:val="center"/>
              <w:rPr>
                <w:rFonts w:ascii="Arial" w:eastAsia="Times New Roman" w:hAnsi="Arial" w:cs="Arial"/>
                <w:b/>
                <w:color w:val="000000"/>
                <w:sz w:val="20"/>
                <w:lang w:eastAsia="pl-PL"/>
              </w:rPr>
            </w:pPr>
            <w:r w:rsidRPr="00096DAE">
              <w:rPr>
                <w:rFonts w:ascii="Arial" w:eastAsia="Times New Roman" w:hAnsi="Arial" w:cs="Arial"/>
                <w:b/>
                <w:color w:val="000000"/>
                <w:sz w:val="20"/>
                <w:lang w:eastAsia="pl-PL"/>
              </w:rPr>
              <w:t>pom.</w:t>
            </w:r>
          </w:p>
        </w:tc>
        <w:tc>
          <w:tcPr>
            <w:tcW w:w="2551" w:type="dxa"/>
          </w:tcPr>
          <w:p w14:paraId="2AC6E6B6" w14:textId="77777777" w:rsidR="00096DAE" w:rsidRPr="00096DAE" w:rsidRDefault="00096DAE" w:rsidP="00096DAE">
            <w:pPr>
              <w:spacing w:line="276" w:lineRule="auto"/>
              <w:ind w:left="-108"/>
              <w:jc w:val="center"/>
              <w:rPr>
                <w:rFonts w:ascii="Arial" w:eastAsia="Times New Roman" w:hAnsi="Arial" w:cs="Arial"/>
                <w:b/>
                <w:color w:val="000000"/>
                <w:sz w:val="20"/>
                <w:lang w:eastAsia="pl-PL"/>
              </w:rPr>
            </w:pPr>
            <w:r w:rsidRPr="00096DAE">
              <w:rPr>
                <w:rFonts w:ascii="Arial" w:eastAsia="Times New Roman" w:hAnsi="Arial" w:cs="Arial"/>
                <w:b/>
                <w:color w:val="000000"/>
                <w:sz w:val="20"/>
                <w:lang w:eastAsia="pl-PL"/>
              </w:rPr>
              <w:t>Lokalizacja</w:t>
            </w:r>
          </w:p>
          <w:p w14:paraId="2B8D936F" w14:textId="77777777" w:rsidR="00096DAE" w:rsidRPr="00096DAE" w:rsidRDefault="00096DAE" w:rsidP="00096DAE">
            <w:pPr>
              <w:spacing w:line="276" w:lineRule="auto"/>
              <w:ind w:left="-108"/>
              <w:jc w:val="center"/>
              <w:rPr>
                <w:rFonts w:ascii="Arial" w:eastAsia="Times New Roman" w:hAnsi="Arial" w:cs="Arial"/>
                <w:b/>
                <w:color w:val="000000"/>
                <w:sz w:val="20"/>
                <w:lang w:eastAsia="pl-PL"/>
              </w:rPr>
            </w:pPr>
            <w:r w:rsidRPr="00096DAE">
              <w:rPr>
                <w:rFonts w:ascii="Arial" w:eastAsia="Times New Roman" w:hAnsi="Arial" w:cs="Arial"/>
                <w:b/>
                <w:color w:val="000000"/>
                <w:sz w:val="20"/>
                <w:lang w:eastAsia="pl-PL"/>
              </w:rPr>
              <w:t>punktu pomiarowego</w:t>
            </w:r>
          </w:p>
        </w:tc>
        <w:tc>
          <w:tcPr>
            <w:tcW w:w="1985" w:type="dxa"/>
          </w:tcPr>
          <w:p w14:paraId="715DCF74" w14:textId="77777777" w:rsidR="00096DAE" w:rsidRPr="00096DAE" w:rsidRDefault="00096DAE" w:rsidP="00096DAE">
            <w:pPr>
              <w:ind w:left="-37" w:right="-37" w:hanging="37"/>
              <w:jc w:val="center"/>
              <w:rPr>
                <w:rFonts w:ascii="Arial" w:eastAsia="Times New Roman" w:hAnsi="Arial" w:cs="Arial"/>
                <w:b/>
                <w:color w:val="000000"/>
                <w:sz w:val="20"/>
                <w:lang w:eastAsia="pl-PL"/>
              </w:rPr>
            </w:pPr>
            <w:r w:rsidRPr="00096DAE">
              <w:rPr>
                <w:rFonts w:ascii="Arial" w:eastAsia="Times New Roman" w:hAnsi="Arial" w:cs="Arial"/>
                <w:b/>
                <w:color w:val="000000"/>
                <w:sz w:val="20"/>
                <w:lang w:eastAsia="pl-PL"/>
              </w:rPr>
              <w:t>Współrzędne</w:t>
            </w:r>
          </w:p>
          <w:p w14:paraId="36EC95F1" w14:textId="77777777" w:rsidR="00096DAE" w:rsidRPr="00096DAE" w:rsidRDefault="00096DAE" w:rsidP="00096DAE">
            <w:pPr>
              <w:ind w:left="-37" w:right="-37" w:hanging="37"/>
              <w:jc w:val="center"/>
              <w:rPr>
                <w:rFonts w:ascii="Arial" w:eastAsia="Times New Roman" w:hAnsi="Arial" w:cs="Arial"/>
                <w:b/>
                <w:color w:val="000000"/>
                <w:sz w:val="20"/>
                <w:lang w:eastAsia="pl-PL"/>
              </w:rPr>
            </w:pPr>
            <w:r w:rsidRPr="00096DAE">
              <w:rPr>
                <w:rFonts w:ascii="Arial" w:eastAsia="Times New Roman" w:hAnsi="Arial" w:cs="Arial"/>
                <w:b/>
                <w:sz w:val="20"/>
                <w:lang w:eastAsia="pl-PL"/>
              </w:rPr>
              <w:t>geodezyjne</w:t>
            </w:r>
          </w:p>
        </w:tc>
        <w:tc>
          <w:tcPr>
            <w:tcW w:w="3002" w:type="dxa"/>
          </w:tcPr>
          <w:p w14:paraId="2D4121AF" w14:textId="77777777" w:rsidR="00096DAE" w:rsidRPr="00096DAE" w:rsidRDefault="00096DAE" w:rsidP="00096DAE">
            <w:pPr>
              <w:ind w:left="-37" w:right="-37" w:hanging="37"/>
              <w:jc w:val="center"/>
              <w:rPr>
                <w:rFonts w:ascii="Arial" w:eastAsia="Times New Roman" w:hAnsi="Arial" w:cs="Arial"/>
                <w:b/>
                <w:color w:val="000000"/>
                <w:sz w:val="20"/>
                <w:lang w:eastAsia="pl-PL"/>
              </w:rPr>
            </w:pPr>
            <w:r w:rsidRPr="00096DAE">
              <w:rPr>
                <w:rFonts w:ascii="Arial" w:eastAsia="Times New Roman" w:hAnsi="Arial" w:cs="Arial"/>
                <w:b/>
                <w:color w:val="000000"/>
                <w:sz w:val="20"/>
                <w:lang w:eastAsia="pl-PL"/>
              </w:rPr>
              <w:t>Zakres i częstotliwość badań</w:t>
            </w:r>
          </w:p>
        </w:tc>
      </w:tr>
      <w:tr w:rsidR="00096DAE" w:rsidRPr="00096DAE" w14:paraId="29F96C71" w14:textId="77777777" w:rsidTr="00344854">
        <w:trPr>
          <w:trHeight w:hRule="exact" w:val="697"/>
        </w:trPr>
        <w:tc>
          <w:tcPr>
            <w:tcW w:w="488" w:type="dxa"/>
          </w:tcPr>
          <w:p w14:paraId="7DA9D1D4" w14:textId="77777777" w:rsidR="00096DAE" w:rsidRPr="00096DAE" w:rsidRDefault="00096DAE" w:rsidP="00BE0258">
            <w:pPr>
              <w:numPr>
                <w:ilvl w:val="0"/>
                <w:numId w:val="34"/>
              </w:numPr>
              <w:spacing w:line="276" w:lineRule="auto"/>
              <w:jc w:val="both"/>
              <w:rPr>
                <w:rFonts w:ascii="Arial" w:eastAsia="Times New Roman" w:hAnsi="Arial" w:cs="Arial"/>
                <w:color w:val="000000"/>
                <w:sz w:val="20"/>
                <w:lang w:eastAsia="pl-PL"/>
              </w:rPr>
            </w:pPr>
          </w:p>
        </w:tc>
        <w:tc>
          <w:tcPr>
            <w:tcW w:w="1099" w:type="dxa"/>
          </w:tcPr>
          <w:p w14:paraId="76E3AEB1" w14:textId="77777777" w:rsidR="00096DAE" w:rsidRPr="00096DAE" w:rsidRDefault="00096DAE" w:rsidP="00096DAE">
            <w:pPr>
              <w:ind w:left="-35"/>
              <w:jc w:val="center"/>
              <w:rPr>
                <w:rFonts w:ascii="Arial" w:eastAsia="Times New Roman" w:hAnsi="Arial" w:cs="Arial"/>
                <w:color w:val="000000"/>
                <w:sz w:val="20"/>
                <w:lang w:eastAsia="pl-PL"/>
              </w:rPr>
            </w:pPr>
            <w:r w:rsidRPr="00096DAE">
              <w:rPr>
                <w:rFonts w:ascii="Arial" w:eastAsia="Times New Roman" w:hAnsi="Arial" w:cs="Arial"/>
                <w:color w:val="000000"/>
                <w:sz w:val="20"/>
                <w:lang w:eastAsia="pl-PL"/>
              </w:rPr>
              <w:t>OŚ-1</w:t>
            </w:r>
          </w:p>
        </w:tc>
        <w:tc>
          <w:tcPr>
            <w:tcW w:w="2551" w:type="dxa"/>
          </w:tcPr>
          <w:p w14:paraId="17B1C619" w14:textId="77777777" w:rsidR="00096DAE" w:rsidRPr="00096DAE" w:rsidRDefault="00096DAE" w:rsidP="00096DAE">
            <w:pPr>
              <w:spacing w:line="276" w:lineRule="auto"/>
              <w:jc w:val="center"/>
              <w:rPr>
                <w:rFonts w:ascii="Arial" w:hAnsi="Arial" w:cs="Arial"/>
                <w:color w:val="000000"/>
                <w:sz w:val="20"/>
                <w:lang w:eastAsia="en-US"/>
              </w:rPr>
            </w:pPr>
            <w:r w:rsidRPr="00096DAE">
              <w:rPr>
                <w:rFonts w:ascii="Arial" w:hAnsi="Arial" w:cs="Arial"/>
                <w:color w:val="000000"/>
                <w:sz w:val="20"/>
                <w:lang w:eastAsia="en-US"/>
              </w:rPr>
              <w:t>W kierunku północno wschodnim od pompowni</w:t>
            </w:r>
          </w:p>
        </w:tc>
        <w:tc>
          <w:tcPr>
            <w:tcW w:w="1985" w:type="dxa"/>
          </w:tcPr>
          <w:p w14:paraId="1A09620F" w14:textId="77777777" w:rsidR="00096DAE" w:rsidRPr="00096DAE" w:rsidRDefault="00096DAE" w:rsidP="00096DAE">
            <w:pPr>
              <w:ind w:left="-37" w:right="-37" w:hanging="37"/>
              <w:jc w:val="center"/>
              <w:rPr>
                <w:rFonts w:ascii="Arial" w:eastAsia="Times New Roman" w:hAnsi="Arial" w:cs="Arial"/>
                <w:color w:val="000000"/>
                <w:sz w:val="20"/>
                <w:lang w:eastAsia="pl-PL"/>
              </w:rPr>
            </w:pPr>
            <w:r w:rsidRPr="00096DAE">
              <w:rPr>
                <w:rFonts w:ascii="Arial" w:eastAsia="Times New Roman" w:hAnsi="Arial" w:cs="Arial"/>
                <w:b/>
                <w:color w:val="000000"/>
                <w:sz w:val="20"/>
                <w:lang w:eastAsia="pl-PL"/>
              </w:rPr>
              <w:t>X</w:t>
            </w:r>
            <w:r w:rsidRPr="00096DAE">
              <w:rPr>
                <w:rFonts w:ascii="Arial" w:eastAsia="Times New Roman" w:hAnsi="Arial" w:cs="Arial"/>
                <w:color w:val="000000"/>
                <w:sz w:val="20"/>
                <w:lang w:eastAsia="pl-PL"/>
              </w:rPr>
              <w:t xml:space="preserve"> 5508464.25</w:t>
            </w:r>
          </w:p>
          <w:p w14:paraId="75039D08" w14:textId="77777777" w:rsidR="00096DAE" w:rsidRPr="00096DAE" w:rsidRDefault="00096DAE" w:rsidP="00096DAE">
            <w:pPr>
              <w:ind w:left="-37" w:right="-37" w:hanging="37"/>
              <w:jc w:val="center"/>
              <w:rPr>
                <w:rFonts w:ascii="Arial" w:eastAsia="Times New Roman" w:hAnsi="Arial" w:cs="Arial"/>
                <w:color w:val="000000"/>
                <w:sz w:val="20"/>
                <w:lang w:eastAsia="pl-PL"/>
              </w:rPr>
            </w:pPr>
            <w:r w:rsidRPr="00096DAE">
              <w:rPr>
                <w:rFonts w:ascii="Arial" w:eastAsia="Times New Roman" w:hAnsi="Arial" w:cs="Arial"/>
                <w:b/>
                <w:color w:val="000000"/>
                <w:sz w:val="20"/>
                <w:lang w:eastAsia="pl-PL"/>
              </w:rPr>
              <w:t>Y</w:t>
            </w:r>
            <w:r w:rsidRPr="00096DAE">
              <w:rPr>
                <w:rFonts w:ascii="Arial" w:eastAsia="Times New Roman" w:hAnsi="Arial" w:cs="Arial"/>
                <w:color w:val="000000"/>
                <w:sz w:val="20"/>
                <w:lang w:eastAsia="pl-PL"/>
              </w:rPr>
              <w:t xml:space="preserve"> 7548105.94</w:t>
            </w:r>
          </w:p>
        </w:tc>
        <w:tc>
          <w:tcPr>
            <w:tcW w:w="3002" w:type="dxa"/>
            <w:vMerge w:val="restart"/>
          </w:tcPr>
          <w:p w14:paraId="26AC35F7" w14:textId="77777777" w:rsidR="00096DAE" w:rsidRPr="00096DAE" w:rsidRDefault="00096DAE" w:rsidP="00096DAE">
            <w:pPr>
              <w:spacing w:after="120"/>
              <w:ind w:left="-34" w:right="-40" w:hanging="40"/>
              <w:jc w:val="both"/>
              <w:rPr>
                <w:rFonts w:ascii="Arial" w:eastAsia="Times New Roman" w:hAnsi="Arial" w:cs="Arial"/>
                <w:color w:val="000000"/>
                <w:sz w:val="20"/>
                <w:lang w:eastAsia="pl-PL"/>
              </w:rPr>
            </w:pPr>
            <w:r w:rsidRPr="00096DAE">
              <w:rPr>
                <w:rFonts w:ascii="Arial" w:eastAsia="Times New Roman" w:hAnsi="Arial" w:cs="Arial"/>
                <w:color w:val="000000"/>
                <w:sz w:val="20"/>
                <w:lang w:eastAsia="pl-PL"/>
              </w:rPr>
              <w:t xml:space="preserve">Pomiary prowadzone będą </w:t>
            </w:r>
            <w:r w:rsidRPr="00096DAE">
              <w:rPr>
                <w:rFonts w:ascii="Arial" w:eastAsia="Times New Roman" w:hAnsi="Arial" w:cs="Arial"/>
                <w:color w:val="000000"/>
                <w:sz w:val="20"/>
                <w:lang w:eastAsia="pl-PL"/>
              </w:rPr>
              <w:br/>
              <w:t>z częstotliwością co najmniej raz na 5 lat, we wskaźnikach:</w:t>
            </w:r>
          </w:p>
          <w:p w14:paraId="379F1A86" w14:textId="77777777" w:rsidR="00096DAE" w:rsidRPr="00096DAE" w:rsidRDefault="00096DAE" w:rsidP="00BE0258">
            <w:pPr>
              <w:numPr>
                <w:ilvl w:val="0"/>
                <w:numId w:val="35"/>
              </w:numPr>
              <w:tabs>
                <w:tab w:val="left" w:pos="175"/>
              </w:tabs>
              <w:spacing w:before="120" w:line="276" w:lineRule="auto"/>
              <w:ind w:left="-34" w:right="-40" w:hanging="40"/>
              <w:jc w:val="both"/>
              <w:rPr>
                <w:rFonts w:ascii="Arial" w:eastAsia="Times New Roman" w:hAnsi="Arial" w:cs="Arial"/>
                <w:color w:val="000000"/>
                <w:sz w:val="20"/>
                <w:lang w:eastAsia="pl-PL"/>
              </w:rPr>
            </w:pPr>
            <w:r w:rsidRPr="00096DAE">
              <w:rPr>
                <w:rFonts w:ascii="Arial" w:eastAsia="Times New Roman" w:hAnsi="Arial" w:cs="Arial"/>
                <w:color w:val="000000"/>
                <w:sz w:val="20"/>
                <w:lang w:eastAsia="pl-PL"/>
              </w:rPr>
              <w:t>Metale: arsen, chrom, cynk, kadm, mangan, miedź, ołów, rtęć, żelazo,</w:t>
            </w:r>
          </w:p>
          <w:p w14:paraId="6DC95FB1" w14:textId="77777777" w:rsidR="00096DAE" w:rsidRPr="00096DAE" w:rsidRDefault="00096DAE" w:rsidP="00BE0258">
            <w:pPr>
              <w:numPr>
                <w:ilvl w:val="0"/>
                <w:numId w:val="35"/>
              </w:numPr>
              <w:tabs>
                <w:tab w:val="left" w:pos="157"/>
              </w:tabs>
              <w:spacing w:line="276" w:lineRule="auto"/>
              <w:ind w:left="-34" w:right="-40" w:hanging="40"/>
              <w:jc w:val="both"/>
              <w:rPr>
                <w:rFonts w:ascii="Arial" w:eastAsia="Times New Roman" w:hAnsi="Arial" w:cs="Arial"/>
                <w:color w:val="000000"/>
                <w:sz w:val="20"/>
                <w:lang w:eastAsia="pl-PL"/>
              </w:rPr>
            </w:pPr>
            <w:r w:rsidRPr="00096DAE">
              <w:rPr>
                <w:rFonts w:ascii="Arial" w:eastAsia="Times New Roman" w:hAnsi="Arial" w:cs="Arial"/>
                <w:color w:val="000000"/>
                <w:sz w:val="20"/>
                <w:lang w:eastAsia="pl-PL"/>
              </w:rPr>
              <w:t>Benzyna suma (C6-C12)</w:t>
            </w:r>
          </w:p>
          <w:p w14:paraId="61690169" w14:textId="77777777" w:rsidR="00096DAE" w:rsidRPr="00096DAE" w:rsidRDefault="00096DAE" w:rsidP="00BE0258">
            <w:pPr>
              <w:numPr>
                <w:ilvl w:val="0"/>
                <w:numId w:val="35"/>
              </w:numPr>
              <w:tabs>
                <w:tab w:val="left" w:pos="175"/>
              </w:tabs>
              <w:spacing w:line="276" w:lineRule="auto"/>
              <w:ind w:left="-34" w:right="-40" w:hanging="40"/>
              <w:jc w:val="both"/>
              <w:rPr>
                <w:rFonts w:ascii="Arial" w:eastAsia="Times New Roman" w:hAnsi="Arial" w:cs="Arial"/>
                <w:color w:val="000000"/>
                <w:sz w:val="20"/>
                <w:lang w:eastAsia="pl-PL"/>
              </w:rPr>
            </w:pPr>
            <w:r w:rsidRPr="00096DAE">
              <w:rPr>
                <w:rFonts w:ascii="Arial" w:eastAsia="Times New Roman" w:hAnsi="Arial" w:cs="Arial"/>
                <w:color w:val="000000"/>
                <w:sz w:val="20"/>
                <w:lang w:eastAsia="pl-PL"/>
              </w:rPr>
              <w:t>Olej mineralny (C12- C35)</w:t>
            </w:r>
          </w:p>
          <w:p w14:paraId="1467F995" w14:textId="77777777" w:rsidR="00096DAE" w:rsidRPr="00096DAE" w:rsidRDefault="00096DAE" w:rsidP="00BE0258">
            <w:pPr>
              <w:numPr>
                <w:ilvl w:val="0"/>
                <w:numId w:val="35"/>
              </w:numPr>
              <w:tabs>
                <w:tab w:val="left" w:pos="182"/>
              </w:tabs>
              <w:spacing w:line="276" w:lineRule="auto"/>
              <w:ind w:left="-34" w:right="-40" w:hanging="40"/>
              <w:jc w:val="both"/>
              <w:rPr>
                <w:rFonts w:ascii="Arial" w:eastAsia="Times New Roman" w:hAnsi="Arial" w:cs="Arial"/>
                <w:color w:val="000000"/>
                <w:sz w:val="20"/>
                <w:lang w:eastAsia="pl-PL"/>
              </w:rPr>
            </w:pPr>
            <w:r w:rsidRPr="00096DAE">
              <w:rPr>
                <w:rFonts w:ascii="Arial" w:eastAsia="Times New Roman" w:hAnsi="Arial" w:cs="Arial"/>
                <w:color w:val="000000"/>
                <w:sz w:val="20"/>
                <w:lang w:eastAsia="pl-PL"/>
              </w:rPr>
              <w:t>Węglowodory aromatyczne BTEX pojedyncze i ich suma,</w:t>
            </w:r>
          </w:p>
          <w:p w14:paraId="73DE73D6" w14:textId="77777777" w:rsidR="00096DAE" w:rsidRPr="00096DAE" w:rsidRDefault="00096DAE" w:rsidP="00BE0258">
            <w:pPr>
              <w:numPr>
                <w:ilvl w:val="0"/>
                <w:numId w:val="35"/>
              </w:numPr>
              <w:tabs>
                <w:tab w:val="left" w:pos="175"/>
              </w:tabs>
              <w:spacing w:line="276" w:lineRule="auto"/>
              <w:ind w:left="-34" w:right="-40" w:hanging="40"/>
              <w:jc w:val="both"/>
              <w:rPr>
                <w:rFonts w:ascii="Arial" w:eastAsia="Times New Roman" w:hAnsi="Arial" w:cs="Arial"/>
                <w:color w:val="000000"/>
                <w:sz w:val="20"/>
                <w:lang w:val="en-US" w:eastAsia="pl-PL"/>
              </w:rPr>
            </w:pPr>
            <w:r w:rsidRPr="00096DAE">
              <w:rPr>
                <w:rFonts w:ascii="Arial" w:eastAsia="Times New Roman" w:hAnsi="Arial" w:cs="Arial"/>
                <w:color w:val="000000"/>
                <w:sz w:val="20"/>
                <w:lang w:val="en-US" w:eastAsia="pl-PL"/>
              </w:rPr>
              <w:t xml:space="preserve">WWA: </w:t>
            </w:r>
            <w:proofErr w:type="spellStart"/>
            <w:r w:rsidRPr="00096DAE">
              <w:rPr>
                <w:rFonts w:ascii="Arial" w:eastAsia="Times New Roman" w:hAnsi="Arial" w:cs="Arial"/>
                <w:color w:val="000000"/>
                <w:sz w:val="20"/>
                <w:lang w:val="en-US" w:eastAsia="pl-PL"/>
              </w:rPr>
              <w:t>naftalen</w:t>
            </w:r>
            <w:proofErr w:type="spellEnd"/>
            <w:r w:rsidRPr="00096DAE">
              <w:rPr>
                <w:rFonts w:ascii="Arial" w:eastAsia="Times New Roman" w:hAnsi="Arial" w:cs="Arial"/>
                <w:color w:val="000000"/>
                <w:sz w:val="20"/>
                <w:lang w:val="en-US" w:eastAsia="pl-PL"/>
              </w:rPr>
              <w:t xml:space="preserve">, </w:t>
            </w:r>
            <w:proofErr w:type="spellStart"/>
            <w:r w:rsidRPr="00096DAE">
              <w:rPr>
                <w:rFonts w:ascii="Arial" w:eastAsia="Times New Roman" w:hAnsi="Arial" w:cs="Arial"/>
                <w:color w:val="000000"/>
                <w:sz w:val="20"/>
                <w:lang w:val="en-US" w:eastAsia="pl-PL"/>
              </w:rPr>
              <w:t>fenantren</w:t>
            </w:r>
            <w:proofErr w:type="spellEnd"/>
            <w:r w:rsidRPr="00096DAE">
              <w:rPr>
                <w:rFonts w:ascii="Arial" w:eastAsia="Times New Roman" w:hAnsi="Arial" w:cs="Arial"/>
                <w:color w:val="000000"/>
                <w:sz w:val="20"/>
                <w:lang w:val="en-US" w:eastAsia="pl-PL"/>
              </w:rPr>
              <w:t xml:space="preserve">, </w:t>
            </w:r>
            <w:proofErr w:type="spellStart"/>
            <w:r w:rsidRPr="00096DAE">
              <w:rPr>
                <w:rFonts w:ascii="Arial" w:eastAsia="Times New Roman" w:hAnsi="Arial" w:cs="Arial"/>
                <w:color w:val="000000"/>
                <w:sz w:val="20"/>
                <w:lang w:val="en-US" w:eastAsia="pl-PL"/>
              </w:rPr>
              <w:t>antracen,fluorantren</w:t>
            </w:r>
            <w:proofErr w:type="spellEnd"/>
            <w:r w:rsidRPr="00096DAE">
              <w:rPr>
                <w:rFonts w:ascii="Arial" w:eastAsia="Times New Roman" w:hAnsi="Arial" w:cs="Arial"/>
                <w:color w:val="000000"/>
                <w:sz w:val="20"/>
                <w:lang w:val="en-US" w:eastAsia="pl-PL"/>
              </w:rPr>
              <w:t xml:space="preserve">, </w:t>
            </w:r>
            <w:proofErr w:type="spellStart"/>
            <w:r w:rsidRPr="00096DAE">
              <w:rPr>
                <w:rFonts w:ascii="Arial" w:eastAsia="Times New Roman" w:hAnsi="Arial" w:cs="Arial"/>
                <w:color w:val="000000"/>
                <w:sz w:val="20"/>
                <w:lang w:val="en-US" w:eastAsia="pl-PL"/>
              </w:rPr>
              <w:t>chryzen</w:t>
            </w:r>
            <w:proofErr w:type="spellEnd"/>
            <w:r w:rsidRPr="00096DAE">
              <w:rPr>
                <w:rFonts w:ascii="Arial" w:eastAsia="Times New Roman" w:hAnsi="Arial" w:cs="Arial"/>
                <w:color w:val="000000"/>
                <w:sz w:val="20"/>
                <w:lang w:val="en-US" w:eastAsia="pl-PL"/>
              </w:rPr>
              <w:t>, benzo(a)</w:t>
            </w:r>
            <w:proofErr w:type="spellStart"/>
            <w:r w:rsidRPr="00096DAE">
              <w:rPr>
                <w:rFonts w:ascii="Arial" w:eastAsia="Times New Roman" w:hAnsi="Arial" w:cs="Arial"/>
                <w:color w:val="000000"/>
                <w:sz w:val="20"/>
                <w:lang w:val="en-US" w:eastAsia="pl-PL"/>
              </w:rPr>
              <w:t>antracen</w:t>
            </w:r>
            <w:proofErr w:type="spellEnd"/>
            <w:r w:rsidRPr="00096DAE">
              <w:rPr>
                <w:rFonts w:ascii="Arial" w:eastAsia="Times New Roman" w:hAnsi="Arial" w:cs="Arial"/>
                <w:color w:val="000000"/>
                <w:sz w:val="20"/>
                <w:lang w:val="en-US" w:eastAsia="pl-PL"/>
              </w:rPr>
              <w:t xml:space="preserve">, benzo(a) </w:t>
            </w:r>
            <w:proofErr w:type="spellStart"/>
            <w:r w:rsidRPr="00096DAE">
              <w:rPr>
                <w:rFonts w:ascii="Arial" w:eastAsia="Times New Roman" w:hAnsi="Arial" w:cs="Arial"/>
                <w:color w:val="000000"/>
                <w:sz w:val="20"/>
                <w:lang w:val="en-US" w:eastAsia="pl-PL"/>
              </w:rPr>
              <w:t>piren</w:t>
            </w:r>
            <w:proofErr w:type="spellEnd"/>
            <w:r w:rsidRPr="00096DAE">
              <w:rPr>
                <w:rFonts w:ascii="Arial" w:eastAsia="Times New Roman" w:hAnsi="Arial" w:cs="Arial"/>
                <w:color w:val="000000"/>
                <w:sz w:val="20"/>
                <w:lang w:val="en-US" w:eastAsia="pl-PL"/>
              </w:rPr>
              <w:t>, benzo(a)</w:t>
            </w:r>
            <w:proofErr w:type="spellStart"/>
            <w:r w:rsidRPr="00096DAE">
              <w:rPr>
                <w:rFonts w:ascii="Arial" w:eastAsia="Times New Roman" w:hAnsi="Arial" w:cs="Arial"/>
                <w:color w:val="000000"/>
                <w:sz w:val="20"/>
                <w:lang w:val="en-US" w:eastAsia="pl-PL"/>
              </w:rPr>
              <w:t>fluoranten</w:t>
            </w:r>
            <w:proofErr w:type="spellEnd"/>
            <w:r w:rsidRPr="00096DAE">
              <w:rPr>
                <w:rFonts w:ascii="Arial" w:eastAsia="Times New Roman" w:hAnsi="Arial" w:cs="Arial"/>
                <w:color w:val="000000"/>
                <w:sz w:val="20"/>
                <w:lang w:val="en-US" w:eastAsia="pl-PL"/>
              </w:rPr>
              <w:t>, benzo(</w:t>
            </w:r>
            <w:proofErr w:type="spellStart"/>
            <w:r w:rsidRPr="00096DAE">
              <w:rPr>
                <w:rFonts w:ascii="Arial" w:eastAsia="Times New Roman" w:hAnsi="Arial" w:cs="Arial"/>
                <w:color w:val="000000"/>
                <w:sz w:val="20"/>
                <w:lang w:val="en-US" w:eastAsia="pl-PL"/>
              </w:rPr>
              <w:t>ghi</w:t>
            </w:r>
            <w:proofErr w:type="spellEnd"/>
            <w:r w:rsidRPr="00096DAE">
              <w:rPr>
                <w:rFonts w:ascii="Arial" w:eastAsia="Times New Roman" w:hAnsi="Arial" w:cs="Arial"/>
                <w:color w:val="000000"/>
                <w:sz w:val="20"/>
                <w:lang w:val="en-US" w:eastAsia="pl-PL"/>
              </w:rPr>
              <w:t>)</w:t>
            </w:r>
            <w:proofErr w:type="spellStart"/>
            <w:r w:rsidRPr="00096DAE">
              <w:rPr>
                <w:rFonts w:ascii="Arial" w:eastAsia="Times New Roman" w:hAnsi="Arial" w:cs="Arial"/>
                <w:color w:val="000000"/>
                <w:sz w:val="20"/>
                <w:lang w:val="en-US" w:eastAsia="pl-PL"/>
              </w:rPr>
              <w:t>perylen</w:t>
            </w:r>
            <w:proofErr w:type="spellEnd"/>
          </w:p>
          <w:p w14:paraId="380EC71D" w14:textId="77777777" w:rsidR="00096DAE" w:rsidRPr="00096DAE" w:rsidRDefault="00096DAE" w:rsidP="00BE0258">
            <w:pPr>
              <w:numPr>
                <w:ilvl w:val="0"/>
                <w:numId w:val="35"/>
              </w:numPr>
              <w:tabs>
                <w:tab w:val="left" w:pos="175"/>
              </w:tabs>
              <w:spacing w:line="276" w:lineRule="auto"/>
              <w:ind w:left="-34" w:right="-40" w:hanging="40"/>
              <w:jc w:val="both"/>
              <w:rPr>
                <w:rFonts w:ascii="Arial" w:eastAsia="Times New Roman" w:hAnsi="Arial" w:cs="Arial"/>
                <w:color w:val="000000"/>
                <w:sz w:val="20"/>
                <w:lang w:val="en-US" w:eastAsia="pl-PL"/>
              </w:rPr>
            </w:pPr>
            <w:proofErr w:type="spellStart"/>
            <w:r w:rsidRPr="00096DAE">
              <w:rPr>
                <w:rFonts w:ascii="Arial" w:eastAsia="Times New Roman" w:hAnsi="Arial" w:cs="Arial"/>
                <w:color w:val="000000"/>
                <w:sz w:val="20"/>
                <w:lang w:val="en-US" w:eastAsia="pl-PL"/>
              </w:rPr>
              <w:t>Fenole</w:t>
            </w:r>
            <w:proofErr w:type="spellEnd"/>
            <w:r w:rsidRPr="00096DAE">
              <w:rPr>
                <w:rFonts w:ascii="Arial" w:eastAsia="Times New Roman" w:hAnsi="Arial" w:cs="Arial"/>
                <w:color w:val="000000"/>
                <w:sz w:val="20"/>
                <w:lang w:val="en-US" w:eastAsia="pl-PL"/>
              </w:rPr>
              <w:t>.</w:t>
            </w:r>
          </w:p>
        </w:tc>
      </w:tr>
      <w:tr w:rsidR="00096DAE" w:rsidRPr="00096DAE" w14:paraId="0387D78E" w14:textId="77777777" w:rsidTr="00344854">
        <w:trPr>
          <w:trHeight w:hRule="exact" w:val="628"/>
        </w:trPr>
        <w:tc>
          <w:tcPr>
            <w:tcW w:w="488" w:type="dxa"/>
          </w:tcPr>
          <w:p w14:paraId="60C1FAC6" w14:textId="77777777" w:rsidR="00096DAE" w:rsidRPr="00096DAE" w:rsidRDefault="00096DAE" w:rsidP="00BE0258">
            <w:pPr>
              <w:numPr>
                <w:ilvl w:val="0"/>
                <w:numId w:val="34"/>
              </w:numPr>
              <w:spacing w:line="276" w:lineRule="auto"/>
              <w:jc w:val="both"/>
              <w:rPr>
                <w:rFonts w:ascii="Arial" w:eastAsia="Times New Roman" w:hAnsi="Arial" w:cs="Arial"/>
                <w:color w:val="000000"/>
                <w:sz w:val="20"/>
                <w:lang w:val="en-US" w:eastAsia="pl-PL"/>
              </w:rPr>
            </w:pPr>
          </w:p>
        </w:tc>
        <w:tc>
          <w:tcPr>
            <w:tcW w:w="1099" w:type="dxa"/>
          </w:tcPr>
          <w:p w14:paraId="0CBE61F6" w14:textId="77777777" w:rsidR="00096DAE" w:rsidRPr="00096DAE" w:rsidRDefault="00096DAE" w:rsidP="00096DAE">
            <w:pPr>
              <w:ind w:left="-35"/>
              <w:jc w:val="center"/>
              <w:rPr>
                <w:rFonts w:ascii="Arial" w:eastAsia="Times New Roman" w:hAnsi="Arial" w:cs="Arial"/>
                <w:color w:val="000000"/>
                <w:sz w:val="20"/>
                <w:lang w:eastAsia="pl-PL"/>
              </w:rPr>
            </w:pPr>
            <w:r w:rsidRPr="00096DAE">
              <w:rPr>
                <w:rFonts w:ascii="Arial" w:eastAsia="Times New Roman" w:hAnsi="Arial" w:cs="Arial"/>
                <w:color w:val="000000"/>
                <w:sz w:val="20"/>
                <w:lang w:eastAsia="pl-PL"/>
              </w:rPr>
              <w:t>OŚ-2</w:t>
            </w:r>
          </w:p>
        </w:tc>
        <w:tc>
          <w:tcPr>
            <w:tcW w:w="2551" w:type="dxa"/>
          </w:tcPr>
          <w:p w14:paraId="7EC0E0A5" w14:textId="77777777" w:rsidR="00096DAE" w:rsidRPr="00096DAE" w:rsidRDefault="00096DAE" w:rsidP="00096DAE">
            <w:pPr>
              <w:spacing w:line="276" w:lineRule="auto"/>
              <w:jc w:val="center"/>
              <w:rPr>
                <w:rFonts w:ascii="Arial" w:hAnsi="Arial" w:cs="Arial"/>
                <w:color w:val="000000"/>
                <w:sz w:val="20"/>
                <w:lang w:eastAsia="en-US"/>
              </w:rPr>
            </w:pPr>
            <w:r w:rsidRPr="00096DAE">
              <w:rPr>
                <w:rFonts w:ascii="Arial" w:hAnsi="Arial" w:cs="Arial"/>
                <w:color w:val="000000"/>
                <w:sz w:val="20"/>
                <w:lang w:eastAsia="en-US"/>
              </w:rPr>
              <w:t>Przy drodze, południe od stawu napowietrzającego.</w:t>
            </w:r>
          </w:p>
        </w:tc>
        <w:tc>
          <w:tcPr>
            <w:tcW w:w="1985" w:type="dxa"/>
          </w:tcPr>
          <w:p w14:paraId="487728AE" w14:textId="77777777" w:rsidR="00096DAE" w:rsidRPr="00096DAE" w:rsidRDefault="00096DAE" w:rsidP="00096DAE">
            <w:pPr>
              <w:ind w:left="-37" w:right="-37" w:hanging="37"/>
              <w:jc w:val="center"/>
              <w:rPr>
                <w:rFonts w:ascii="Arial" w:eastAsia="Times New Roman" w:hAnsi="Arial" w:cs="Arial"/>
                <w:color w:val="000000"/>
                <w:sz w:val="20"/>
                <w:lang w:eastAsia="pl-PL"/>
              </w:rPr>
            </w:pPr>
            <w:r w:rsidRPr="00096DAE">
              <w:rPr>
                <w:rFonts w:ascii="Arial" w:eastAsia="Times New Roman" w:hAnsi="Arial" w:cs="Arial"/>
                <w:b/>
                <w:color w:val="000000"/>
                <w:sz w:val="20"/>
                <w:lang w:eastAsia="pl-PL"/>
              </w:rPr>
              <w:t>X</w:t>
            </w:r>
            <w:r w:rsidRPr="00096DAE">
              <w:rPr>
                <w:rFonts w:ascii="Arial" w:eastAsia="Times New Roman" w:hAnsi="Arial" w:cs="Arial"/>
                <w:color w:val="000000"/>
                <w:sz w:val="20"/>
                <w:lang w:eastAsia="pl-PL"/>
              </w:rPr>
              <w:t xml:space="preserve"> 5508246.08</w:t>
            </w:r>
          </w:p>
          <w:p w14:paraId="1E60761A" w14:textId="77777777" w:rsidR="00096DAE" w:rsidRPr="00096DAE" w:rsidRDefault="00096DAE" w:rsidP="00096DAE">
            <w:pPr>
              <w:ind w:left="-37" w:right="-37" w:hanging="37"/>
              <w:jc w:val="center"/>
              <w:rPr>
                <w:rFonts w:ascii="Arial" w:eastAsia="Times New Roman" w:hAnsi="Arial" w:cs="Arial"/>
                <w:color w:val="000000"/>
                <w:sz w:val="20"/>
                <w:lang w:eastAsia="pl-PL"/>
              </w:rPr>
            </w:pPr>
            <w:r w:rsidRPr="00096DAE">
              <w:rPr>
                <w:rFonts w:ascii="Arial" w:eastAsia="Times New Roman" w:hAnsi="Arial" w:cs="Arial"/>
                <w:b/>
                <w:color w:val="000000"/>
                <w:sz w:val="20"/>
                <w:lang w:eastAsia="pl-PL"/>
              </w:rPr>
              <w:t>Y</w:t>
            </w:r>
            <w:r w:rsidRPr="00096DAE">
              <w:rPr>
                <w:rFonts w:ascii="Arial" w:eastAsia="Times New Roman" w:hAnsi="Arial" w:cs="Arial"/>
                <w:color w:val="000000"/>
                <w:sz w:val="20"/>
                <w:lang w:eastAsia="pl-PL"/>
              </w:rPr>
              <w:t xml:space="preserve"> 7547831.73</w:t>
            </w:r>
          </w:p>
        </w:tc>
        <w:tc>
          <w:tcPr>
            <w:tcW w:w="3002" w:type="dxa"/>
            <w:vMerge/>
          </w:tcPr>
          <w:p w14:paraId="759F8395" w14:textId="77777777" w:rsidR="00096DAE" w:rsidRPr="00096DAE" w:rsidRDefault="00096DAE" w:rsidP="00096DAE">
            <w:pPr>
              <w:ind w:left="-37" w:right="-37" w:hanging="37"/>
              <w:jc w:val="center"/>
              <w:rPr>
                <w:rFonts w:ascii="Arial" w:eastAsia="Times New Roman" w:hAnsi="Arial" w:cs="Arial"/>
                <w:color w:val="000000"/>
                <w:sz w:val="20"/>
                <w:lang w:eastAsia="pl-PL"/>
              </w:rPr>
            </w:pPr>
          </w:p>
        </w:tc>
      </w:tr>
      <w:tr w:rsidR="00096DAE" w:rsidRPr="00096DAE" w14:paraId="736C7309" w14:textId="77777777" w:rsidTr="00344854">
        <w:trPr>
          <w:trHeight w:hRule="exact" w:val="504"/>
        </w:trPr>
        <w:tc>
          <w:tcPr>
            <w:tcW w:w="488" w:type="dxa"/>
          </w:tcPr>
          <w:p w14:paraId="0D650FC5" w14:textId="77777777" w:rsidR="00096DAE" w:rsidRPr="00096DAE" w:rsidRDefault="00096DAE" w:rsidP="00BE0258">
            <w:pPr>
              <w:numPr>
                <w:ilvl w:val="0"/>
                <w:numId w:val="34"/>
              </w:numPr>
              <w:spacing w:line="276" w:lineRule="auto"/>
              <w:jc w:val="both"/>
              <w:rPr>
                <w:rFonts w:ascii="Arial" w:eastAsia="Times New Roman" w:hAnsi="Arial" w:cs="Arial"/>
                <w:color w:val="000000"/>
                <w:sz w:val="20"/>
                <w:lang w:eastAsia="pl-PL"/>
              </w:rPr>
            </w:pPr>
          </w:p>
        </w:tc>
        <w:tc>
          <w:tcPr>
            <w:tcW w:w="1099" w:type="dxa"/>
          </w:tcPr>
          <w:p w14:paraId="791AC058" w14:textId="77777777" w:rsidR="00096DAE" w:rsidRPr="00096DAE" w:rsidRDefault="00096DAE" w:rsidP="00096DAE">
            <w:pPr>
              <w:ind w:left="-35"/>
              <w:jc w:val="center"/>
              <w:rPr>
                <w:rFonts w:ascii="Arial" w:eastAsia="Times New Roman" w:hAnsi="Arial" w:cs="Arial"/>
                <w:color w:val="000000"/>
                <w:sz w:val="20"/>
                <w:lang w:eastAsia="pl-PL"/>
              </w:rPr>
            </w:pPr>
            <w:r w:rsidRPr="00096DAE">
              <w:rPr>
                <w:rFonts w:ascii="Arial" w:eastAsia="Times New Roman" w:hAnsi="Arial" w:cs="Arial"/>
                <w:color w:val="000000"/>
                <w:sz w:val="20"/>
                <w:lang w:eastAsia="pl-PL"/>
              </w:rPr>
              <w:t>OŚ-3</w:t>
            </w:r>
          </w:p>
        </w:tc>
        <w:tc>
          <w:tcPr>
            <w:tcW w:w="2551" w:type="dxa"/>
          </w:tcPr>
          <w:p w14:paraId="1251F0A0" w14:textId="77777777" w:rsidR="00096DAE" w:rsidRPr="00096DAE" w:rsidRDefault="00096DAE" w:rsidP="00096DAE">
            <w:pPr>
              <w:spacing w:line="276" w:lineRule="auto"/>
              <w:jc w:val="center"/>
              <w:rPr>
                <w:rFonts w:ascii="Arial" w:hAnsi="Arial" w:cs="Arial"/>
                <w:color w:val="000000"/>
                <w:sz w:val="20"/>
                <w:lang w:eastAsia="en-US"/>
              </w:rPr>
            </w:pPr>
            <w:r w:rsidRPr="00096DAE">
              <w:rPr>
                <w:rFonts w:ascii="Arial" w:hAnsi="Arial" w:cs="Arial"/>
                <w:color w:val="000000"/>
                <w:sz w:val="20"/>
                <w:lang w:eastAsia="en-US"/>
              </w:rPr>
              <w:t>Przy biologicznej podczyszczani ścieków</w:t>
            </w:r>
          </w:p>
        </w:tc>
        <w:tc>
          <w:tcPr>
            <w:tcW w:w="1985" w:type="dxa"/>
          </w:tcPr>
          <w:p w14:paraId="6C88D8F4" w14:textId="77777777" w:rsidR="00096DAE" w:rsidRPr="00096DAE" w:rsidRDefault="00096DAE" w:rsidP="00096DAE">
            <w:pPr>
              <w:ind w:left="-37" w:right="-37" w:hanging="37"/>
              <w:jc w:val="center"/>
              <w:rPr>
                <w:rFonts w:ascii="Arial" w:eastAsia="Times New Roman" w:hAnsi="Arial" w:cs="Arial"/>
                <w:color w:val="000000"/>
                <w:sz w:val="20"/>
                <w:lang w:eastAsia="pl-PL"/>
              </w:rPr>
            </w:pPr>
            <w:r w:rsidRPr="00096DAE">
              <w:rPr>
                <w:rFonts w:ascii="Arial" w:eastAsia="Times New Roman" w:hAnsi="Arial" w:cs="Arial"/>
                <w:b/>
                <w:color w:val="000000"/>
                <w:sz w:val="20"/>
                <w:lang w:eastAsia="pl-PL"/>
              </w:rPr>
              <w:t>X</w:t>
            </w:r>
            <w:r w:rsidRPr="00096DAE">
              <w:rPr>
                <w:rFonts w:ascii="Arial" w:eastAsia="Times New Roman" w:hAnsi="Arial" w:cs="Arial"/>
                <w:color w:val="000000"/>
                <w:sz w:val="20"/>
                <w:lang w:eastAsia="pl-PL"/>
              </w:rPr>
              <w:t xml:space="preserve"> 5508302.95</w:t>
            </w:r>
          </w:p>
          <w:p w14:paraId="58F7F6A2" w14:textId="77777777" w:rsidR="00096DAE" w:rsidRPr="00096DAE" w:rsidRDefault="00096DAE" w:rsidP="00096DAE">
            <w:pPr>
              <w:ind w:left="-37" w:right="-37" w:hanging="37"/>
              <w:jc w:val="center"/>
              <w:rPr>
                <w:rFonts w:ascii="Arial" w:eastAsia="Times New Roman" w:hAnsi="Arial" w:cs="Arial"/>
                <w:color w:val="000000"/>
                <w:sz w:val="20"/>
                <w:lang w:eastAsia="pl-PL"/>
              </w:rPr>
            </w:pPr>
            <w:r w:rsidRPr="00096DAE">
              <w:rPr>
                <w:rFonts w:ascii="Arial" w:eastAsia="Times New Roman" w:hAnsi="Arial" w:cs="Arial"/>
                <w:b/>
                <w:color w:val="000000"/>
                <w:sz w:val="20"/>
                <w:lang w:eastAsia="pl-PL"/>
              </w:rPr>
              <w:t>Y</w:t>
            </w:r>
            <w:r w:rsidRPr="00096DAE">
              <w:rPr>
                <w:rFonts w:ascii="Arial" w:eastAsia="Times New Roman" w:hAnsi="Arial" w:cs="Arial"/>
                <w:color w:val="000000"/>
                <w:sz w:val="20"/>
                <w:lang w:eastAsia="pl-PL"/>
              </w:rPr>
              <w:t xml:space="preserve"> 7547831.73</w:t>
            </w:r>
          </w:p>
        </w:tc>
        <w:tc>
          <w:tcPr>
            <w:tcW w:w="3002" w:type="dxa"/>
            <w:vMerge/>
          </w:tcPr>
          <w:p w14:paraId="3BBD9791" w14:textId="77777777" w:rsidR="00096DAE" w:rsidRPr="00096DAE" w:rsidRDefault="00096DAE" w:rsidP="00096DAE">
            <w:pPr>
              <w:ind w:left="-37" w:right="-37" w:hanging="37"/>
              <w:jc w:val="center"/>
              <w:rPr>
                <w:rFonts w:ascii="Arial" w:eastAsia="Times New Roman" w:hAnsi="Arial" w:cs="Arial"/>
                <w:color w:val="000000"/>
                <w:sz w:val="20"/>
                <w:lang w:eastAsia="pl-PL"/>
              </w:rPr>
            </w:pPr>
          </w:p>
        </w:tc>
      </w:tr>
      <w:tr w:rsidR="00096DAE" w:rsidRPr="00096DAE" w14:paraId="41F889D3" w14:textId="77777777" w:rsidTr="00344854">
        <w:trPr>
          <w:trHeight w:hRule="exact" w:val="561"/>
        </w:trPr>
        <w:tc>
          <w:tcPr>
            <w:tcW w:w="488" w:type="dxa"/>
          </w:tcPr>
          <w:p w14:paraId="2286068C" w14:textId="77777777" w:rsidR="00096DAE" w:rsidRPr="00096DAE" w:rsidRDefault="00096DAE" w:rsidP="00BE0258">
            <w:pPr>
              <w:numPr>
                <w:ilvl w:val="0"/>
                <w:numId w:val="34"/>
              </w:numPr>
              <w:spacing w:line="276" w:lineRule="auto"/>
              <w:jc w:val="both"/>
              <w:rPr>
                <w:rFonts w:ascii="Arial" w:eastAsia="Times New Roman" w:hAnsi="Arial" w:cs="Arial"/>
                <w:color w:val="000000"/>
                <w:sz w:val="20"/>
                <w:lang w:eastAsia="pl-PL"/>
              </w:rPr>
            </w:pPr>
          </w:p>
        </w:tc>
        <w:tc>
          <w:tcPr>
            <w:tcW w:w="1099" w:type="dxa"/>
          </w:tcPr>
          <w:p w14:paraId="0AB60074" w14:textId="77777777" w:rsidR="00096DAE" w:rsidRPr="00096DAE" w:rsidRDefault="00096DAE" w:rsidP="00096DAE">
            <w:pPr>
              <w:ind w:left="-35"/>
              <w:jc w:val="center"/>
              <w:rPr>
                <w:rFonts w:ascii="Arial" w:eastAsia="Times New Roman" w:hAnsi="Arial" w:cs="Arial"/>
                <w:color w:val="000000"/>
                <w:sz w:val="20"/>
                <w:lang w:eastAsia="pl-PL"/>
              </w:rPr>
            </w:pPr>
            <w:r w:rsidRPr="00096DAE">
              <w:rPr>
                <w:rFonts w:ascii="Arial" w:eastAsia="Times New Roman" w:hAnsi="Arial" w:cs="Arial"/>
                <w:color w:val="000000"/>
                <w:sz w:val="20"/>
                <w:lang w:eastAsia="pl-PL"/>
              </w:rPr>
              <w:t>OŚ-4</w:t>
            </w:r>
          </w:p>
        </w:tc>
        <w:tc>
          <w:tcPr>
            <w:tcW w:w="2551" w:type="dxa"/>
          </w:tcPr>
          <w:p w14:paraId="033C2295" w14:textId="77777777" w:rsidR="00096DAE" w:rsidRPr="00096DAE" w:rsidRDefault="00096DAE" w:rsidP="00096DAE">
            <w:pPr>
              <w:spacing w:line="276" w:lineRule="auto"/>
              <w:jc w:val="center"/>
              <w:rPr>
                <w:rFonts w:ascii="Arial" w:hAnsi="Arial" w:cs="Arial"/>
                <w:color w:val="000000"/>
                <w:sz w:val="20"/>
                <w:lang w:eastAsia="en-US"/>
              </w:rPr>
            </w:pPr>
            <w:r w:rsidRPr="00096DAE">
              <w:rPr>
                <w:rFonts w:ascii="Arial" w:hAnsi="Arial" w:cs="Arial"/>
                <w:color w:val="000000"/>
                <w:sz w:val="20"/>
                <w:lang w:eastAsia="en-US"/>
              </w:rPr>
              <w:t>Na północ od Separatora Zachodniego</w:t>
            </w:r>
          </w:p>
        </w:tc>
        <w:tc>
          <w:tcPr>
            <w:tcW w:w="1985" w:type="dxa"/>
          </w:tcPr>
          <w:p w14:paraId="350769B3" w14:textId="77777777" w:rsidR="00096DAE" w:rsidRPr="00096DAE" w:rsidRDefault="00096DAE" w:rsidP="00096DAE">
            <w:pPr>
              <w:ind w:left="-37" w:right="-37" w:hanging="37"/>
              <w:jc w:val="center"/>
              <w:rPr>
                <w:rFonts w:ascii="Arial" w:eastAsia="Times New Roman" w:hAnsi="Arial" w:cs="Arial"/>
                <w:color w:val="000000"/>
                <w:sz w:val="20"/>
                <w:lang w:eastAsia="pl-PL"/>
              </w:rPr>
            </w:pPr>
            <w:r w:rsidRPr="00096DAE">
              <w:rPr>
                <w:rFonts w:ascii="Arial" w:eastAsia="Times New Roman" w:hAnsi="Arial" w:cs="Arial"/>
                <w:b/>
                <w:color w:val="000000"/>
                <w:sz w:val="20"/>
                <w:lang w:eastAsia="pl-PL"/>
              </w:rPr>
              <w:t>X</w:t>
            </w:r>
            <w:r w:rsidRPr="00096DAE">
              <w:rPr>
                <w:rFonts w:ascii="Arial" w:eastAsia="Times New Roman" w:hAnsi="Arial" w:cs="Arial"/>
                <w:color w:val="000000"/>
                <w:sz w:val="20"/>
                <w:lang w:eastAsia="pl-PL"/>
              </w:rPr>
              <w:t xml:space="preserve"> 5508485.89</w:t>
            </w:r>
          </w:p>
          <w:p w14:paraId="786EBB03" w14:textId="77777777" w:rsidR="00096DAE" w:rsidRPr="00096DAE" w:rsidRDefault="00096DAE" w:rsidP="00096DAE">
            <w:pPr>
              <w:ind w:left="-37" w:right="-37" w:hanging="37"/>
              <w:jc w:val="center"/>
              <w:rPr>
                <w:rFonts w:ascii="Arial" w:eastAsia="Times New Roman" w:hAnsi="Arial" w:cs="Arial"/>
                <w:color w:val="000000"/>
                <w:sz w:val="20"/>
                <w:lang w:eastAsia="pl-PL"/>
              </w:rPr>
            </w:pPr>
            <w:r w:rsidRPr="00096DAE">
              <w:rPr>
                <w:rFonts w:ascii="Arial" w:eastAsia="Times New Roman" w:hAnsi="Arial" w:cs="Arial"/>
                <w:b/>
                <w:color w:val="000000"/>
                <w:sz w:val="20"/>
                <w:lang w:eastAsia="pl-PL"/>
              </w:rPr>
              <w:t>Y</w:t>
            </w:r>
            <w:r w:rsidRPr="00096DAE">
              <w:rPr>
                <w:rFonts w:ascii="Arial" w:eastAsia="Times New Roman" w:hAnsi="Arial" w:cs="Arial"/>
                <w:color w:val="000000"/>
                <w:sz w:val="20"/>
                <w:lang w:eastAsia="pl-PL"/>
              </w:rPr>
              <w:t xml:space="preserve"> 7547535.70</w:t>
            </w:r>
          </w:p>
        </w:tc>
        <w:tc>
          <w:tcPr>
            <w:tcW w:w="3002" w:type="dxa"/>
            <w:vMerge/>
          </w:tcPr>
          <w:p w14:paraId="4B0961C4" w14:textId="77777777" w:rsidR="00096DAE" w:rsidRPr="00096DAE" w:rsidRDefault="00096DAE" w:rsidP="00096DAE">
            <w:pPr>
              <w:ind w:left="-37" w:right="-37" w:hanging="37"/>
              <w:jc w:val="center"/>
              <w:rPr>
                <w:rFonts w:ascii="Arial" w:eastAsia="Times New Roman" w:hAnsi="Arial" w:cs="Arial"/>
                <w:color w:val="000000"/>
                <w:sz w:val="20"/>
                <w:lang w:eastAsia="pl-PL"/>
              </w:rPr>
            </w:pPr>
          </w:p>
        </w:tc>
      </w:tr>
      <w:tr w:rsidR="00096DAE" w:rsidRPr="00096DAE" w14:paraId="270A6C61" w14:textId="77777777" w:rsidTr="00344854">
        <w:trPr>
          <w:trHeight w:hRule="exact" w:val="711"/>
        </w:trPr>
        <w:tc>
          <w:tcPr>
            <w:tcW w:w="488" w:type="dxa"/>
          </w:tcPr>
          <w:p w14:paraId="76CC3386" w14:textId="77777777" w:rsidR="00096DAE" w:rsidRPr="00096DAE" w:rsidRDefault="00096DAE" w:rsidP="00BE0258">
            <w:pPr>
              <w:numPr>
                <w:ilvl w:val="0"/>
                <w:numId w:val="34"/>
              </w:numPr>
              <w:spacing w:line="276" w:lineRule="auto"/>
              <w:jc w:val="both"/>
              <w:rPr>
                <w:rFonts w:ascii="Arial" w:eastAsia="Times New Roman" w:hAnsi="Arial" w:cs="Arial"/>
                <w:color w:val="000000"/>
                <w:sz w:val="20"/>
                <w:lang w:eastAsia="pl-PL"/>
              </w:rPr>
            </w:pPr>
          </w:p>
        </w:tc>
        <w:tc>
          <w:tcPr>
            <w:tcW w:w="1099" w:type="dxa"/>
          </w:tcPr>
          <w:p w14:paraId="12E18DA6" w14:textId="77777777" w:rsidR="00096DAE" w:rsidRPr="00096DAE" w:rsidRDefault="00096DAE" w:rsidP="00096DAE">
            <w:pPr>
              <w:ind w:left="-35"/>
              <w:jc w:val="center"/>
              <w:rPr>
                <w:rFonts w:ascii="Arial" w:eastAsia="Times New Roman" w:hAnsi="Arial" w:cs="Arial"/>
                <w:color w:val="000000"/>
                <w:sz w:val="20"/>
                <w:lang w:eastAsia="pl-PL"/>
              </w:rPr>
            </w:pPr>
            <w:r w:rsidRPr="00096DAE">
              <w:rPr>
                <w:rFonts w:ascii="Arial" w:eastAsia="Times New Roman" w:hAnsi="Arial" w:cs="Arial"/>
                <w:color w:val="000000"/>
                <w:sz w:val="20"/>
                <w:lang w:eastAsia="pl-PL"/>
              </w:rPr>
              <w:t>OŚ-5</w:t>
            </w:r>
          </w:p>
        </w:tc>
        <w:tc>
          <w:tcPr>
            <w:tcW w:w="2551" w:type="dxa"/>
          </w:tcPr>
          <w:p w14:paraId="7203D76B" w14:textId="77777777" w:rsidR="00096DAE" w:rsidRPr="00096DAE" w:rsidRDefault="00096DAE" w:rsidP="00096DAE">
            <w:pPr>
              <w:spacing w:line="276" w:lineRule="auto"/>
              <w:jc w:val="center"/>
              <w:rPr>
                <w:rFonts w:ascii="Arial" w:hAnsi="Arial" w:cs="Arial"/>
                <w:color w:val="000000"/>
                <w:sz w:val="20"/>
                <w:lang w:eastAsia="en-US"/>
              </w:rPr>
            </w:pPr>
            <w:r w:rsidRPr="00096DAE">
              <w:rPr>
                <w:rFonts w:ascii="Arial" w:hAnsi="Arial" w:cs="Arial"/>
                <w:color w:val="000000"/>
                <w:sz w:val="20"/>
                <w:lang w:eastAsia="en-US"/>
              </w:rPr>
              <w:t>Na południe od Separatora Centralnego</w:t>
            </w:r>
          </w:p>
        </w:tc>
        <w:tc>
          <w:tcPr>
            <w:tcW w:w="1985" w:type="dxa"/>
          </w:tcPr>
          <w:p w14:paraId="186C13F7" w14:textId="77777777" w:rsidR="00096DAE" w:rsidRPr="00096DAE" w:rsidRDefault="00096DAE" w:rsidP="00096DAE">
            <w:pPr>
              <w:ind w:left="-37" w:right="-37" w:hanging="37"/>
              <w:jc w:val="center"/>
              <w:rPr>
                <w:rFonts w:ascii="Arial" w:eastAsia="Times New Roman" w:hAnsi="Arial" w:cs="Arial"/>
                <w:color w:val="000000"/>
                <w:sz w:val="20"/>
                <w:lang w:eastAsia="pl-PL"/>
              </w:rPr>
            </w:pPr>
            <w:r w:rsidRPr="00096DAE">
              <w:rPr>
                <w:rFonts w:ascii="Arial" w:eastAsia="Times New Roman" w:hAnsi="Arial" w:cs="Arial"/>
                <w:b/>
                <w:color w:val="000000"/>
                <w:sz w:val="20"/>
                <w:lang w:eastAsia="pl-PL"/>
              </w:rPr>
              <w:t>X</w:t>
            </w:r>
            <w:r w:rsidRPr="00096DAE">
              <w:rPr>
                <w:rFonts w:ascii="Arial" w:eastAsia="Times New Roman" w:hAnsi="Arial" w:cs="Arial"/>
                <w:color w:val="000000"/>
                <w:sz w:val="20"/>
                <w:lang w:eastAsia="pl-PL"/>
              </w:rPr>
              <w:t xml:space="preserve"> 5508423.30</w:t>
            </w:r>
          </w:p>
          <w:p w14:paraId="0546BA62" w14:textId="77777777" w:rsidR="00096DAE" w:rsidRPr="00096DAE" w:rsidRDefault="00096DAE" w:rsidP="00096DAE">
            <w:pPr>
              <w:ind w:left="-37" w:right="-37" w:hanging="37"/>
              <w:jc w:val="center"/>
              <w:rPr>
                <w:rFonts w:ascii="Arial" w:eastAsia="Times New Roman" w:hAnsi="Arial" w:cs="Arial"/>
                <w:color w:val="000000"/>
                <w:sz w:val="20"/>
                <w:lang w:eastAsia="pl-PL"/>
              </w:rPr>
            </w:pPr>
            <w:r w:rsidRPr="00096DAE">
              <w:rPr>
                <w:rFonts w:ascii="Arial" w:eastAsia="Times New Roman" w:hAnsi="Arial" w:cs="Arial"/>
                <w:b/>
                <w:color w:val="000000"/>
                <w:sz w:val="20"/>
                <w:lang w:eastAsia="pl-PL"/>
              </w:rPr>
              <w:t>Y</w:t>
            </w:r>
            <w:r w:rsidRPr="00096DAE">
              <w:rPr>
                <w:rFonts w:ascii="Arial" w:eastAsia="Times New Roman" w:hAnsi="Arial" w:cs="Arial"/>
                <w:color w:val="000000"/>
                <w:sz w:val="20"/>
                <w:lang w:eastAsia="pl-PL"/>
              </w:rPr>
              <w:t xml:space="preserve"> 7547453.31</w:t>
            </w:r>
          </w:p>
        </w:tc>
        <w:tc>
          <w:tcPr>
            <w:tcW w:w="3002" w:type="dxa"/>
            <w:vMerge/>
          </w:tcPr>
          <w:p w14:paraId="0568F84E" w14:textId="77777777" w:rsidR="00096DAE" w:rsidRPr="00096DAE" w:rsidRDefault="00096DAE" w:rsidP="00096DAE">
            <w:pPr>
              <w:ind w:left="-37" w:right="-37" w:hanging="37"/>
              <w:jc w:val="center"/>
              <w:rPr>
                <w:rFonts w:ascii="Arial" w:eastAsia="Times New Roman" w:hAnsi="Arial" w:cs="Arial"/>
                <w:color w:val="000000"/>
                <w:sz w:val="20"/>
                <w:lang w:eastAsia="pl-PL"/>
              </w:rPr>
            </w:pPr>
          </w:p>
        </w:tc>
      </w:tr>
      <w:tr w:rsidR="00096DAE" w:rsidRPr="00096DAE" w14:paraId="1043699C" w14:textId="77777777" w:rsidTr="00344854">
        <w:trPr>
          <w:trHeight w:hRule="exact" w:val="566"/>
        </w:trPr>
        <w:tc>
          <w:tcPr>
            <w:tcW w:w="488" w:type="dxa"/>
          </w:tcPr>
          <w:p w14:paraId="55EC86E0" w14:textId="77777777" w:rsidR="00096DAE" w:rsidRPr="00096DAE" w:rsidRDefault="00096DAE" w:rsidP="00BE0258">
            <w:pPr>
              <w:numPr>
                <w:ilvl w:val="0"/>
                <w:numId w:val="34"/>
              </w:numPr>
              <w:spacing w:line="276" w:lineRule="auto"/>
              <w:jc w:val="both"/>
              <w:rPr>
                <w:rFonts w:ascii="Arial" w:eastAsia="Times New Roman" w:hAnsi="Arial" w:cs="Arial"/>
                <w:color w:val="000000"/>
                <w:sz w:val="20"/>
                <w:lang w:eastAsia="pl-PL"/>
              </w:rPr>
            </w:pPr>
          </w:p>
        </w:tc>
        <w:tc>
          <w:tcPr>
            <w:tcW w:w="1099" w:type="dxa"/>
          </w:tcPr>
          <w:p w14:paraId="6DFF1DB5" w14:textId="77777777" w:rsidR="00096DAE" w:rsidRPr="00096DAE" w:rsidRDefault="00096DAE" w:rsidP="00096DAE">
            <w:pPr>
              <w:ind w:left="-35"/>
              <w:jc w:val="center"/>
              <w:rPr>
                <w:rFonts w:ascii="Arial" w:eastAsia="Times New Roman" w:hAnsi="Arial" w:cs="Arial"/>
                <w:color w:val="000000"/>
                <w:sz w:val="20"/>
                <w:lang w:eastAsia="pl-PL"/>
              </w:rPr>
            </w:pPr>
            <w:r w:rsidRPr="00096DAE">
              <w:rPr>
                <w:rFonts w:ascii="Arial" w:eastAsia="Times New Roman" w:hAnsi="Arial" w:cs="Arial"/>
                <w:color w:val="000000"/>
                <w:sz w:val="20"/>
                <w:lang w:eastAsia="pl-PL"/>
              </w:rPr>
              <w:t>OŚ-6</w:t>
            </w:r>
          </w:p>
        </w:tc>
        <w:tc>
          <w:tcPr>
            <w:tcW w:w="2551" w:type="dxa"/>
          </w:tcPr>
          <w:p w14:paraId="6F239CE4" w14:textId="77777777" w:rsidR="00096DAE" w:rsidRPr="00096DAE" w:rsidRDefault="00096DAE" w:rsidP="00096DAE">
            <w:pPr>
              <w:spacing w:line="276" w:lineRule="auto"/>
              <w:jc w:val="center"/>
              <w:rPr>
                <w:rFonts w:ascii="Arial" w:hAnsi="Arial" w:cs="Arial"/>
                <w:color w:val="000000"/>
                <w:sz w:val="20"/>
                <w:lang w:eastAsia="en-US"/>
              </w:rPr>
            </w:pPr>
            <w:r w:rsidRPr="00096DAE">
              <w:rPr>
                <w:rFonts w:ascii="Arial" w:hAnsi="Arial" w:cs="Arial"/>
                <w:color w:val="000000"/>
                <w:sz w:val="20"/>
                <w:lang w:eastAsia="en-US"/>
              </w:rPr>
              <w:t>Na południe od zbiornika retencyjnego</w:t>
            </w:r>
          </w:p>
        </w:tc>
        <w:tc>
          <w:tcPr>
            <w:tcW w:w="1985" w:type="dxa"/>
          </w:tcPr>
          <w:p w14:paraId="4446C5A6" w14:textId="77777777" w:rsidR="00096DAE" w:rsidRPr="00096DAE" w:rsidRDefault="00096DAE" w:rsidP="00096DAE">
            <w:pPr>
              <w:ind w:left="-37" w:right="-37" w:hanging="37"/>
              <w:jc w:val="center"/>
              <w:rPr>
                <w:rFonts w:ascii="Arial" w:eastAsia="Times New Roman" w:hAnsi="Arial" w:cs="Arial"/>
                <w:color w:val="000000"/>
                <w:sz w:val="20"/>
                <w:lang w:eastAsia="pl-PL"/>
              </w:rPr>
            </w:pPr>
            <w:r w:rsidRPr="00096DAE">
              <w:rPr>
                <w:rFonts w:ascii="Arial" w:eastAsia="Times New Roman" w:hAnsi="Arial" w:cs="Arial"/>
                <w:b/>
                <w:color w:val="000000"/>
                <w:sz w:val="20"/>
                <w:lang w:eastAsia="pl-PL"/>
              </w:rPr>
              <w:t>X</w:t>
            </w:r>
            <w:r w:rsidRPr="00096DAE">
              <w:rPr>
                <w:rFonts w:ascii="Arial" w:eastAsia="Times New Roman" w:hAnsi="Arial" w:cs="Arial"/>
                <w:color w:val="000000"/>
                <w:sz w:val="20"/>
                <w:lang w:eastAsia="pl-PL"/>
              </w:rPr>
              <w:t xml:space="preserve"> 5508401.14</w:t>
            </w:r>
          </w:p>
          <w:p w14:paraId="6A193DA8" w14:textId="77777777" w:rsidR="00096DAE" w:rsidRPr="00096DAE" w:rsidRDefault="00096DAE" w:rsidP="00096DAE">
            <w:pPr>
              <w:ind w:left="-37" w:right="-37" w:hanging="37"/>
              <w:jc w:val="center"/>
              <w:rPr>
                <w:rFonts w:ascii="Arial" w:eastAsia="Times New Roman" w:hAnsi="Arial" w:cs="Arial"/>
                <w:color w:val="000000"/>
                <w:sz w:val="20"/>
                <w:lang w:eastAsia="pl-PL"/>
              </w:rPr>
            </w:pPr>
            <w:r w:rsidRPr="00096DAE">
              <w:rPr>
                <w:rFonts w:ascii="Arial" w:eastAsia="Times New Roman" w:hAnsi="Arial" w:cs="Arial"/>
                <w:b/>
                <w:color w:val="000000"/>
                <w:sz w:val="20"/>
                <w:lang w:eastAsia="pl-PL"/>
              </w:rPr>
              <w:t>Y</w:t>
            </w:r>
            <w:r w:rsidRPr="00096DAE">
              <w:rPr>
                <w:rFonts w:ascii="Arial" w:eastAsia="Times New Roman" w:hAnsi="Arial" w:cs="Arial"/>
                <w:color w:val="000000"/>
                <w:sz w:val="20"/>
                <w:lang w:eastAsia="pl-PL"/>
              </w:rPr>
              <w:t xml:space="preserve"> 7547497.18</w:t>
            </w:r>
          </w:p>
        </w:tc>
        <w:tc>
          <w:tcPr>
            <w:tcW w:w="3002" w:type="dxa"/>
            <w:vMerge/>
          </w:tcPr>
          <w:p w14:paraId="655F3364" w14:textId="77777777" w:rsidR="00096DAE" w:rsidRPr="00096DAE" w:rsidRDefault="00096DAE" w:rsidP="00096DAE">
            <w:pPr>
              <w:ind w:left="-37" w:right="-37" w:hanging="37"/>
              <w:jc w:val="center"/>
              <w:rPr>
                <w:rFonts w:ascii="Arial" w:eastAsia="Times New Roman" w:hAnsi="Arial" w:cs="Arial"/>
                <w:color w:val="000000"/>
                <w:sz w:val="20"/>
                <w:lang w:eastAsia="pl-PL"/>
              </w:rPr>
            </w:pPr>
          </w:p>
        </w:tc>
      </w:tr>
      <w:tr w:rsidR="00096DAE" w:rsidRPr="00096DAE" w14:paraId="1DE1382C" w14:textId="77777777" w:rsidTr="00344854">
        <w:trPr>
          <w:trHeight w:hRule="exact" w:val="560"/>
        </w:trPr>
        <w:tc>
          <w:tcPr>
            <w:tcW w:w="488" w:type="dxa"/>
          </w:tcPr>
          <w:p w14:paraId="053736D4" w14:textId="77777777" w:rsidR="00096DAE" w:rsidRPr="00096DAE" w:rsidRDefault="00096DAE" w:rsidP="00BE0258">
            <w:pPr>
              <w:numPr>
                <w:ilvl w:val="0"/>
                <w:numId w:val="34"/>
              </w:numPr>
              <w:spacing w:line="276" w:lineRule="auto"/>
              <w:jc w:val="both"/>
              <w:rPr>
                <w:rFonts w:ascii="Arial" w:eastAsia="Times New Roman" w:hAnsi="Arial" w:cs="Arial"/>
                <w:color w:val="000000"/>
                <w:sz w:val="20"/>
                <w:lang w:eastAsia="pl-PL"/>
              </w:rPr>
            </w:pPr>
          </w:p>
        </w:tc>
        <w:tc>
          <w:tcPr>
            <w:tcW w:w="1099" w:type="dxa"/>
          </w:tcPr>
          <w:p w14:paraId="323F1C7D" w14:textId="77777777" w:rsidR="00096DAE" w:rsidRPr="00096DAE" w:rsidRDefault="00096DAE" w:rsidP="00096DAE">
            <w:pPr>
              <w:ind w:left="-35"/>
              <w:jc w:val="center"/>
              <w:rPr>
                <w:rFonts w:ascii="Arial" w:eastAsia="Times New Roman" w:hAnsi="Arial" w:cs="Arial"/>
                <w:color w:val="000000"/>
                <w:sz w:val="20"/>
                <w:lang w:eastAsia="pl-PL"/>
              </w:rPr>
            </w:pPr>
            <w:r w:rsidRPr="00096DAE">
              <w:rPr>
                <w:rFonts w:ascii="Arial" w:eastAsia="Times New Roman" w:hAnsi="Arial" w:cs="Arial"/>
                <w:color w:val="000000"/>
                <w:sz w:val="20"/>
                <w:lang w:eastAsia="pl-PL"/>
              </w:rPr>
              <w:t>OŚ-7</w:t>
            </w:r>
          </w:p>
        </w:tc>
        <w:tc>
          <w:tcPr>
            <w:tcW w:w="2551" w:type="dxa"/>
          </w:tcPr>
          <w:p w14:paraId="3A34A71A" w14:textId="77777777" w:rsidR="00096DAE" w:rsidRPr="00096DAE" w:rsidRDefault="00096DAE" w:rsidP="00096DAE">
            <w:pPr>
              <w:spacing w:line="276" w:lineRule="auto"/>
              <w:jc w:val="center"/>
              <w:rPr>
                <w:rFonts w:ascii="Arial" w:hAnsi="Arial" w:cs="Arial"/>
                <w:color w:val="000000"/>
                <w:sz w:val="20"/>
                <w:lang w:eastAsia="en-US"/>
              </w:rPr>
            </w:pPr>
            <w:r w:rsidRPr="00096DAE">
              <w:rPr>
                <w:rFonts w:ascii="Arial" w:hAnsi="Arial" w:cs="Arial"/>
                <w:color w:val="000000"/>
                <w:sz w:val="20"/>
                <w:lang w:eastAsia="en-US"/>
              </w:rPr>
              <w:t>Na południe od zbiornika T-30</w:t>
            </w:r>
          </w:p>
        </w:tc>
        <w:tc>
          <w:tcPr>
            <w:tcW w:w="1985" w:type="dxa"/>
          </w:tcPr>
          <w:p w14:paraId="10FB530F" w14:textId="77777777" w:rsidR="00096DAE" w:rsidRPr="00096DAE" w:rsidRDefault="00096DAE" w:rsidP="00096DAE">
            <w:pPr>
              <w:ind w:left="-37" w:right="-37" w:hanging="37"/>
              <w:jc w:val="center"/>
              <w:rPr>
                <w:rFonts w:ascii="Arial" w:eastAsia="Times New Roman" w:hAnsi="Arial" w:cs="Arial"/>
                <w:color w:val="000000"/>
                <w:sz w:val="20"/>
                <w:lang w:eastAsia="pl-PL"/>
              </w:rPr>
            </w:pPr>
            <w:r w:rsidRPr="00096DAE">
              <w:rPr>
                <w:rFonts w:ascii="Arial" w:eastAsia="Times New Roman" w:hAnsi="Arial" w:cs="Arial"/>
                <w:b/>
                <w:color w:val="000000"/>
                <w:sz w:val="20"/>
                <w:lang w:eastAsia="pl-PL"/>
              </w:rPr>
              <w:t>X</w:t>
            </w:r>
            <w:r w:rsidRPr="00096DAE">
              <w:rPr>
                <w:rFonts w:ascii="Arial" w:eastAsia="Times New Roman" w:hAnsi="Arial" w:cs="Arial"/>
                <w:color w:val="000000"/>
                <w:sz w:val="20"/>
                <w:lang w:eastAsia="pl-PL"/>
              </w:rPr>
              <w:t xml:space="preserve"> 5508304.32</w:t>
            </w:r>
          </w:p>
          <w:p w14:paraId="14AE2C49" w14:textId="77777777" w:rsidR="00096DAE" w:rsidRPr="00096DAE" w:rsidRDefault="00096DAE" w:rsidP="00096DAE">
            <w:pPr>
              <w:ind w:left="-37" w:right="-37" w:hanging="37"/>
              <w:jc w:val="center"/>
              <w:rPr>
                <w:rFonts w:ascii="Arial" w:eastAsia="Times New Roman" w:hAnsi="Arial" w:cs="Arial"/>
                <w:color w:val="000000"/>
                <w:sz w:val="20"/>
                <w:lang w:eastAsia="pl-PL"/>
              </w:rPr>
            </w:pPr>
            <w:r w:rsidRPr="00096DAE">
              <w:rPr>
                <w:rFonts w:ascii="Arial" w:eastAsia="Times New Roman" w:hAnsi="Arial" w:cs="Arial"/>
                <w:b/>
                <w:color w:val="000000"/>
                <w:sz w:val="20"/>
                <w:lang w:eastAsia="pl-PL"/>
              </w:rPr>
              <w:t>Y</w:t>
            </w:r>
            <w:r w:rsidRPr="00096DAE">
              <w:rPr>
                <w:rFonts w:ascii="Arial" w:eastAsia="Times New Roman" w:hAnsi="Arial" w:cs="Arial"/>
                <w:color w:val="000000"/>
                <w:sz w:val="20"/>
                <w:lang w:eastAsia="pl-PL"/>
              </w:rPr>
              <w:t xml:space="preserve"> 7547561.09</w:t>
            </w:r>
          </w:p>
        </w:tc>
        <w:tc>
          <w:tcPr>
            <w:tcW w:w="3002" w:type="dxa"/>
            <w:vMerge/>
          </w:tcPr>
          <w:p w14:paraId="78E5AB15" w14:textId="77777777" w:rsidR="00096DAE" w:rsidRPr="00096DAE" w:rsidRDefault="00096DAE" w:rsidP="00096DAE">
            <w:pPr>
              <w:ind w:left="-37" w:right="-37" w:hanging="37"/>
              <w:jc w:val="center"/>
              <w:rPr>
                <w:rFonts w:ascii="Arial" w:eastAsia="Times New Roman" w:hAnsi="Arial" w:cs="Arial"/>
                <w:color w:val="000000"/>
                <w:sz w:val="20"/>
                <w:lang w:eastAsia="pl-PL"/>
              </w:rPr>
            </w:pPr>
          </w:p>
        </w:tc>
      </w:tr>
      <w:tr w:rsidR="00096DAE" w:rsidRPr="00096DAE" w14:paraId="41F8E62F" w14:textId="77777777" w:rsidTr="00344854">
        <w:trPr>
          <w:trHeight w:hRule="exact" w:val="497"/>
        </w:trPr>
        <w:tc>
          <w:tcPr>
            <w:tcW w:w="488" w:type="dxa"/>
          </w:tcPr>
          <w:p w14:paraId="6434A70E" w14:textId="77777777" w:rsidR="00096DAE" w:rsidRPr="00096DAE" w:rsidRDefault="00096DAE" w:rsidP="00BE0258">
            <w:pPr>
              <w:numPr>
                <w:ilvl w:val="0"/>
                <w:numId w:val="34"/>
              </w:numPr>
              <w:spacing w:line="276" w:lineRule="auto"/>
              <w:jc w:val="both"/>
              <w:rPr>
                <w:rFonts w:ascii="Arial" w:eastAsia="Times New Roman" w:hAnsi="Arial" w:cs="Arial"/>
                <w:color w:val="000000"/>
                <w:sz w:val="20"/>
                <w:lang w:eastAsia="pl-PL"/>
              </w:rPr>
            </w:pPr>
          </w:p>
        </w:tc>
        <w:tc>
          <w:tcPr>
            <w:tcW w:w="1099" w:type="dxa"/>
          </w:tcPr>
          <w:p w14:paraId="52F9B155" w14:textId="77777777" w:rsidR="00096DAE" w:rsidRPr="00096DAE" w:rsidRDefault="00096DAE" w:rsidP="00096DAE">
            <w:pPr>
              <w:ind w:left="-35"/>
              <w:jc w:val="center"/>
              <w:rPr>
                <w:rFonts w:ascii="Arial" w:eastAsia="Times New Roman" w:hAnsi="Arial" w:cs="Arial"/>
                <w:color w:val="000000"/>
                <w:sz w:val="20"/>
                <w:lang w:eastAsia="pl-PL"/>
              </w:rPr>
            </w:pPr>
            <w:r w:rsidRPr="00096DAE">
              <w:rPr>
                <w:rFonts w:ascii="Arial" w:eastAsia="Times New Roman" w:hAnsi="Arial" w:cs="Arial"/>
                <w:color w:val="000000"/>
                <w:sz w:val="20"/>
                <w:lang w:eastAsia="pl-PL"/>
              </w:rPr>
              <w:t>OŚ-8</w:t>
            </w:r>
          </w:p>
        </w:tc>
        <w:tc>
          <w:tcPr>
            <w:tcW w:w="2551" w:type="dxa"/>
          </w:tcPr>
          <w:p w14:paraId="5014DD46" w14:textId="77777777" w:rsidR="00096DAE" w:rsidRPr="00096DAE" w:rsidRDefault="00096DAE" w:rsidP="00096DAE">
            <w:pPr>
              <w:spacing w:line="276" w:lineRule="auto"/>
              <w:jc w:val="center"/>
              <w:rPr>
                <w:rFonts w:ascii="Arial" w:hAnsi="Arial" w:cs="Arial"/>
                <w:color w:val="000000"/>
                <w:sz w:val="20"/>
                <w:lang w:eastAsia="en-US"/>
              </w:rPr>
            </w:pPr>
            <w:r w:rsidRPr="00096DAE">
              <w:rPr>
                <w:rFonts w:ascii="Arial" w:hAnsi="Arial" w:cs="Arial"/>
                <w:color w:val="000000"/>
                <w:sz w:val="20"/>
                <w:lang w:eastAsia="en-US"/>
              </w:rPr>
              <w:t>W pobliżu Separatora Zachodniego</w:t>
            </w:r>
          </w:p>
        </w:tc>
        <w:tc>
          <w:tcPr>
            <w:tcW w:w="1985" w:type="dxa"/>
          </w:tcPr>
          <w:p w14:paraId="4B79A6A3" w14:textId="77777777" w:rsidR="00096DAE" w:rsidRPr="00096DAE" w:rsidRDefault="00096DAE" w:rsidP="00096DAE">
            <w:pPr>
              <w:ind w:left="-37" w:right="-37" w:hanging="37"/>
              <w:jc w:val="center"/>
              <w:rPr>
                <w:rFonts w:ascii="Arial" w:eastAsia="Times New Roman" w:hAnsi="Arial" w:cs="Arial"/>
                <w:color w:val="000000"/>
                <w:sz w:val="20"/>
                <w:lang w:eastAsia="pl-PL"/>
              </w:rPr>
            </w:pPr>
            <w:r w:rsidRPr="00096DAE">
              <w:rPr>
                <w:rFonts w:ascii="Arial" w:eastAsia="Times New Roman" w:hAnsi="Arial" w:cs="Arial"/>
                <w:b/>
                <w:color w:val="000000"/>
                <w:sz w:val="20"/>
                <w:lang w:eastAsia="pl-PL"/>
              </w:rPr>
              <w:t>X</w:t>
            </w:r>
            <w:r w:rsidRPr="00096DAE">
              <w:rPr>
                <w:rFonts w:ascii="Arial" w:eastAsia="Times New Roman" w:hAnsi="Arial" w:cs="Arial"/>
                <w:color w:val="000000"/>
                <w:sz w:val="20"/>
                <w:lang w:eastAsia="pl-PL"/>
              </w:rPr>
              <w:t xml:space="preserve"> 5508525.18</w:t>
            </w:r>
          </w:p>
          <w:p w14:paraId="14FA9DC0" w14:textId="77777777" w:rsidR="00096DAE" w:rsidRPr="00096DAE" w:rsidRDefault="00096DAE" w:rsidP="00096DAE">
            <w:pPr>
              <w:ind w:left="-37" w:right="-37" w:hanging="37"/>
              <w:jc w:val="center"/>
              <w:rPr>
                <w:rFonts w:ascii="Arial" w:eastAsia="Times New Roman" w:hAnsi="Arial" w:cs="Arial"/>
                <w:color w:val="000000"/>
                <w:sz w:val="20"/>
                <w:lang w:eastAsia="pl-PL"/>
              </w:rPr>
            </w:pPr>
            <w:r w:rsidRPr="00096DAE">
              <w:rPr>
                <w:rFonts w:ascii="Arial" w:eastAsia="Times New Roman" w:hAnsi="Arial" w:cs="Arial"/>
                <w:b/>
                <w:color w:val="000000"/>
                <w:sz w:val="20"/>
                <w:lang w:eastAsia="pl-PL"/>
              </w:rPr>
              <w:t>Y</w:t>
            </w:r>
            <w:r w:rsidRPr="00096DAE">
              <w:rPr>
                <w:rFonts w:ascii="Arial" w:eastAsia="Times New Roman" w:hAnsi="Arial" w:cs="Arial"/>
                <w:color w:val="000000"/>
                <w:sz w:val="20"/>
                <w:lang w:eastAsia="pl-PL"/>
              </w:rPr>
              <w:t xml:space="preserve"> 7547164.71</w:t>
            </w:r>
          </w:p>
        </w:tc>
        <w:tc>
          <w:tcPr>
            <w:tcW w:w="3002" w:type="dxa"/>
            <w:vMerge/>
          </w:tcPr>
          <w:p w14:paraId="6D827CC1" w14:textId="77777777" w:rsidR="00096DAE" w:rsidRPr="00096DAE" w:rsidRDefault="00096DAE" w:rsidP="00096DAE">
            <w:pPr>
              <w:ind w:left="-37" w:right="-37" w:hanging="37"/>
              <w:jc w:val="center"/>
              <w:rPr>
                <w:rFonts w:ascii="Arial" w:eastAsia="Times New Roman" w:hAnsi="Arial" w:cs="Arial"/>
                <w:color w:val="000000"/>
                <w:sz w:val="20"/>
                <w:lang w:eastAsia="pl-PL"/>
              </w:rPr>
            </w:pPr>
          </w:p>
        </w:tc>
      </w:tr>
    </w:tbl>
    <w:p w14:paraId="04A36C79" w14:textId="77777777" w:rsidR="00096DAE" w:rsidRPr="00096DAE" w:rsidRDefault="00096DAE" w:rsidP="00096DAE">
      <w:pPr>
        <w:autoSpaceDE w:val="0"/>
        <w:autoSpaceDN w:val="0"/>
        <w:adjustRightInd w:val="0"/>
        <w:spacing w:before="240" w:after="120" w:line="276" w:lineRule="auto"/>
        <w:jc w:val="both"/>
        <w:rPr>
          <w:rFonts w:ascii="Arial" w:hAnsi="Arial" w:cs="Arial"/>
          <w:b/>
          <w:bCs/>
          <w:color w:val="FF0000"/>
          <w:lang w:eastAsia="en-US"/>
        </w:rPr>
      </w:pPr>
      <w:r w:rsidRPr="00096DAE">
        <w:rPr>
          <w:rFonts w:ascii="Arial" w:hAnsi="Arial" w:cs="Arial"/>
          <w:b/>
          <w:bCs/>
          <w:color w:val="000000"/>
          <w:lang w:eastAsia="en-US"/>
        </w:rPr>
        <w:t>VI.4.2</w:t>
      </w:r>
      <w:r w:rsidRPr="00096DAE">
        <w:rPr>
          <w:rFonts w:ascii="Arial" w:hAnsi="Arial" w:cs="Arial"/>
          <w:b/>
          <w:bCs/>
          <w:color w:val="FF0000"/>
          <w:lang w:eastAsia="en-US"/>
        </w:rPr>
        <w:t xml:space="preserve"> </w:t>
      </w:r>
      <w:r w:rsidRPr="00096DAE">
        <w:rPr>
          <w:rFonts w:ascii="Arial" w:hAnsi="Arial" w:cs="Arial"/>
          <w:bCs/>
          <w:color w:val="000000"/>
          <w:lang w:eastAsia="en-US"/>
        </w:rPr>
        <w:t xml:space="preserve">Monitoring wód gruntowych </w:t>
      </w:r>
    </w:p>
    <w:p w14:paraId="0C8517CE" w14:textId="77777777" w:rsidR="00096DAE" w:rsidRPr="00096DAE" w:rsidRDefault="00096DAE" w:rsidP="00096DAE">
      <w:pPr>
        <w:autoSpaceDE w:val="0"/>
        <w:autoSpaceDN w:val="0"/>
        <w:adjustRightInd w:val="0"/>
        <w:spacing w:before="120" w:after="120" w:line="276" w:lineRule="auto"/>
        <w:jc w:val="both"/>
        <w:rPr>
          <w:rFonts w:ascii="Arial" w:hAnsi="Arial" w:cs="Arial"/>
          <w:b/>
          <w:bCs/>
          <w:color w:val="000000"/>
          <w:lang w:eastAsia="en-US"/>
        </w:rPr>
      </w:pPr>
      <w:r w:rsidRPr="00096DAE">
        <w:rPr>
          <w:rFonts w:ascii="Arial" w:hAnsi="Arial" w:cs="Arial"/>
          <w:b/>
          <w:bCs/>
          <w:color w:val="000000"/>
          <w:lang w:eastAsia="en-US"/>
        </w:rPr>
        <w:t>Tabela 12</w:t>
      </w:r>
    </w:p>
    <w:tbl>
      <w:tblPr>
        <w:tblStyle w:val="Tabela-Siatka10"/>
        <w:tblW w:w="0" w:type="auto"/>
        <w:tblLook w:val="00A0" w:firstRow="1" w:lastRow="0" w:firstColumn="1" w:lastColumn="0" w:noHBand="0" w:noVBand="0"/>
        <w:tblCaption w:val="Tabela numer 12"/>
        <w:tblDescription w:val="Tabela zawiera łączone i zagnieżdżone komórki. W tabeli określono punkty do monitoringu wód podziemnych."/>
      </w:tblPr>
      <w:tblGrid>
        <w:gridCol w:w="481"/>
        <w:gridCol w:w="1111"/>
        <w:gridCol w:w="2528"/>
        <w:gridCol w:w="4942"/>
      </w:tblGrid>
      <w:tr w:rsidR="00096DAE" w:rsidRPr="00096DAE" w14:paraId="5BF046F9" w14:textId="77777777" w:rsidTr="00344854">
        <w:trPr>
          <w:trHeight w:hRule="exact" w:val="851"/>
          <w:tblHeader/>
        </w:trPr>
        <w:tc>
          <w:tcPr>
            <w:tcW w:w="481" w:type="dxa"/>
          </w:tcPr>
          <w:p w14:paraId="68EEF600" w14:textId="77777777" w:rsidR="00096DAE" w:rsidRPr="00096DAE" w:rsidRDefault="00096DAE" w:rsidP="00096DAE">
            <w:pPr>
              <w:ind w:left="-35"/>
              <w:jc w:val="center"/>
              <w:rPr>
                <w:rFonts w:ascii="Arial" w:eastAsia="Times New Roman" w:hAnsi="Arial" w:cs="Arial"/>
                <w:b/>
                <w:color w:val="000000"/>
                <w:sz w:val="20"/>
                <w:lang w:eastAsia="pl-PL"/>
              </w:rPr>
            </w:pPr>
            <w:r w:rsidRPr="00096DAE">
              <w:rPr>
                <w:rFonts w:ascii="Arial" w:eastAsia="Times New Roman" w:hAnsi="Arial" w:cs="Arial"/>
                <w:b/>
                <w:color w:val="000000"/>
                <w:sz w:val="20"/>
                <w:lang w:eastAsia="pl-PL"/>
              </w:rPr>
              <w:lastRenderedPageBreak/>
              <w:t>Lp.</w:t>
            </w:r>
          </w:p>
        </w:tc>
        <w:tc>
          <w:tcPr>
            <w:tcW w:w="1121" w:type="dxa"/>
          </w:tcPr>
          <w:p w14:paraId="326058BC" w14:textId="77777777" w:rsidR="00096DAE" w:rsidRPr="00096DAE" w:rsidRDefault="00096DAE" w:rsidP="00096DAE">
            <w:pPr>
              <w:ind w:left="-35"/>
              <w:jc w:val="center"/>
              <w:rPr>
                <w:rFonts w:ascii="Arial" w:eastAsia="Times New Roman" w:hAnsi="Arial" w:cs="Arial"/>
                <w:b/>
                <w:color w:val="000000"/>
                <w:sz w:val="20"/>
                <w:lang w:eastAsia="pl-PL"/>
              </w:rPr>
            </w:pPr>
            <w:proofErr w:type="spellStart"/>
            <w:r w:rsidRPr="00096DAE">
              <w:rPr>
                <w:rFonts w:ascii="Arial" w:eastAsia="Times New Roman" w:hAnsi="Arial" w:cs="Arial"/>
                <w:b/>
                <w:color w:val="000000"/>
                <w:sz w:val="20"/>
                <w:lang w:eastAsia="pl-PL"/>
              </w:rPr>
              <w:t>Ozn</w:t>
            </w:r>
            <w:proofErr w:type="spellEnd"/>
            <w:r w:rsidRPr="00096DAE">
              <w:rPr>
                <w:rFonts w:ascii="Arial" w:eastAsia="Times New Roman" w:hAnsi="Arial" w:cs="Arial"/>
                <w:b/>
                <w:color w:val="000000"/>
                <w:sz w:val="20"/>
                <w:lang w:eastAsia="pl-PL"/>
              </w:rPr>
              <w:t>. pkt.</w:t>
            </w:r>
          </w:p>
          <w:p w14:paraId="3538EC01" w14:textId="77777777" w:rsidR="00096DAE" w:rsidRPr="00096DAE" w:rsidRDefault="00096DAE" w:rsidP="00096DAE">
            <w:pPr>
              <w:ind w:left="-35"/>
              <w:jc w:val="center"/>
              <w:rPr>
                <w:rFonts w:ascii="Arial" w:eastAsia="Times New Roman" w:hAnsi="Arial" w:cs="Arial"/>
                <w:b/>
                <w:color w:val="000000"/>
                <w:sz w:val="20"/>
                <w:lang w:eastAsia="pl-PL"/>
              </w:rPr>
            </w:pPr>
            <w:r w:rsidRPr="00096DAE">
              <w:rPr>
                <w:rFonts w:ascii="Arial" w:eastAsia="Times New Roman" w:hAnsi="Arial" w:cs="Arial"/>
                <w:b/>
                <w:color w:val="000000"/>
                <w:sz w:val="20"/>
                <w:lang w:eastAsia="pl-PL"/>
              </w:rPr>
              <w:t>pom.</w:t>
            </w:r>
          </w:p>
        </w:tc>
        <w:tc>
          <w:tcPr>
            <w:tcW w:w="2551" w:type="dxa"/>
          </w:tcPr>
          <w:p w14:paraId="63C2B5AF" w14:textId="77777777" w:rsidR="00096DAE" w:rsidRPr="00096DAE" w:rsidRDefault="00096DAE" w:rsidP="00096DAE">
            <w:pPr>
              <w:spacing w:line="276" w:lineRule="auto"/>
              <w:ind w:left="-108"/>
              <w:jc w:val="center"/>
              <w:rPr>
                <w:rFonts w:ascii="Arial" w:eastAsia="Times New Roman" w:hAnsi="Arial" w:cs="Arial"/>
                <w:b/>
                <w:color w:val="000000"/>
                <w:sz w:val="20"/>
                <w:lang w:eastAsia="pl-PL"/>
              </w:rPr>
            </w:pPr>
            <w:r w:rsidRPr="00096DAE">
              <w:rPr>
                <w:rFonts w:ascii="Arial" w:eastAsia="Times New Roman" w:hAnsi="Arial" w:cs="Arial"/>
                <w:b/>
                <w:color w:val="000000"/>
                <w:sz w:val="20"/>
                <w:lang w:eastAsia="pl-PL"/>
              </w:rPr>
              <w:t>Lokalizacja</w:t>
            </w:r>
          </w:p>
          <w:p w14:paraId="3FC0D3D0" w14:textId="77777777" w:rsidR="00096DAE" w:rsidRPr="00096DAE" w:rsidRDefault="00096DAE" w:rsidP="00096DAE">
            <w:pPr>
              <w:spacing w:line="276" w:lineRule="auto"/>
              <w:ind w:left="-108"/>
              <w:jc w:val="center"/>
              <w:rPr>
                <w:rFonts w:ascii="Arial" w:eastAsia="Times New Roman" w:hAnsi="Arial" w:cs="Arial"/>
                <w:b/>
                <w:color w:val="000000"/>
                <w:sz w:val="20"/>
                <w:lang w:eastAsia="pl-PL"/>
              </w:rPr>
            </w:pPr>
            <w:r w:rsidRPr="00096DAE">
              <w:rPr>
                <w:rFonts w:ascii="Arial" w:eastAsia="Times New Roman" w:hAnsi="Arial" w:cs="Arial"/>
                <w:b/>
                <w:color w:val="000000"/>
                <w:sz w:val="20"/>
                <w:lang w:eastAsia="pl-PL"/>
              </w:rPr>
              <w:t>punktu pomiarowego</w:t>
            </w:r>
          </w:p>
        </w:tc>
        <w:tc>
          <w:tcPr>
            <w:tcW w:w="5003" w:type="dxa"/>
          </w:tcPr>
          <w:p w14:paraId="638AB936" w14:textId="77777777" w:rsidR="00096DAE" w:rsidRPr="00096DAE" w:rsidRDefault="00096DAE" w:rsidP="00096DAE">
            <w:pPr>
              <w:ind w:left="-37" w:right="-37" w:hanging="37"/>
              <w:jc w:val="center"/>
              <w:rPr>
                <w:rFonts w:ascii="Arial" w:eastAsia="Times New Roman" w:hAnsi="Arial" w:cs="Arial"/>
                <w:b/>
                <w:color w:val="000000"/>
                <w:sz w:val="20"/>
                <w:lang w:eastAsia="pl-PL"/>
              </w:rPr>
            </w:pPr>
            <w:r w:rsidRPr="00096DAE">
              <w:rPr>
                <w:rFonts w:ascii="Arial" w:eastAsia="Times New Roman" w:hAnsi="Arial" w:cs="Arial"/>
                <w:b/>
                <w:color w:val="000000"/>
                <w:sz w:val="20"/>
                <w:lang w:eastAsia="pl-PL"/>
              </w:rPr>
              <w:t>Zakres i częstotliwość badań</w:t>
            </w:r>
          </w:p>
        </w:tc>
      </w:tr>
      <w:tr w:rsidR="00096DAE" w:rsidRPr="00096DAE" w14:paraId="00FCC5DE" w14:textId="77777777" w:rsidTr="00344854">
        <w:trPr>
          <w:trHeight w:hRule="exact" w:val="1188"/>
        </w:trPr>
        <w:tc>
          <w:tcPr>
            <w:tcW w:w="481" w:type="dxa"/>
          </w:tcPr>
          <w:p w14:paraId="2BDFB00D" w14:textId="77777777" w:rsidR="00096DAE" w:rsidRPr="00096DAE" w:rsidRDefault="00096DAE" w:rsidP="00BE0258">
            <w:pPr>
              <w:numPr>
                <w:ilvl w:val="0"/>
                <w:numId w:val="36"/>
              </w:numPr>
              <w:spacing w:line="276" w:lineRule="auto"/>
              <w:jc w:val="both"/>
              <w:rPr>
                <w:rFonts w:ascii="Arial" w:eastAsia="Times New Roman" w:hAnsi="Arial" w:cs="Arial"/>
                <w:color w:val="000000"/>
                <w:sz w:val="20"/>
                <w:lang w:eastAsia="pl-PL"/>
              </w:rPr>
            </w:pPr>
          </w:p>
        </w:tc>
        <w:tc>
          <w:tcPr>
            <w:tcW w:w="1121" w:type="dxa"/>
          </w:tcPr>
          <w:p w14:paraId="3F71A449" w14:textId="77777777" w:rsidR="00096DAE" w:rsidRPr="00096DAE" w:rsidRDefault="00096DAE" w:rsidP="00096DAE">
            <w:pPr>
              <w:ind w:left="-35"/>
              <w:jc w:val="center"/>
              <w:rPr>
                <w:rFonts w:ascii="Arial" w:eastAsia="Times New Roman" w:hAnsi="Arial" w:cs="Arial"/>
                <w:color w:val="000000"/>
                <w:sz w:val="20"/>
                <w:lang w:eastAsia="pl-PL"/>
              </w:rPr>
            </w:pPr>
            <w:r w:rsidRPr="00096DAE">
              <w:rPr>
                <w:rFonts w:ascii="Arial" w:eastAsia="Times New Roman" w:hAnsi="Arial" w:cs="Arial"/>
                <w:color w:val="000000"/>
                <w:sz w:val="20"/>
                <w:lang w:eastAsia="pl-PL"/>
              </w:rPr>
              <w:t>P-7</w:t>
            </w:r>
          </w:p>
        </w:tc>
        <w:tc>
          <w:tcPr>
            <w:tcW w:w="2551" w:type="dxa"/>
            <w:vMerge w:val="restart"/>
          </w:tcPr>
          <w:p w14:paraId="05B85BE4" w14:textId="77777777" w:rsidR="00096DAE" w:rsidRPr="00096DAE" w:rsidRDefault="00096DAE" w:rsidP="00096DAE">
            <w:pPr>
              <w:jc w:val="center"/>
              <w:rPr>
                <w:rFonts w:ascii="Arial" w:hAnsi="Arial" w:cs="Arial"/>
                <w:color w:val="000000"/>
                <w:sz w:val="20"/>
                <w:lang w:eastAsia="en-US"/>
              </w:rPr>
            </w:pPr>
            <w:r w:rsidRPr="00096DAE">
              <w:rPr>
                <w:rFonts w:ascii="Arial" w:hAnsi="Arial" w:cs="Arial"/>
                <w:sz w:val="20"/>
                <w:lang w:eastAsia="en-US"/>
              </w:rPr>
              <w:t>Istniejące piezometry wchodzące w skład lokalnej sieci monitoringu.</w:t>
            </w:r>
          </w:p>
        </w:tc>
        <w:tc>
          <w:tcPr>
            <w:tcW w:w="5003" w:type="dxa"/>
            <w:vMerge w:val="restart"/>
          </w:tcPr>
          <w:p w14:paraId="0CA9E55D" w14:textId="77777777" w:rsidR="00096DAE" w:rsidRPr="00096DAE" w:rsidRDefault="00096DAE" w:rsidP="00096DAE">
            <w:pPr>
              <w:ind w:left="-34" w:hanging="40"/>
              <w:jc w:val="both"/>
              <w:rPr>
                <w:rFonts w:ascii="Arial" w:eastAsia="Times New Roman" w:hAnsi="Arial" w:cs="Arial"/>
                <w:color w:val="000000"/>
                <w:sz w:val="20"/>
                <w:lang w:eastAsia="pl-PL"/>
              </w:rPr>
            </w:pPr>
            <w:r w:rsidRPr="00096DAE">
              <w:rPr>
                <w:rFonts w:ascii="Arial" w:eastAsia="Times New Roman" w:hAnsi="Arial" w:cs="Arial"/>
                <w:color w:val="000000"/>
                <w:sz w:val="20"/>
                <w:lang w:eastAsia="pl-PL"/>
              </w:rPr>
              <w:t>Pomiary prowadzone będą z częstotliwością co najmniej 2 razy w roku, we wskaźnikach:</w:t>
            </w:r>
          </w:p>
          <w:p w14:paraId="6CD0E8B7" w14:textId="77777777" w:rsidR="00096DAE" w:rsidRPr="00096DAE" w:rsidRDefault="00096DAE" w:rsidP="00BE0258">
            <w:pPr>
              <w:numPr>
                <w:ilvl w:val="0"/>
                <w:numId w:val="37"/>
              </w:numPr>
              <w:spacing w:line="276" w:lineRule="auto"/>
              <w:ind w:left="218" w:hanging="283"/>
              <w:jc w:val="both"/>
              <w:rPr>
                <w:rFonts w:ascii="Arial" w:eastAsia="Times New Roman" w:hAnsi="Arial" w:cs="Arial"/>
                <w:color w:val="000000"/>
                <w:sz w:val="20"/>
                <w:lang w:eastAsia="pl-PL"/>
              </w:rPr>
            </w:pPr>
            <w:proofErr w:type="spellStart"/>
            <w:r w:rsidRPr="00096DAE">
              <w:rPr>
                <w:rFonts w:ascii="Arial" w:eastAsia="Times New Roman" w:hAnsi="Arial" w:cs="Arial"/>
                <w:color w:val="000000"/>
                <w:sz w:val="20"/>
                <w:lang w:eastAsia="pl-PL"/>
              </w:rPr>
              <w:t>pH</w:t>
            </w:r>
            <w:proofErr w:type="spellEnd"/>
            <w:r w:rsidRPr="00096DAE">
              <w:rPr>
                <w:rFonts w:ascii="Arial" w:eastAsia="Times New Roman" w:hAnsi="Arial" w:cs="Arial"/>
                <w:color w:val="000000"/>
                <w:sz w:val="20"/>
                <w:lang w:eastAsia="pl-PL"/>
              </w:rPr>
              <w:t>, temperatura, przewodność elektrolityczna właściwa PEW</w:t>
            </w:r>
          </w:p>
          <w:p w14:paraId="257C9CB5" w14:textId="77777777" w:rsidR="00096DAE" w:rsidRPr="00096DAE" w:rsidRDefault="00096DAE" w:rsidP="00BE0258">
            <w:pPr>
              <w:numPr>
                <w:ilvl w:val="0"/>
                <w:numId w:val="35"/>
              </w:numPr>
              <w:tabs>
                <w:tab w:val="left" w:pos="175"/>
              </w:tabs>
              <w:spacing w:line="276" w:lineRule="auto"/>
              <w:ind w:left="-34" w:hanging="40"/>
              <w:jc w:val="both"/>
              <w:rPr>
                <w:rFonts w:ascii="Arial" w:eastAsia="Times New Roman" w:hAnsi="Arial" w:cs="Arial"/>
                <w:color w:val="000000"/>
                <w:sz w:val="20"/>
                <w:lang w:eastAsia="pl-PL"/>
              </w:rPr>
            </w:pPr>
            <w:r w:rsidRPr="00096DAE">
              <w:rPr>
                <w:rFonts w:ascii="Arial" w:eastAsia="Times New Roman" w:hAnsi="Arial" w:cs="Arial"/>
                <w:color w:val="000000"/>
                <w:sz w:val="20"/>
                <w:lang w:eastAsia="pl-PL"/>
              </w:rPr>
              <w:t>metale: arsen, chrom, cynk, kadm, mangan, miedź, ołów, rtęć, żelazo,</w:t>
            </w:r>
          </w:p>
          <w:p w14:paraId="389498B5" w14:textId="77777777" w:rsidR="00096DAE" w:rsidRPr="00096DAE" w:rsidRDefault="00096DAE" w:rsidP="00BE0258">
            <w:pPr>
              <w:numPr>
                <w:ilvl w:val="0"/>
                <w:numId w:val="35"/>
              </w:numPr>
              <w:tabs>
                <w:tab w:val="left" w:pos="157"/>
              </w:tabs>
              <w:spacing w:line="276" w:lineRule="auto"/>
              <w:ind w:left="-34" w:hanging="40"/>
              <w:jc w:val="both"/>
              <w:rPr>
                <w:rFonts w:ascii="Arial" w:eastAsia="Times New Roman" w:hAnsi="Arial" w:cs="Arial"/>
                <w:color w:val="000000"/>
                <w:sz w:val="20"/>
                <w:lang w:eastAsia="pl-PL"/>
              </w:rPr>
            </w:pPr>
            <w:r w:rsidRPr="00096DAE">
              <w:rPr>
                <w:rFonts w:ascii="Arial" w:eastAsia="Times New Roman" w:hAnsi="Arial" w:cs="Arial"/>
                <w:color w:val="000000"/>
                <w:sz w:val="20"/>
                <w:lang w:eastAsia="pl-PL"/>
              </w:rPr>
              <w:t>Benzyna suma (C6-C12)</w:t>
            </w:r>
          </w:p>
          <w:p w14:paraId="37B32023" w14:textId="77777777" w:rsidR="00096DAE" w:rsidRPr="00096DAE" w:rsidRDefault="00096DAE" w:rsidP="00BE0258">
            <w:pPr>
              <w:numPr>
                <w:ilvl w:val="0"/>
                <w:numId w:val="35"/>
              </w:numPr>
              <w:tabs>
                <w:tab w:val="left" w:pos="175"/>
              </w:tabs>
              <w:spacing w:line="276" w:lineRule="auto"/>
              <w:ind w:left="-34" w:hanging="40"/>
              <w:jc w:val="both"/>
              <w:rPr>
                <w:rFonts w:ascii="Arial" w:eastAsia="Times New Roman" w:hAnsi="Arial" w:cs="Arial"/>
                <w:color w:val="000000"/>
                <w:sz w:val="20"/>
                <w:lang w:eastAsia="pl-PL"/>
              </w:rPr>
            </w:pPr>
            <w:r w:rsidRPr="00096DAE">
              <w:rPr>
                <w:rFonts w:ascii="Arial" w:eastAsia="Times New Roman" w:hAnsi="Arial" w:cs="Arial"/>
                <w:color w:val="000000"/>
                <w:sz w:val="20"/>
                <w:lang w:eastAsia="pl-PL"/>
              </w:rPr>
              <w:t>Olej mineralny (C12- C35)</w:t>
            </w:r>
          </w:p>
          <w:p w14:paraId="6DE4A405" w14:textId="77777777" w:rsidR="00096DAE" w:rsidRPr="00096DAE" w:rsidRDefault="00096DAE" w:rsidP="00BE0258">
            <w:pPr>
              <w:numPr>
                <w:ilvl w:val="0"/>
                <w:numId w:val="35"/>
              </w:numPr>
              <w:tabs>
                <w:tab w:val="left" w:pos="182"/>
              </w:tabs>
              <w:spacing w:line="276" w:lineRule="auto"/>
              <w:ind w:left="-34" w:hanging="40"/>
              <w:jc w:val="both"/>
              <w:rPr>
                <w:rFonts w:ascii="Arial" w:eastAsia="Times New Roman" w:hAnsi="Arial" w:cs="Arial"/>
                <w:color w:val="000000"/>
                <w:sz w:val="20"/>
                <w:lang w:eastAsia="pl-PL"/>
              </w:rPr>
            </w:pPr>
            <w:r w:rsidRPr="00096DAE">
              <w:rPr>
                <w:rFonts w:ascii="Arial" w:eastAsia="Times New Roman" w:hAnsi="Arial" w:cs="Arial"/>
                <w:color w:val="000000"/>
                <w:sz w:val="20"/>
                <w:lang w:eastAsia="pl-PL"/>
              </w:rPr>
              <w:t>Węglowodory aromatyczne BTEX pojedyncze i ich suma,</w:t>
            </w:r>
          </w:p>
          <w:p w14:paraId="777554B1" w14:textId="77777777" w:rsidR="00096DAE" w:rsidRPr="00096DAE" w:rsidRDefault="00096DAE" w:rsidP="00BE0258">
            <w:pPr>
              <w:numPr>
                <w:ilvl w:val="0"/>
                <w:numId w:val="35"/>
              </w:numPr>
              <w:tabs>
                <w:tab w:val="left" w:pos="175"/>
              </w:tabs>
              <w:spacing w:line="276" w:lineRule="auto"/>
              <w:ind w:left="-34" w:hanging="40"/>
              <w:jc w:val="both"/>
              <w:rPr>
                <w:rFonts w:ascii="Arial" w:eastAsia="Times New Roman" w:hAnsi="Arial" w:cs="Arial"/>
                <w:color w:val="000000"/>
                <w:sz w:val="20"/>
                <w:lang w:val="en-US" w:eastAsia="pl-PL"/>
              </w:rPr>
            </w:pPr>
            <w:r w:rsidRPr="00096DAE">
              <w:rPr>
                <w:rFonts w:ascii="Arial" w:eastAsia="Times New Roman" w:hAnsi="Arial" w:cs="Arial"/>
                <w:color w:val="000000"/>
                <w:sz w:val="20"/>
                <w:lang w:val="en-US" w:eastAsia="pl-PL"/>
              </w:rPr>
              <w:t xml:space="preserve">WWA: </w:t>
            </w:r>
            <w:proofErr w:type="spellStart"/>
            <w:r w:rsidRPr="00096DAE">
              <w:rPr>
                <w:rFonts w:ascii="Arial" w:eastAsia="Times New Roman" w:hAnsi="Arial" w:cs="Arial"/>
                <w:color w:val="000000"/>
                <w:sz w:val="20"/>
                <w:lang w:val="en-US" w:eastAsia="pl-PL"/>
              </w:rPr>
              <w:t>naftalen</w:t>
            </w:r>
            <w:proofErr w:type="spellEnd"/>
            <w:r w:rsidRPr="00096DAE">
              <w:rPr>
                <w:rFonts w:ascii="Arial" w:eastAsia="Times New Roman" w:hAnsi="Arial" w:cs="Arial"/>
                <w:color w:val="000000"/>
                <w:sz w:val="20"/>
                <w:lang w:val="en-US" w:eastAsia="pl-PL"/>
              </w:rPr>
              <w:t xml:space="preserve">, </w:t>
            </w:r>
            <w:proofErr w:type="spellStart"/>
            <w:r w:rsidRPr="00096DAE">
              <w:rPr>
                <w:rFonts w:ascii="Arial" w:eastAsia="Times New Roman" w:hAnsi="Arial" w:cs="Arial"/>
                <w:color w:val="000000"/>
                <w:sz w:val="20"/>
                <w:lang w:val="en-US" w:eastAsia="pl-PL"/>
              </w:rPr>
              <w:t>fenantren</w:t>
            </w:r>
            <w:proofErr w:type="spellEnd"/>
            <w:r w:rsidRPr="00096DAE">
              <w:rPr>
                <w:rFonts w:ascii="Arial" w:eastAsia="Times New Roman" w:hAnsi="Arial" w:cs="Arial"/>
                <w:color w:val="000000"/>
                <w:sz w:val="20"/>
                <w:lang w:val="en-US" w:eastAsia="pl-PL"/>
              </w:rPr>
              <w:t xml:space="preserve">, </w:t>
            </w:r>
            <w:proofErr w:type="spellStart"/>
            <w:r w:rsidRPr="00096DAE">
              <w:rPr>
                <w:rFonts w:ascii="Arial" w:eastAsia="Times New Roman" w:hAnsi="Arial" w:cs="Arial"/>
                <w:color w:val="000000"/>
                <w:sz w:val="20"/>
                <w:lang w:val="en-US" w:eastAsia="pl-PL"/>
              </w:rPr>
              <w:t>antracen,fluorantren</w:t>
            </w:r>
            <w:proofErr w:type="spellEnd"/>
            <w:r w:rsidRPr="00096DAE">
              <w:rPr>
                <w:rFonts w:ascii="Arial" w:eastAsia="Times New Roman" w:hAnsi="Arial" w:cs="Arial"/>
                <w:color w:val="000000"/>
                <w:sz w:val="20"/>
                <w:lang w:val="en-US" w:eastAsia="pl-PL"/>
              </w:rPr>
              <w:t xml:space="preserve">, </w:t>
            </w:r>
            <w:proofErr w:type="spellStart"/>
            <w:r w:rsidRPr="00096DAE">
              <w:rPr>
                <w:rFonts w:ascii="Arial" w:eastAsia="Times New Roman" w:hAnsi="Arial" w:cs="Arial"/>
                <w:color w:val="000000"/>
                <w:sz w:val="20"/>
                <w:lang w:val="en-US" w:eastAsia="pl-PL"/>
              </w:rPr>
              <w:t>chryzen</w:t>
            </w:r>
            <w:proofErr w:type="spellEnd"/>
            <w:r w:rsidRPr="00096DAE">
              <w:rPr>
                <w:rFonts w:ascii="Arial" w:eastAsia="Times New Roman" w:hAnsi="Arial" w:cs="Arial"/>
                <w:color w:val="000000"/>
                <w:sz w:val="20"/>
                <w:lang w:val="en-US" w:eastAsia="pl-PL"/>
              </w:rPr>
              <w:t>, benzo(a)</w:t>
            </w:r>
            <w:proofErr w:type="spellStart"/>
            <w:r w:rsidRPr="00096DAE">
              <w:rPr>
                <w:rFonts w:ascii="Arial" w:eastAsia="Times New Roman" w:hAnsi="Arial" w:cs="Arial"/>
                <w:color w:val="000000"/>
                <w:sz w:val="20"/>
                <w:lang w:val="en-US" w:eastAsia="pl-PL"/>
              </w:rPr>
              <w:t>antracen</w:t>
            </w:r>
            <w:proofErr w:type="spellEnd"/>
            <w:r w:rsidRPr="00096DAE">
              <w:rPr>
                <w:rFonts w:ascii="Arial" w:eastAsia="Times New Roman" w:hAnsi="Arial" w:cs="Arial"/>
                <w:color w:val="000000"/>
                <w:sz w:val="20"/>
                <w:lang w:val="en-US" w:eastAsia="pl-PL"/>
              </w:rPr>
              <w:t xml:space="preserve">, benzo(a) </w:t>
            </w:r>
            <w:proofErr w:type="spellStart"/>
            <w:r w:rsidRPr="00096DAE">
              <w:rPr>
                <w:rFonts w:ascii="Arial" w:eastAsia="Times New Roman" w:hAnsi="Arial" w:cs="Arial"/>
                <w:color w:val="000000"/>
                <w:sz w:val="20"/>
                <w:lang w:val="en-US" w:eastAsia="pl-PL"/>
              </w:rPr>
              <w:t>piren</w:t>
            </w:r>
            <w:proofErr w:type="spellEnd"/>
            <w:r w:rsidRPr="00096DAE">
              <w:rPr>
                <w:rFonts w:ascii="Arial" w:eastAsia="Times New Roman" w:hAnsi="Arial" w:cs="Arial"/>
                <w:color w:val="000000"/>
                <w:sz w:val="20"/>
                <w:lang w:val="en-US" w:eastAsia="pl-PL"/>
              </w:rPr>
              <w:t>, benzo(a)</w:t>
            </w:r>
            <w:proofErr w:type="spellStart"/>
            <w:r w:rsidRPr="00096DAE">
              <w:rPr>
                <w:rFonts w:ascii="Arial" w:eastAsia="Times New Roman" w:hAnsi="Arial" w:cs="Arial"/>
                <w:color w:val="000000"/>
                <w:sz w:val="20"/>
                <w:lang w:val="en-US" w:eastAsia="pl-PL"/>
              </w:rPr>
              <w:t>fluoranten</w:t>
            </w:r>
            <w:proofErr w:type="spellEnd"/>
            <w:r w:rsidRPr="00096DAE">
              <w:rPr>
                <w:rFonts w:ascii="Arial" w:eastAsia="Times New Roman" w:hAnsi="Arial" w:cs="Arial"/>
                <w:color w:val="000000"/>
                <w:sz w:val="20"/>
                <w:lang w:val="en-US" w:eastAsia="pl-PL"/>
              </w:rPr>
              <w:t>, benzo(</w:t>
            </w:r>
            <w:proofErr w:type="spellStart"/>
            <w:r w:rsidRPr="00096DAE">
              <w:rPr>
                <w:rFonts w:ascii="Arial" w:eastAsia="Times New Roman" w:hAnsi="Arial" w:cs="Arial"/>
                <w:color w:val="000000"/>
                <w:sz w:val="20"/>
                <w:lang w:val="en-US" w:eastAsia="pl-PL"/>
              </w:rPr>
              <w:t>ghi</w:t>
            </w:r>
            <w:proofErr w:type="spellEnd"/>
            <w:r w:rsidRPr="00096DAE">
              <w:rPr>
                <w:rFonts w:ascii="Arial" w:eastAsia="Times New Roman" w:hAnsi="Arial" w:cs="Arial"/>
                <w:color w:val="000000"/>
                <w:sz w:val="20"/>
                <w:lang w:val="en-US" w:eastAsia="pl-PL"/>
              </w:rPr>
              <w:t>)</w:t>
            </w:r>
            <w:proofErr w:type="spellStart"/>
            <w:r w:rsidRPr="00096DAE">
              <w:rPr>
                <w:rFonts w:ascii="Arial" w:eastAsia="Times New Roman" w:hAnsi="Arial" w:cs="Arial"/>
                <w:color w:val="000000"/>
                <w:sz w:val="20"/>
                <w:lang w:val="en-US" w:eastAsia="pl-PL"/>
              </w:rPr>
              <w:t>perylen</w:t>
            </w:r>
            <w:proofErr w:type="spellEnd"/>
          </w:p>
          <w:p w14:paraId="6B3EF452" w14:textId="77777777" w:rsidR="00096DAE" w:rsidRPr="00096DAE" w:rsidRDefault="00096DAE" w:rsidP="00BE0258">
            <w:pPr>
              <w:numPr>
                <w:ilvl w:val="0"/>
                <w:numId w:val="35"/>
              </w:numPr>
              <w:tabs>
                <w:tab w:val="left" w:pos="175"/>
              </w:tabs>
              <w:spacing w:line="276" w:lineRule="auto"/>
              <w:ind w:left="-34" w:hanging="40"/>
              <w:jc w:val="both"/>
              <w:rPr>
                <w:rFonts w:ascii="Arial" w:eastAsia="Times New Roman" w:hAnsi="Arial" w:cs="Arial"/>
                <w:color w:val="000000"/>
                <w:sz w:val="20"/>
                <w:lang w:val="en-US" w:eastAsia="pl-PL"/>
              </w:rPr>
            </w:pPr>
            <w:proofErr w:type="spellStart"/>
            <w:r w:rsidRPr="00096DAE">
              <w:rPr>
                <w:rFonts w:ascii="Arial" w:eastAsia="Times New Roman" w:hAnsi="Arial" w:cs="Arial"/>
                <w:color w:val="000000"/>
                <w:sz w:val="20"/>
                <w:lang w:val="en-US" w:eastAsia="pl-PL"/>
              </w:rPr>
              <w:t>Fenole</w:t>
            </w:r>
            <w:proofErr w:type="spellEnd"/>
            <w:r w:rsidRPr="00096DAE">
              <w:rPr>
                <w:rFonts w:ascii="Arial" w:eastAsia="Times New Roman" w:hAnsi="Arial" w:cs="Arial"/>
                <w:color w:val="000000"/>
                <w:sz w:val="20"/>
                <w:lang w:val="en-US" w:eastAsia="pl-PL"/>
              </w:rPr>
              <w:t>.</w:t>
            </w:r>
          </w:p>
          <w:p w14:paraId="692FEEE3" w14:textId="77777777" w:rsidR="00096DAE" w:rsidRPr="00096DAE" w:rsidRDefault="00096DAE" w:rsidP="00BE0258">
            <w:pPr>
              <w:numPr>
                <w:ilvl w:val="0"/>
                <w:numId w:val="35"/>
              </w:numPr>
              <w:tabs>
                <w:tab w:val="left" w:pos="175"/>
              </w:tabs>
              <w:spacing w:line="276" w:lineRule="auto"/>
              <w:ind w:left="-34" w:hanging="40"/>
              <w:jc w:val="both"/>
              <w:rPr>
                <w:rFonts w:ascii="Arial" w:eastAsia="Times New Roman" w:hAnsi="Arial" w:cs="Arial"/>
                <w:color w:val="000000"/>
                <w:sz w:val="20"/>
                <w:lang w:val="en-US" w:eastAsia="pl-PL"/>
              </w:rPr>
            </w:pPr>
            <w:r w:rsidRPr="00096DAE">
              <w:rPr>
                <w:rFonts w:ascii="Arial" w:eastAsia="Times New Roman" w:hAnsi="Arial" w:cs="Arial"/>
                <w:color w:val="000000"/>
                <w:sz w:val="20"/>
                <w:lang w:val="en-US" w:eastAsia="pl-PL"/>
              </w:rPr>
              <w:t xml:space="preserve">Eter </w:t>
            </w:r>
            <w:proofErr w:type="spellStart"/>
            <w:r w:rsidRPr="00096DAE">
              <w:rPr>
                <w:rFonts w:ascii="Arial" w:eastAsia="Times New Roman" w:hAnsi="Arial" w:cs="Arial"/>
                <w:color w:val="000000"/>
                <w:sz w:val="20"/>
                <w:lang w:val="en-US" w:eastAsia="pl-PL"/>
              </w:rPr>
              <w:t>etylowo</w:t>
            </w:r>
            <w:proofErr w:type="spellEnd"/>
            <w:r w:rsidRPr="00096DAE">
              <w:rPr>
                <w:rFonts w:ascii="Arial" w:eastAsia="Times New Roman" w:hAnsi="Arial" w:cs="Arial"/>
                <w:color w:val="000000"/>
                <w:sz w:val="20"/>
                <w:lang w:val="en-US" w:eastAsia="pl-PL"/>
              </w:rPr>
              <w:t>-t-</w:t>
            </w:r>
            <w:proofErr w:type="spellStart"/>
            <w:r w:rsidRPr="00096DAE">
              <w:rPr>
                <w:rFonts w:ascii="Arial" w:eastAsia="Times New Roman" w:hAnsi="Arial" w:cs="Arial"/>
                <w:color w:val="000000"/>
                <w:sz w:val="20"/>
                <w:lang w:val="en-US" w:eastAsia="pl-PL"/>
              </w:rPr>
              <w:t>butylowy</w:t>
            </w:r>
            <w:proofErr w:type="spellEnd"/>
            <w:r w:rsidRPr="00096DAE">
              <w:rPr>
                <w:rFonts w:ascii="Arial" w:eastAsia="Times New Roman" w:hAnsi="Arial" w:cs="Arial"/>
                <w:color w:val="000000"/>
                <w:sz w:val="20"/>
                <w:lang w:val="en-US" w:eastAsia="pl-PL"/>
              </w:rPr>
              <w:t xml:space="preserve"> (ETBE),</w:t>
            </w:r>
          </w:p>
          <w:p w14:paraId="6EEC7977" w14:textId="77777777" w:rsidR="00096DAE" w:rsidRPr="00096DAE" w:rsidRDefault="00096DAE" w:rsidP="00BE0258">
            <w:pPr>
              <w:numPr>
                <w:ilvl w:val="0"/>
                <w:numId w:val="35"/>
              </w:numPr>
              <w:tabs>
                <w:tab w:val="left" w:pos="175"/>
              </w:tabs>
              <w:spacing w:line="276" w:lineRule="auto"/>
              <w:ind w:left="-34" w:hanging="40"/>
              <w:jc w:val="both"/>
              <w:rPr>
                <w:rFonts w:ascii="Arial" w:eastAsia="Times New Roman" w:hAnsi="Arial" w:cs="Arial"/>
                <w:color w:val="000000"/>
                <w:sz w:val="20"/>
                <w:lang w:val="en-US" w:eastAsia="pl-PL"/>
              </w:rPr>
            </w:pPr>
            <w:r w:rsidRPr="00096DAE">
              <w:rPr>
                <w:rFonts w:ascii="Arial" w:eastAsia="Times New Roman" w:hAnsi="Arial" w:cs="Arial"/>
                <w:color w:val="000000"/>
                <w:sz w:val="20"/>
                <w:lang w:val="en-US" w:eastAsia="pl-PL"/>
              </w:rPr>
              <w:t xml:space="preserve">Eter </w:t>
            </w:r>
            <w:proofErr w:type="spellStart"/>
            <w:r w:rsidRPr="00096DAE">
              <w:rPr>
                <w:rFonts w:ascii="Arial" w:eastAsia="Times New Roman" w:hAnsi="Arial" w:cs="Arial"/>
                <w:color w:val="000000"/>
                <w:sz w:val="20"/>
                <w:lang w:val="en-US" w:eastAsia="pl-PL"/>
              </w:rPr>
              <w:t>metylowo</w:t>
            </w:r>
            <w:proofErr w:type="spellEnd"/>
            <w:r w:rsidRPr="00096DAE">
              <w:rPr>
                <w:rFonts w:ascii="Arial" w:eastAsia="Times New Roman" w:hAnsi="Arial" w:cs="Arial"/>
                <w:color w:val="000000"/>
                <w:sz w:val="20"/>
                <w:lang w:val="en-US" w:eastAsia="pl-PL"/>
              </w:rPr>
              <w:t>-t-</w:t>
            </w:r>
            <w:proofErr w:type="spellStart"/>
            <w:r w:rsidRPr="00096DAE">
              <w:rPr>
                <w:rFonts w:ascii="Arial" w:eastAsia="Times New Roman" w:hAnsi="Arial" w:cs="Arial"/>
                <w:color w:val="000000"/>
                <w:sz w:val="20"/>
                <w:lang w:val="en-US" w:eastAsia="pl-PL"/>
              </w:rPr>
              <w:t>butylowy</w:t>
            </w:r>
            <w:proofErr w:type="spellEnd"/>
            <w:r w:rsidRPr="00096DAE">
              <w:rPr>
                <w:rFonts w:ascii="Arial" w:eastAsia="Times New Roman" w:hAnsi="Arial" w:cs="Arial"/>
                <w:color w:val="000000"/>
                <w:sz w:val="20"/>
                <w:lang w:val="en-US" w:eastAsia="pl-PL"/>
              </w:rPr>
              <w:t>.</w:t>
            </w:r>
          </w:p>
        </w:tc>
      </w:tr>
      <w:tr w:rsidR="00096DAE" w:rsidRPr="00096DAE" w14:paraId="55BE5286" w14:textId="77777777" w:rsidTr="00344854">
        <w:trPr>
          <w:trHeight w:hRule="exact" w:val="1560"/>
        </w:trPr>
        <w:tc>
          <w:tcPr>
            <w:tcW w:w="481" w:type="dxa"/>
          </w:tcPr>
          <w:p w14:paraId="7C3F7E08" w14:textId="77777777" w:rsidR="00096DAE" w:rsidRPr="00096DAE" w:rsidRDefault="00096DAE" w:rsidP="00BE0258">
            <w:pPr>
              <w:numPr>
                <w:ilvl w:val="0"/>
                <w:numId w:val="36"/>
              </w:numPr>
              <w:spacing w:line="276" w:lineRule="auto"/>
              <w:jc w:val="both"/>
              <w:rPr>
                <w:rFonts w:ascii="Arial" w:eastAsia="Times New Roman" w:hAnsi="Arial" w:cs="Arial"/>
                <w:color w:val="000000"/>
                <w:sz w:val="20"/>
                <w:lang w:val="en-US" w:eastAsia="pl-PL"/>
              </w:rPr>
            </w:pPr>
          </w:p>
        </w:tc>
        <w:tc>
          <w:tcPr>
            <w:tcW w:w="1121" w:type="dxa"/>
          </w:tcPr>
          <w:p w14:paraId="2AD2F571" w14:textId="77777777" w:rsidR="00096DAE" w:rsidRPr="00096DAE" w:rsidRDefault="00096DAE" w:rsidP="00096DAE">
            <w:pPr>
              <w:ind w:left="-35"/>
              <w:jc w:val="center"/>
              <w:rPr>
                <w:rFonts w:ascii="Arial" w:eastAsia="Times New Roman" w:hAnsi="Arial" w:cs="Arial"/>
                <w:color w:val="000000"/>
                <w:sz w:val="20"/>
                <w:lang w:eastAsia="pl-PL"/>
              </w:rPr>
            </w:pPr>
            <w:r w:rsidRPr="00096DAE">
              <w:rPr>
                <w:rFonts w:ascii="Arial" w:eastAsia="Times New Roman" w:hAnsi="Arial" w:cs="Arial"/>
                <w:color w:val="000000"/>
                <w:sz w:val="20"/>
                <w:lang w:eastAsia="pl-PL"/>
              </w:rPr>
              <w:t>P-9</w:t>
            </w:r>
          </w:p>
        </w:tc>
        <w:tc>
          <w:tcPr>
            <w:tcW w:w="2551" w:type="dxa"/>
            <w:vMerge/>
          </w:tcPr>
          <w:p w14:paraId="7A1EAAB7" w14:textId="77777777" w:rsidR="00096DAE" w:rsidRPr="00096DAE" w:rsidRDefault="00096DAE" w:rsidP="00096DAE">
            <w:pPr>
              <w:spacing w:line="276" w:lineRule="auto"/>
              <w:jc w:val="center"/>
              <w:rPr>
                <w:rFonts w:ascii="Arial" w:hAnsi="Arial" w:cs="Arial"/>
                <w:color w:val="000000"/>
                <w:sz w:val="20"/>
                <w:lang w:eastAsia="en-US"/>
              </w:rPr>
            </w:pPr>
          </w:p>
        </w:tc>
        <w:tc>
          <w:tcPr>
            <w:tcW w:w="5003" w:type="dxa"/>
            <w:vMerge/>
          </w:tcPr>
          <w:p w14:paraId="0588374E" w14:textId="77777777" w:rsidR="00096DAE" w:rsidRPr="00096DAE" w:rsidRDefault="00096DAE" w:rsidP="00096DAE">
            <w:pPr>
              <w:ind w:left="-37" w:right="-37" w:hanging="37"/>
              <w:jc w:val="center"/>
              <w:rPr>
                <w:rFonts w:ascii="Arial" w:eastAsia="Times New Roman" w:hAnsi="Arial" w:cs="Arial"/>
                <w:color w:val="000000"/>
                <w:sz w:val="20"/>
                <w:lang w:eastAsia="pl-PL"/>
              </w:rPr>
            </w:pPr>
          </w:p>
        </w:tc>
      </w:tr>
      <w:tr w:rsidR="00096DAE" w:rsidRPr="00096DAE" w14:paraId="6DCF6B1F" w14:textId="77777777" w:rsidTr="00344854">
        <w:trPr>
          <w:trHeight w:hRule="exact" w:val="1554"/>
        </w:trPr>
        <w:tc>
          <w:tcPr>
            <w:tcW w:w="481" w:type="dxa"/>
          </w:tcPr>
          <w:p w14:paraId="0170B873" w14:textId="77777777" w:rsidR="00096DAE" w:rsidRPr="00096DAE" w:rsidRDefault="00096DAE" w:rsidP="00BE0258">
            <w:pPr>
              <w:numPr>
                <w:ilvl w:val="0"/>
                <w:numId w:val="36"/>
              </w:numPr>
              <w:spacing w:line="276" w:lineRule="auto"/>
              <w:jc w:val="both"/>
              <w:rPr>
                <w:rFonts w:ascii="Arial" w:eastAsia="Times New Roman" w:hAnsi="Arial" w:cs="Arial"/>
                <w:color w:val="000000"/>
                <w:sz w:val="20"/>
                <w:lang w:eastAsia="pl-PL"/>
              </w:rPr>
            </w:pPr>
          </w:p>
        </w:tc>
        <w:tc>
          <w:tcPr>
            <w:tcW w:w="1121" w:type="dxa"/>
          </w:tcPr>
          <w:p w14:paraId="5C60B81E" w14:textId="77777777" w:rsidR="00096DAE" w:rsidRPr="00096DAE" w:rsidRDefault="00096DAE" w:rsidP="00096DAE">
            <w:pPr>
              <w:ind w:left="-35"/>
              <w:jc w:val="center"/>
              <w:rPr>
                <w:rFonts w:ascii="Arial" w:eastAsia="Times New Roman" w:hAnsi="Arial" w:cs="Arial"/>
                <w:color w:val="000000"/>
                <w:sz w:val="20"/>
                <w:lang w:eastAsia="pl-PL"/>
              </w:rPr>
            </w:pPr>
            <w:r w:rsidRPr="00096DAE">
              <w:rPr>
                <w:rFonts w:ascii="Arial" w:eastAsia="Times New Roman" w:hAnsi="Arial" w:cs="Arial"/>
                <w:color w:val="000000"/>
                <w:sz w:val="20"/>
                <w:lang w:eastAsia="pl-PL"/>
              </w:rPr>
              <w:t>P-10</w:t>
            </w:r>
          </w:p>
        </w:tc>
        <w:tc>
          <w:tcPr>
            <w:tcW w:w="2551" w:type="dxa"/>
            <w:vMerge/>
          </w:tcPr>
          <w:p w14:paraId="0584346A" w14:textId="77777777" w:rsidR="00096DAE" w:rsidRPr="00096DAE" w:rsidRDefault="00096DAE" w:rsidP="00096DAE">
            <w:pPr>
              <w:spacing w:line="276" w:lineRule="auto"/>
              <w:jc w:val="center"/>
              <w:rPr>
                <w:rFonts w:ascii="Arial" w:hAnsi="Arial" w:cs="Arial"/>
                <w:color w:val="000000"/>
                <w:sz w:val="20"/>
                <w:lang w:eastAsia="en-US"/>
              </w:rPr>
            </w:pPr>
          </w:p>
        </w:tc>
        <w:tc>
          <w:tcPr>
            <w:tcW w:w="5003" w:type="dxa"/>
            <w:vMerge/>
          </w:tcPr>
          <w:p w14:paraId="3BDB7976" w14:textId="77777777" w:rsidR="00096DAE" w:rsidRPr="00096DAE" w:rsidRDefault="00096DAE" w:rsidP="00096DAE">
            <w:pPr>
              <w:ind w:left="-37" w:right="-37" w:hanging="37"/>
              <w:jc w:val="center"/>
              <w:rPr>
                <w:rFonts w:ascii="Arial" w:eastAsia="Times New Roman" w:hAnsi="Arial" w:cs="Arial"/>
                <w:color w:val="000000"/>
                <w:sz w:val="20"/>
                <w:lang w:eastAsia="pl-PL"/>
              </w:rPr>
            </w:pPr>
          </w:p>
        </w:tc>
      </w:tr>
    </w:tbl>
    <w:p w14:paraId="494D7A80" w14:textId="77777777" w:rsidR="00096DAE" w:rsidRPr="00344854" w:rsidRDefault="00096DAE" w:rsidP="002B653B">
      <w:pPr>
        <w:pStyle w:val="Nagwek2"/>
        <w:rPr>
          <w:rFonts w:cs="Arial"/>
          <w:iCs w:val="0"/>
          <w:lang w:eastAsia="en-US"/>
        </w:rPr>
      </w:pPr>
      <w:r w:rsidRPr="00344854">
        <w:rPr>
          <w:rFonts w:cs="Arial"/>
          <w:iCs w:val="0"/>
          <w:lang w:eastAsia="en-US"/>
        </w:rPr>
        <w:t>VI.5 Ewidencja i monitoring odpadów</w:t>
      </w:r>
    </w:p>
    <w:p w14:paraId="3C614C41" w14:textId="77777777" w:rsidR="00096DAE" w:rsidRPr="00096DAE" w:rsidRDefault="00096DAE" w:rsidP="00096DAE">
      <w:pPr>
        <w:autoSpaceDE w:val="0"/>
        <w:autoSpaceDN w:val="0"/>
        <w:adjustRightInd w:val="0"/>
        <w:spacing w:before="120" w:after="120" w:line="276" w:lineRule="auto"/>
        <w:jc w:val="both"/>
        <w:rPr>
          <w:rFonts w:ascii="Arial" w:hAnsi="Arial" w:cs="Arial"/>
          <w:color w:val="000000"/>
          <w:lang w:eastAsia="en-US"/>
        </w:rPr>
      </w:pPr>
      <w:r w:rsidRPr="00096DAE">
        <w:rPr>
          <w:rFonts w:ascii="Arial" w:hAnsi="Arial" w:cs="Arial"/>
          <w:color w:val="000000"/>
          <w:lang w:eastAsia="en-US"/>
        </w:rPr>
        <w:t xml:space="preserve">Prowadzący instalację będzie rejestrował i przechowywał dane dotyczące rodzaju </w:t>
      </w:r>
      <w:r w:rsidRPr="00096DAE">
        <w:rPr>
          <w:rFonts w:ascii="Arial" w:hAnsi="Arial" w:cs="Arial"/>
          <w:color w:val="000000"/>
          <w:lang w:eastAsia="en-US"/>
        </w:rPr>
        <w:br/>
        <w:t xml:space="preserve">i ilości wytwarzanych odpadów, rodzaju i ilości przekazanych do odzysku lub unieszkodliwiania według wzorów dokumentów stosowanych na potrzeby ewidencji odpadów oraz z wykorzystaniem wzorów formularzy służących do sporządzania </w:t>
      </w:r>
      <w:r w:rsidRPr="00096DAE">
        <w:rPr>
          <w:rFonts w:ascii="Arial" w:hAnsi="Arial" w:cs="Arial"/>
          <w:color w:val="000000"/>
          <w:lang w:eastAsia="en-US"/>
        </w:rPr>
        <w:br/>
        <w:t>i przekazywania zbiorczych zestawień danych.</w:t>
      </w:r>
    </w:p>
    <w:p w14:paraId="7BB72596" w14:textId="77777777" w:rsidR="00096DAE" w:rsidRPr="00096DAE" w:rsidRDefault="00096DAE" w:rsidP="00F35312">
      <w:pPr>
        <w:pStyle w:val="Nagwek2"/>
        <w:rPr>
          <w:lang w:eastAsia="en-US"/>
        </w:rPr>
      </w:pPr>
      <w:r w:rsidRPr="00096DAE">
        <w:rPr>
          <w:lang w:eastAsia="en-US"/>
        </w:rPr>
        <w:t xml:space="preserve">VII. Sposób postępowania w przypadku uszkodzenia aparatury pomiarowej służącej do monitorowania procesów technologicznych </w:t>
      </w:r>
    </w:p>
    <w:p w14:paraId="3C29F2BD" w14:textId="77777777" w:rsidR="00096DAE" w:rsidRPr="00096DAE" w:rsidRDefault="00096DAE" w:rsidP="00096DAE">
      <w:pPr>
        <w:autoSpaceDE w:val="0"/>
        <w:autoSpaceDN w:val="0"/>
        <w:adjustRightInd w:val="0"/>
        <w:spacing w:line="276" w:lineRule="auto"/>
        <w:jc w:val="both"/>
        <w:rPr>
          <w:rFonts w:ascii="Arial" w:hAnsi="Arial" w:cs="Arial"/>
          <w:szCs w:val="23"/>
          <w:lang w:eastAsia="en-US"/>
        </w:rPr>
      </w:pPr>
      <w:r w:rsidRPr="00096DAE">
        <w:rPr>
          <w:rFonts w:ascii="Arial" w:hAnsi="Arial" w:cs="Arial"/>
          <w:b/>
          <w:bCs/>
          <w:szCs w:val="23"/>
          <w:lang w:eastAsia="en-US"/>
        </w:rPr>
        <w:t xml:space="preserve">VII.1 </w:t>
      </w:r>
      <w:r w:rsidRPr="00096DAE">
        <w:rPr>
          <w:rFonts w:ascii="Arial" w:hAnsi="Arial" w:cs="Arial"/>
          <w:szCs w:val="23"/>
          <w:lang w:eastAsia="en-US"/>
        </w:rPr>
        <w:t xml:space="preserve">W przypadku uszkodzenia aparatury pomiarowej kontrolującej proces technologiczny należy niezwłocznie wymienić uszkodzone urządzenie </w:t>
      </w:r>
      <w:r w:rsidRPr="00096DAE">
        <w:rPr>
          <w:rFonts w:ascii="Arial" w:hAnsi="Arial" w:cs="Arial"/>
          <w:szCs w:val="23"/>
          <w:lang w:eastAsia="en-US"/>
        </w:rPr>
        <w:br/>
        <w:t xml:space="preserve">a w przypadku, gdy niesprawność aparatury może skutkować niekontrolowanym wzrostem emisji wyłączyć instalację z eksploatacji zgodnie z procedurą zatrzymania instalacji. </w:t>
      </w:r>
    </w:p>
    <w:p w14:paraId="30521141" w14:textId="77777777" w:rsidR="00096DAE" w:rsidRPr="00096DAE" w:rsidRDefault="00096DAE" w:rsidP="00096DAE">
      <w:pPr>
        <w:tabs>
          <w:tab w:val="left" w:pos="408"/>
        </w:tabs>
        <w:autoSpaceDE w:val="0"/>
        <w:autoSpaceDN w:val="0"/>
        <w:adjustRightInd w:val="0"/>
        <w:spacing w:line="276" w:lineRule="auto"/>
        <w:jc w:val="both"/>
        <w:rPr>
          <w:rFonts w:ascii="Arial" w:hAnsi="Arial" w:cs="Arial"/>
          <w:b/>
          <w:sz w:val="28"/>
          <w:u w:val="single"/>
          <w:lang w:eastAsia="en-US"/>
        </w:rPr>
      </w:pPr>
      <w:r w:rsidRPr="00096DAE">
        <w:rPr>
          <w:rFonts w:ascii="Arial" w:hAnsi="Arial" w:cs="Arial"/>
          <w:b/>
          <w:bCs/>
          <w:szCs w:val="23"/>
          <w:lang w:eastAsia="en-US"/>
        </w:rPr>
        <w:t xml:space="preserve">VII.2 </w:t>
      </w:r>
      <w:r w:rsidRPr="00096DAE">
        <w:rPr>
          <w:rFonts w:ascii="Arial" w:hAnsi="Arial" w:cs="Arial"/>
          <w:szCs w:val="23"/>
          <w:lang w:eastAsia="en-US"/>
        </w:rPr>
        <w:t xml:space="preserve">O fakcie wyłączenia instalacji z powodu uszkodzenia aparatury </w:t>
      </w:r>
      <w:r w:rsidRPr="00096DAE">
        <w:rPr>
          <w:rFonts w:ascii="Arial" w:hAnsi="Arial" w:cs="Arial"/>
          <w:szCs w:val="23"/>
          <w:lang w:eastAsia="en-US"/>
        </w:rPr>
        <w:br/>
        <w:t>i niekontrolowanym wzroście emisji należy powiadomić Marszałka Województwa Podkarpackiego i Podkarpackiego Wojewódzkiego Inspektora Ochrony Środowiska.</w:t>
      </w:r>
    </w:p>
    <w:p w14:paraId="576CC739" w14:textId="77777777" w:rsidR="00096DAE" w:rsidRPr="00096DAE" w:rsidRDefault="00096DAE" w:rsidP="00F35312">
      <w:pPr>
        <w:pStyle w:val="Nagwek2"/>
        <w:rPr>
          <w:lang w:eastAsia="en-US"/>
        </w:rPr>
      </w:pPr>
      <w:r w:rsidRPr="00096DAE">
        <w:rPr>
          <w:lang w:eastAsia="en-US"/>
        </w:rPr>
        <w:t>VIII. Wymagania zapewniające ochronę gleby, ziemi i wód gruntowych, w tym środki mające na celu zapobieganie emisjom do gleby ziemi i wód gruntowych oraz sposób ich systematycznego nadzorowania</w:t>
      </w:r>
    </w:p>
    <w:p w14:paraId="0323C308" w14:textId="77777777" w:rsidR="00096DAE" w:rsidRPr="00096DAE" w:rsidRDefault="00096DAE" w:rsidP="00096DAE">
      <w:pPr>
        <w:tabs>
          <w:tab w:val="left" w:pos="0"/>
        </w:tabs>
        <w:spacing w:line="276" w:lineRule="auto"/>
        <w:jc w:val="both"/>
        <w:rPr>
          <w:rFonts w:ascii="Arial" w:hAnsi="Arial" w:cs="Arial"/>
          <w:b/>
          <w:szCs w:val="22"/>
          <w:lang w:eastAsia="en-US"/>
        </w:rPr>
      </w:pPr>
      <w:r w:rsidRPr="00096DAE">
        <w:rPr>
          <w:rFonts w:ascii="Arial" w:hAnsi="Arial" w:cs="Arial"/>
          <w:b/>
          <w:szCs w:val="22"/>
          <w:lang w:eastAsia="en-US"/>
        </w:rPr>
        <w:t xml:space="preserve">VIII.1 </w:t>
      </w:r>
      <w:r w:rsidRPr="00096DAE">
        <w:rPr>
          <w:rFonts w:ascii="Arial" w:hAnsi="Arial" w:cs="Arial"/>
          <w:szCs w:val="22"/>
          <w:lang w:eastAsia="en-US"/>
        </w:rPr>
        <w:t>Prowadzone będą regularne kontrole stanu technicznego urządzeń (co najmniej raz na pół roku) a wyniki będą odnotowywane w książce eksploatacji oczyszczalni.</w:t>
      </w:r>
    </w:p>
    <w:p w14:paraId="0DFDBDE9" w14:textId="77777777" w:rsidR="00096DAE" w:rsidRPr="00096DAE" w:rsidRDefault="00096DAE" w:rsidP="00096DAE">
      <w:pPr>
        <w:tabs>
          <w:tab w:val="left" w:pos="0"/>
        </w:tabs>
        <w:spacing w:line="276" w:lineRule="auto"/>
        <w:jc w:val="both"/>
        <w:rPr>
          <w:rFonts w:ascii="Arial" w:hAnsi="Arial" w:cs="Arial"/>
          <w:b/>
          <w:szCs w:val="22"/>
          <w:lang w:eastAsia="en-US"/>
        </w:rPr>
      </w:pPr>
      <w:r w:rsidRPr="00096DAE">
        <w:rPr>
          <w:rFonts w:ascii="Arial" w:hAnsi="Arial" w:cs="Arial"/>
          <w:b/>
          <w:szCs w:val="22"/>
          <w:lang w:eastAsia="en-US"/>
        </w:rPr>
        <w:t>VIII.2</w:t>
      </w:r>
      <w:r w:rsidRPr="00096DAE">
        <w:rPr>
          <w:rFonts w:ascii="Arial" w:hAnsi="Arial" w:cs="Arial"/>
          <w:szCs w:val="22"/>
          <w:lang w:eastAsia="en-US"/>
        </w:rPr>
        <w:t xml:space="preserve"> Odpady wytworzone w instalacji magazynowane będą w wyznaczonych, oznakowanych kodem i nazwą odpadu miejscach, w sposób uniemożliwiający ich negatywne oddziaływanie na środowisko i zdrowie ludzi. </w:t>
      </w:r>
    </w:p>
    <w:p w14:paraId="5A6B495F" w14:textId="77777777" w:rsidR="00096DAE" w:rsidRPr="00096DAE" w:rsidRDefault="00096DAE" w:rsidP="00096DAE">
      <w:pPr>
        <w:autoSpaceDE w:val="0"/>
        <w:autoSpaceDN w:val="0"/>
        <w:adjustRightInd w:val="0"/>
        <w:spacing w:line="276" w:lineRule="auto"/>
        <w:jc w:val="both"/>
        <w:rPr>
          <w:rFonts w:ascii="Arial" w:hAnsi="Arial" w:cs="Arial"/>
          <w:lang w:eastAsia="en-US"/>
        </w:rPr>
      </w:pPr>
      <w:r w:rsidRPr="00096DAE">
        <w:rPr>
          <w:rFonts w:ascii="Arial" w:hAnsi="Arial" w:cs="Arial"/>
          <w:b/>
          <w:szCs w:val="22"/>
          <w:lang w:eastAsia="en-US"/>
        </w:rPr>
        <w:t>VIII.3</w:t>
      </w:r>
      <w:r w:rsidRPr="00096DAE">
        <w:rPr>
          <w:rFonts w:ascii="Arial" w:hAnsi="Arial" w:cs="Arial"/>
          <w:szCs w:val="22"/>
          <w:lang w:eastAsia="en-US"/>
        </w:rPr>
        <w:t xml:space="preserve"> </w:t>
      </w:r>
      <w:r w:rsidRPr="00096DAE">
        <w:rPr>
          <w:rFonts w:ascii="Arial" w:hAnsi="Arial" w:cs="Arial"/>
          <w:lang w:eastAsia="en-US"/>
        </w:rPr>
        <w:t xml:space="preserve">Miejsca magazynowania odpadów niebezpiecznych oraz innych niż niebezpieczne powstających w wyniku eksploatacji instalacji będą zabezpieczone </w:t>
      </w:r>
      <w:r w:rsidRPr="00096DAE">
        <w:rPr>
          <w:rFonts w:ascii="Arial" w:hAnsi="Arial" w:cs="Arial"/>
          <w:lang w:eastAsia="en-US"/>
        </w:rPr>
        <w:lastRenderedPageBreak/>
        <w:t>przed oddziaływaniem czynników atmosferycznych oraz dostępem osób nieupoważnionych. Usuwane odpady będą zabezpieczone przed przypadkowym rozproszeniem w trakcie transportu i czynności przeładunkowych.</w:t>
      </w:r>
    </w:p>
    <w:p w14:paraId="60EA950E" w14:textId="77777777" w:rsidR="00096DAE" w:rsidRPr="00096DAE" w:rsidRDefault="00096DAE" w:rsidP="00096DAE">
      <w:pPr>
        <w:autoSpaceDE w:val="0"/>
        <w:autoSpaceDN w:val="0"/>
        <w:adjustRightInd w:val="0"/>
        <w:spacing w:line="276" w:lineRule="auto"/>
        <w:jc w:val="both"/>
        <w:rPr>
          <w:rFonts w:ascii="Arial" w:hAnsi="Arial" w:cs="Arial"/>
          <w:color w:val="000000"/>
          <w:lang w:eastAsia="en-US"/>
        </w:rPr>
      </w:pPr>
      <w:r w:rsidRPr="00096DAE">
        <w:rPr>
          <w:rFonts w:ascii="Arial" w:hAnsi="Arial" w:cs="Arial"/>
          <w:b/>
          <w:color w:val="000000"/>
          <w:lang w:eastAsia="en-US"/>
        </w:rPr>
        <w:t xml:space="preserve">VIII.4 </w:t>
      </w:r>
      <w:r w:rsidRPr="00096DAE">
        <w:rPr>
          <w:rFonts w:ascii="Arial" w:hAnsi="Arial" w:cs="Arial"/>
          <w:color w:val="000000"/>
          <w:lang w:eastAsia="en-US"/>
        </w:rPr>
        <w:t>Zbiorniki magazynowe umieszczone będą w misach zabezpieczających przed niekontrolowanym wyciekiem.</w:t>
      </w:r>
    </w:p>
    <w:p w14:paraId="2265283C" w14:textId="77777777" w:rsidR="00096DAE" w:rsidRPr="00096DAE" w:rsidRDefault="00096DAE" w:rsidP="00096DAE">
      <w:pPr>
        <w:autoSpaceDE w:val="0"/>
        <w:autoSpaceDN w:val="0"/>
        <w:adjustRightInd w:val="0"/>
        <w:spacing w:line="276" w:lineRule="auto"/>
        <w:jc w:val="both"/>
        <w:rPr>
          <w:rFonts w:ascii="Arial" w:hAnsi="Arial" w:cs="Arial"/>
          <w:lang w:eastAsia="en-US"/>
        </w:rPr>
      </w:pPr>
      <w:r w:rsidRPr="00096DAE">
        <w:rPr>
          <w:rFonts w:ascii="Arial" w:hAnsi="Arial" w:cs="Arial"/>
          <w:b/>
          <w:color w:val="000000"/>
          <w:lang w:eastAsia="en-US"/>
        </w:rPr>
        <w:t xml:space="preserve">VIII.5 </w:t>
      </w:r>
      <w:r w:rsidRPr="00096DAE">
        <w:rPr>
          <w:rFonts w:ascii="Arial" w:hAnsi="Arial" w:cs="Arial"/>
          <w:color w:val="000000"/>
          <w:lang w:eastAsia="en-US"/>
        </w:rPr>
        <w:t xml:space="preserve">Wszystkie urządzenia związane z odprowadzaniem, </w:t>
      </w:r>
      <w:proofErr w:type="spellStart"/>
      <w:r w:rsidRPr="00096DAE">
        <w:rPr>
          <w:rFonts w:ascii="Arial" w:hAnsi="Arial" w:cs="Arial"/>
          <w:color w:val="000000"/>
          <w:lang w:eastAsia="en-US"/>
        </w:rPr>
        <w:t>przesyłem</w:t>
      </w:r>
      <w:proofErr w:type="spellEnd"/>
      <w:r w:rsidRPr="00096DAE">
        <w:rPr>
          <w:rFonts w:ascii="Arial" w:hAnsi="Arial" w:cs="Arial"/>
          <w:color w:val="000000"/>
          <w:lang w:eastAsia="en-US"/>
        </w:rPr>
        <w:t xml:space="preserve"> </w:t>
      </w:r>
      <w:r w:rsidRPr="00096DAE">
        <w:rPr>
          <w:rFonts w:ascii="Arial" w:hAnsi="Arial" w:cs="Arial"/>
          <w:color w:val="000000"/>
          <w:lang w:eastAsia="en-US"/>
        </w:rPr>
        <w:br/>
        <w:t>i oczyszczaniem</w:t>
      </w:r>
      <w:r w:rsidRPr="00096DAE">
        <w:rPr>
          <w:rFonts w:ascii="Arial" w:hAnsi="Arial" w:cs="Arial"/>
          <w:color w:val="FF0000"/>
          <w:lang w:eastAsia="en-US"/>
        </w:rPr>
        <w:t xml:space="preserve"> </w:t>
      </w:r>
      <w:r w:rsidRPr="00096DAE">
        <w:rPr>
          <w:rFonts w:ascii="Arial" w:hAnsi="Arial" w:cs="Arial"/>
          <w:color w:val="000000"/>
          <w:lang w:eastAsia="en-US"/>
        </w:rPr>
        <w:t xml:space="preserve">ścieków </w:t>
      </w:r>
      <w:r w:rsidRPr="00096DAE">
        <w:rPr>
          <w:rFonts w:ascii="Arial" w:hAnsi="Arial" w:cs="Arial"/>
          <w:lang w:eastAsia="en-US"/>
        </w:rPr>
        <w:t>będą utrzymywane we właściwym stanie technicznym.</w:t>
      </w:r>
    </w:p>
    <w:p w14:paraId="1DC539B9" w14:textId="77777777" w:rsidR="00096DAE" w:rsidRPr="00096DAE" w:rsidRDefault="00096DAE" w:rsidP="00096DAE">
      <w:pPr>
        <w:widowControl w:val="0"/>
        <w:spacing w:line="276" w:lineRule="auto"/>
        <w:jc w:val="both"/>
        <w:rPr>
          <w:rFonts w:ascii="Arial" w:hAnsi="Arial" w:cs="Arial"/>
          <w:lang w:eastAsia="en-US"/>
        </w:rPr>
      </w:pPr>
      <w:r w:rsidRPr="00096DAE">
        <w:rPr>
          <w:rFonts w:ascii="Arial" w:hAnsi="Arial" w:cs="Arial"/>
          <w:b/>
          <w:lang w:eastAsia="en-US"/>
        </w:rPr>
        <w:t xml:space="preserve">VIII.6 </w:t>
      </w:r>
      <w:r w:rsidRPr="00096DAE">
        <w:rPr>
          <w:rFonts w:ascii="Arial" w:hAnsi="Arial" w:cs="Arial"/>
          <w:lang w:eastAsia="en-US"/>
        </w:rPr>
        <w:t>Wszystkie urządzenia wchodzące w skład instalacji oczyszczania ścieków będą utrzymywane we właściwym stanie technicznym i prawidłowo eksploatowane w oparciu o wdrożone w oczyszczalni procedury i instrukcje.</w:t>
      </w:r>
    </w:p>
    <w:p w14:paraId="32444354" w14:textId="77777777" w:rsidR="00096DAE" w:rsidRPr="00096DAE" w:rsidRDefault="00096DAE" w:rsidP="00096DAE">
      <w:pPr>
        <w:widowControl w:val="0"/>
        <w:spacing w:line="276" w:lineRule="auto"/>
        <w:jc w:val="both"/>
        <w:rPr>
          <w:rFonts w:ascii="Arial" w:hAnsi="Arial" w:cs="Arial"/>
          <w:sz w:val="22"/>
          <w:szCs w:val="22"/>
          <w:lang w:eastAsia="en-US"/>
        </w:rPr>
      </w:pPr>
      <w:r w:rsidRPr="00096DAE">
        <w:rPr>
          <w:rFonts w:ascii="Arial" w:hAnsi="Arial" w:cs="Arial"/>
          <w:b/>
          <w:lang w:eastAsia="en-US"/>
        </w:rPr>
        <w:t xml:space="preserve">VIII.7 </w:t>
      </w:r>
      <w:r w:rsidRPr="00096DAE">
        <w:rPr>
          <w:rFonts w:ascii="Arial" w:hAnsi="Arial" w:cs="Arial"/>
          <w:lang w:eastAsia="en-US"/>
        </w:rPr>
        <w:t xml:space="preserve">Wszystkie stosowane w instalacji surowce i materiały wykorzystywane będą zgodnie z ich przeznaczeniem, z zachowaniem wymagań wynikających </w:t>
      </w:r>
      <w:r w:rsidRPr="00096DAE">
        <w:rPr>
          <w:rFonts w:ascii="Arial" w:hAnsi="Arial" w:cs="Arial"/>
          <w:lang w:eastAsia="en-US"/>
        </w:rPr>
        <w:br/>
        <w:t>z zapisów w kartach charakterystyki substancji i preparatów niebezpiecznych</w:t>
      </w:r>
      <w:r w:rsidRPr="00096DAE">
        <w:rPr>
          <w:rFonts w:ascii="Arial" w:hAnsi="Arial" w:cs="Arial"/>
          <w:sz w:val="22"/>
          <w:szCs w:val="22"/>
          <w:lang w:eastAsia="en-US"/>
        </w:rPr>
        <w:t>.</w:t>
      </w:r>
    </w:p>
    <w:p w14:paraId="7FD7AE2D" w14:textId="77777777" w:rsidR="00096DAE" w:rsidRPr="00096DAE" w:rsidRDefault="00096DAE" w:rsidP="00096DAE">
      <w:pPr>
        <w:tabs>
          <w:tab w:val="left" w:pos="0"/>
        </w:tabs>
        <w:autoSpaceDE w:val="0"/>
        <w:autoSpaceDN w:val="0"/>
        <w:adjustRightInd w:val="0"/>
        <w:spacing w:line="276" w:lineRule="auto"/>
        <w:jc w:val="both"/>
        <w:rPr>
          <w:rFonts w:ascii="Arial" w:hAnsi="Arial" w:cs="Arial"/>
          <w:szCs w:val="22"/>
          <w:lang w:eastAsia="en-US"/>
        </w:rPr>
      </w:pPr>
      <w:r w:rsidRPr="00096DAE">
        <w:rPr>
          <w:rFonts w:ascii="Arial" w:hAnsi="Arial" w:cs="Arial"/>
          <w:b/>
          <w:szCs w:val="22"/>
          <w:lang w:eastAsia="en-US"/>
        </w:rPr>
        <w:t xml:space="preserve">VIII.8 </w:t>
      </w:r>
      <w:r w:rsidRPr="00096DAE">
        <w:rPr>
          <w:rFonts w:ascii="Arial" w:hAnsi="Arial" w:cs="Arial"/>
          <w:szCs w:val="22"/>
          <w:lang w:eastAsia="en-US"/>
        </w:rPr>
        <w:t xml:space="preserve">Pracownik oczyszczalni codziennie przeprowadzał będzie oględziny miejsc magazynowania substancji i preparatów niebezpiecznych, celem sprawdzenia czy nie doszło do wycieku. W przypadku stwierdzenia wycieku będzie </w:t>
      </w:r>
      <w:r w:rsidRPr="00096DAE">
        <w:rPr>
          <w:rFonts w:ascii="Arial" w:hAnsi="Arial" w:cs="Arial"/>
          <w:szCs w:val="22"/>
          <w:lang w:eastAsia="en-US"/>
        </w:rPr>
        <w:br/>
        <w:t>on natychmiastowo likwidowany.</w:t>
      </w:r>
    </w:p>
    <w:p w14:paraId="1041EB30" w14:textId="77777777" w:rsidR="00096DAE" w:rsidRPr="00096DAE" w:rsidRDefault="00096DAE" w:rsidP="00F35312">
      <w:pPr>
        <w:pStyle w:val="Nagwek2"/>
        <w:rPr>
          <w:lang w:eastAsia="en-US"/>
        </w:rPr>
      </w:pPr>
      <w:r w:rsidRPr="00096DAE">
        <w:rPr>
          <w:lang w:eastAsia="en-US"/>
        </w:rPr>
        <w:t>IX. Sposoby osiągania wysokiego poziomu ochrony środowiska jako całości</w:t>
      </w:r>
    </w:p>
    <w:p w14:paraId="4BE84736" w14:textId="77777777" w:rsidR="00096DAE" w:rsidRPr="00096DAE" w:rsidRDefault="00096DAE" w:rsidP="00096DAE">
      <w:pPr>
        <w:autoSpaceDE w:val="0"/>
        <w:autoSpaceDN w:val="0"/>
        <w:adjustRightInd w:val="0"/>
        <w:spacing w:line="276" w:lineRule="auto"/>
        <w:jc w:val="both"/>
        <w:rPr>
          <w:rFonts w:ascii="Arial" w:hAnsi="Arial" w:cs="Arial"/>
          <w:lang w:eastAsia="en-US"/>
        </w:rPr>
      </w:pPr>
      <w:r w:rsidRPr="00096DAE">
        <w:rPr>
          <w:rFonts w:ascii="Arial" w:hAnsi="Arial" w:cs="Arial"/>
          <w:b/>
          <w:bCs/>
          <w:lang w:eastAsia="en-US"/>
        </w:rPr>
        <w:t xml:space="preserve">IX.1 </w:t>
      </w:r>
      <w:r w:rsidRPr="00096DAE">
        <w:rPr>
          <w:rFonts w:ascii="Arial" w:hAnsi="Arial" w:cs="Arial"/>
          <w:lang w:eastAsia="en-US"/>
        </w:rPr>
        <w:t xml:space="preserve">Prowadzone będą szkolenia pracowników w zakresie problematyki ochrony środowiska i aktualnie obowiązujących przepisów. </w:t>
      </w:r>
    </w:p>
    <w:p w14:paraId="2900B3FE" w14:textId="77777777" w:rsidR="00096DAE" w:rsidRPr="00096DAE" w:rsidRDefault="00096DAE" w:rsidP="00096DAE">
      <w:pPr>
        <w:autoSpaceDE w:val="0"/>
        <w:autoSpaceDN w:val="0"/>
        <w:adjustRightInd w:val="0"/>
        <w:spacing w:line="276" w:lineRule="auto"/>
        <w:jc w:val="both"/>
        <w:rPr>
          <w:rFonts w:ascii="Arial" w:hAnsi="Arial" w:cs="Arial"/>
          <w:lang w:eastAsia="en-US"/>
        </w:rPr>
      </w:pPr>
      <w:r w:rsidRPr="00096DAE">
        <w:rPr>
          <w:rFonts w:ascii="Arial" w:hAnsi="Arial" w:cs="Arial"/>
          <w:b/>
          <w:bCs/>
          <w:lang w:eastAsia="en-US"/>
        </w:rPr>
        <w:t xml:space="preserve">IX.2 </w:t>
      </w:r>
      <w:r w:rsidRPr="00096DAE">
        <w:rPr>
          <w:rFonts w:ascii="Arial" w:hAnsi="Arial" w:cs="Arial"/>
          <w:lang w:eastAsia="en-US"/>
        </w:rPr>
        <w:t xml:space="preserve">Wszystkie urządzenia objęte niniejszą decyzją będzie utrzymywane </w:t>
      </w:r>
      <w:r w:rsidRPr="00096DAE">
        <w:rPr>
          <w:rFonts w:ascii="Arial" w:hAnsi="Arial" w:cs="Arial"/>
          <w:lang w:eastAsia="en-US"/>
        </w:rPr>
        <w:br/>
        <w:t xml:space="preserve">we właściwym stanie technicznym i prawidłowo eksploatowane zgodnie z ich instrukcjami </w:t>
      </w:r>
      <w:proofErr w:type="spellStart"/>
      <w:r w:rsidRPr="00096DAE">
        <w:rPr>
          <w:rFonts w:ascii="Arial" w:hAnsi="Arial" w:cs="Arial"/>
          <w:lang w:eastAsia="en-US"/>
        </w:rPr>
        <w:t>techniczno</w:t>
      </w:r>
      <w:proofErr w:type="spellEnd"/>
      <w:r w:rsidRPr="00096DAE">
        <w:rPr>
          <w:rFonts w:ascii="Arial" w:hAnsi="Arial" w:cs="Arial"/>
          <w:lang w:eastAsia="en-US"/>
        </w:rPr>
        <w:t xml:space="preserve"> – ruchowymi. </w:t>
      </w:r>
    </w:p>
    <w:p w14:paraId="1B05D4CB" w14:textId="77777777" w:rsidR="00096DAE" w:rsidRPr="00096DAE" w:rsidRDefault="00096DAE" w:rsidP="00096DAE">
      <w:pPr>
        <w:autoSpaceDE w:val="0"/>
        <w:autoSpaceDN w:val="0"/>
        <w:adjustRightInd w:val="0"/>
        <w:spacing w:line="276" w:lineRule="auto"/>
        <w:jc w:val="both"/>
        <w:rPr>
          <w:rFonts w:ascii="Arial" w:hAnsi="Arial" w:cs="Arial"/>
          <w:lang w:eastAsia="en-US"/>
        </w:rPr>
      </w:pPr>
      <w:r w:rsidRPr="00096DAE">
        <w:rPr>
          <w:rFonts w:ascii="Arial" w:hAnsi="Arial" w:cs="Arial"/>
          <w:b/>
          <w:bCs/>
          <w:lang w:eastAsia="en-US"/>
        </w:rPr>
        <w:t xml:space="preserve">IX.3 </w:t>
      </w:r>
      <w:r w:rsidRPr="00096DAE">
        <w:rPr>
          <w:rFonts w:ascii="Arial" w:hAnsi="Arial" w:cs="Arial"/>
          <w:lang w:eastAsia="en-US"/>
        </w:rPr>
        <w:t xml:space="preserve">Wszystkie urządzenia związane z monitoringiem procesów technologicznych oraz monitoringiem wielkości i jakości emisji do środowiska będą w pełni sprawne, umożliwiające prawidłowe wykonywanie pomiarów oraz zapewniające zachowanie wymogów BHP. </w:t>
      </w:r>
    </w:p>
    <w:p w14:paraId="49C12818" w14:textId="77777777" w:rsidR="00096DAE" w:rsidRPr="00096DAE" w:rsidRDefault="00096DAE" w:rsidP="00096DAE">
      <w:pPr>
        <w:autoSpaceDE w:val="0"/>
        <w:autoSpaceDN w:val="0"/>
        <w:adjustRightInd w:val="0"/>
        <w:spacing w:line="276" w:lineRule="auto"/>
        <w:jc w:val="both"/>
        <w:rPr>
          <w:rFonts w:ascii="Arial" w:hAnsi="Arial" w:cs="Arial"/>
          <w:lang w:eastAsia="en-US"/>
        </w:rPr>
      </w:pPr>
      <w:r w:rsidRPr="00096DAE">
        <w:rPr>
          <w:rFonts w:ascii="Arial" w:hAnsi="Arial" w:cs="Arial"/>
          <w:b/>
          <w:bCs/>
          <w:lang w:eastAsia="en-US"/>
        </w:rPr>
        <w:t xml:space="preserve">IX.4 </w:t>
      </w:r>
      <w:r w:rsidRPr="00096DAE">
        <w:rPr>
          <w:rFonts w:ascii="Arial" w:hAnsi="Arial" w:cs="Arial"/>
          <w:lang w:eastAsia="en-US"/>
        </w:rPr>
        <w:t>Przestrzegane będą opracowane i zatwierdzone przez prowadzącego instalację instrukcje i procedury postępowania w związku z eksploatacją oczyszczalni.</w:t>
      </w:r>
    </w:p>
    <w:p w14:paraId="122BEAFA" w14:textId="77777777" w:rsidR="00096DAE" w:rsidRPr="00096DAE" w:rsidRDefault="00096DAE" w:rsidP="00096DAE">
      <w:pPr>
        <w:autoSpaceDE w:val="0"/>
        <w:autoSpaceDN w:val="0"/>
        <w:adjustRightInd w:val="0"/>
        <w:spacing w:line="276" w:lineRule="auto"/>
        <w:jc w:val="both"/>
        <w:rPr>
          <w:rFonts w:ascii="Arial" w:hAnsi="Arial" w:cs="Arial"/>
          <w:lang w:eastAsia="en-US"/>
        </w:rPr>
      </w:pPr>
      <w:r w:rsidRPr="00096DAE">
        <w:rPr>
          <w:rFonts w:ascii="Arial" w:hAnsi="Arial" w:cs="Arial"/>
          <w:b/>
          <w:lang w:eastAsia="en-US"/>
        </w:rPr>
        <w:t>IX.5</w:t>
      </w:r>
      <w:r w:rsidRPr="00096DAE">
        <w:rPr>
          <w:rFonts w:ascii="Arial" w:hAnsi="Arial" w:cs="Arial"/>
          <w:lang w:eastAsia="en-US"/>
        </w:rPr>
        <w:t xml:space="preserve"> Drogi i place, oraz pozostały teren będzie utrzymywane w czystości i porządku.</w:t>
      </w:r>
    </w:p>
    <w:p w14:paraId="39E22C86" w14:textId="77777777" w:rsidR="00096DAE" w:rsidRPr="00096DAE" w:rsidRDefault="00096DAE" w:rsidP="00096DAE">
      <w:pPr>
        <w:autoSpaceDE w:val="0"/>
        <w:autoSpaceDN w:val="0"/>
        <w:adjustRightInd w:val="0"/>
        <w:spacing w:line="276" w:lineRule="auto"/>
        <w:jc w:val="both"/>
        <w:rPr>
          <w:rFonts w:ascii="Arial" w:hAnsi="Arial" w:cs="Arial"/>
          <w:lang w:eastAsia="en-US"/>
        </w:rPr>
      </w:pPr>
      <w:r w:rsidRPr="00096DAE">
        <w:rPr>
          <w:rFonts w:ascii="Arial" w:hAnsi="Arial" w:cs="Arial"/>
          <w:b/>
          <w:bCs/>
          <w:lang w:eastAsia="en-US"/>
        </w:rPr>
        <w:t xml:space="preserve">IX.6 </w:t>
      </w:r>
      <w:r w:rsidRPr="00096DAE">
        <w:rPr>
          <w:rFonts w:ascii="Arial" w:hAnsi="Arial" w:cs="Arial"/>
          <w:lang w:eastAsia="en-US"/>
        </w:rPr>
        <w:t>Prowadzona będzie kontrola emisji ustalonych w niniejszej decyzji.</w:t>
      </w:r>
      <w:r w:rsidRPr="00096DAE">
        <w:rPr>
          <w:rFonts w:ascii="Arial" w:hAnsi="Arial" w:cs="Arial"/>
          <w:lang w:eastAsia="en-US"/>
        </w:rPr>
        <w:br/>
        <w:t xml:space="preserve">W przypadku stwierdzonych przekroczeń emisji zostaną podjęte niezwłoczne działania naprawcze. </w:t>
      </w:r>
    </w:p>
    <w:p w14:paraId="34D2D0E5" w14:textId="77777777" w:rsidR="00096DAE" w:rsidRPr="00096DAE" w:rsidRDefault="00096DAE" w:rsidP="00096DAE">
      <w:pPr>
        <w:autoSpaceDE w:val="0"/>
        <w:autoSpaceDN w:val="0"/>
        <w:adjustRightInd w:val="0"/>
        <w:spacing w:line="276" w:lineRule="auto"/>
        <w:jc w:val="both"/>
        <w:rPr>
          <w:rFonts w:ascii="Arial" w:hAnsi="Arial" w:cs="Arial"/>
          <w:color w:val="FF0000"/>
          <w:lang w:eastAsia="en-US"/>
        </w:rPr>
      </w:pPr>
      <w:r w:rsidRPr="00096DAE">
        <w:rPr>
          <w:rFonts w:ascii="Arial" w:hAnsi="Arial" w:cs="Arial"/>
          <w:b/>
          <w:bCs/>
          <w:lang w:eastAsia="en-US"/>
        </w:rPr>
        <w:t>IX.7</w:t>
      </w:r>
      <w:r w:rsidRPr="00096DAE">
        <w:rPr>
          <w:rFonts w:ascii="Arial" w:hAnsi="Arial" w:cs="Arial"/>
          <w:b/>
          <w:bCs/>
          <w:color w:val="FF0000"/>
          <w:lang w:eastAsia="en-US"/>
        </w:rPr>
        <w:t xml:space="preserve"> </w:t>
      </w:r>
      <w:r w:rsidRPr="00096DAE">
        <w:rPr>
          <w:rFonts w:ascii="Arial" w:hAnsi="Arial" w:cs="Arial"/>
          <w:lang w:eastAsia="en-US"/>
        </w:rPr>
        <w:t>Prowadzony będzie monitoring procesów technologicznych w instalacji zgodnie z ustaleniami zawartymi w punkcie VI.1. decyzji.</w:t>
      </w:r>
      <w:r w:rsidRPr="00096DAE">
        <w:rPr>
          <w:rFonts w:ascii="Arial" w:hAnsi="Arial" w:cs="Arial"/>
          <w:color w:val="FF0000"/>
          <w:lang w:eastAsia="en-US"/>
        </w:rPr>
        <w:t xml:space="preserve"> </w:t>
      </w:r>
    </w:p>
    <w:p w14:paraId="16A4AE38" w14:textId="77777777" w:rsidR="00096DAE" w:rsidRPr="00096DAE" w:rsidRDefault="00096DAE" w:rsidP="00096DAE">
      <w:pPr>
        <w:tabs>
          <w:tab w:val="left" w:pos="408"/>
        </w:tabs>
        <w:autoSpaceDE w:val="0"/>
        <w:autoSpaceDN w:val="0"/>
        <w:adjustRightInd w:val="0"/>
        <w:spacing w:line="276" w:lineRule="auto"/>
        <w:ind w:left="408" w:hanging="408"/>
        <w:jc w:val="both"/>
        <w:rPr>
          <w:rFonts w:ascii="Arial" w:hAnsi="Arial" w:cs="Arial"/>
          <w:lang w:eastAsia="en-US"/>
        </w:rPr>
      </w:pPr>
      <w:r w:rsidRPr="00096DAE">
        <w:rPr>
          <w:rFonts w:ascii="Arial" w:hAnsi="Arial" w:cs="Arial"/>
          <w:b/>
          <w:bCs/>
          <w:lang w:eastAsia="en-US"/>
        </w:rPr>
        <w:t xml:space="preserve">IX.8 </w:t>
      </w:r>
      <w:r w:rsidRPr="00096DAE">
        <w:rPr>
          <w:rFonts w:ascii="Arial" w:hAnsi="Arial" w:cs="Arial"/>
          <w:lang w:eastAsia="en-US"/>
        </w:rPr>
        <w:t>Prowadzona będzie stała kontrola zużycia wody i energii.</w:t>
      </w:r>
    </w:p>
    <w:p w14:paraId="46BC69B1" w14:textId="77777777" w:rsidR="00096DAE" w:rsidRPr="00096DAE" w:rsidRDefault="00096DAE" w:rsidP="00096DAE">
      <w:pPr>
        <w:tabs>
          <w:tab w:val="left" w:pos="0"/>
        </w:tabs>
        <w:autoSpaceDE w:val="0"/>
        <w:autoSpaceDN w:val="0"/>
        <w:adjustRightInd w:val="0"/>
        <w:spacing w:line="276" w:lineRule="auto"/>
        <w:jc w:val="both"/>
        <w:rPr>
          <w:rFonts w:ascii="Arial" w:hAnsi="Arial" w:cs="Arial"/>
          <w:lang w:eastAsia="en-US"/>
        </w:rPr>
      </w:pPr>
      <w:r w:rsidRPr="00096DAE">
        <w:rPr>
          <w:rFonts w:ascii="Arial" w:hAnsi="Arial" w:cs="Arial"/>
          <w:b/>
          <w:lang w:eastAsia="en-US"/>
        </w:rPr>
        <w:t>IX.9</w:t>
      </w:r>
      <w:r w:rsidRPr="00096DAE">
        <w:rPr>
          <w:rFonts w:ascii="Arial" w:hAnsi="Arial" w:cs="Arial"/>
          <w:lang w:eastAsia="en-US"/>
        </w:rPr>
        <w:t xml:space="preserve"> W Zakładzie utrzymywany będzie system zarządzania środowiskowego </w:t>
      </w:r>
      <w:r w:rsidRPr="00096DAE">
        <w:rPr>
          <w:rFonts w:ascii="Arial" w:hAnsi="Arial" w:cs="Arial"/>
          <w:lang w:eastAsia="en-US"/>
        </w:rPr>
        <w:br/>
        <w:t>wg ISO 14 001 oraz zarządzania jakością wg ISO 9001.</w:t>
      </w:r>
    </w:p>
    <w:p w14:paraId="452F92DA" w14:textId="77777777" w:rsidR="00096DAE" w:rsidRPr="00096DAE" w:rsidRDefault="00096DAE" w:rsidP="00F35312">
      <w:pPr>
        <w:pStyle w:val="Nagwek2"/>
        <w:rPr>
          <w:lang w:eastAsia="en-US"/>
        </w:rPr>
      </w:pPr>
      <w:r w:rsidRPr="00096DAE">
        <w:rPr>
          <w:lang w:eastAsia="en-US"/>
        </w:rPr>
        <w:t>X. Sposoby ograniczania oddziaływań transgranicznych na środowisko</w:t>
      </w:r>
    </w:p>
    <w:p w14:paraId="4D219015" w14:textId="77777777" w:rsidR="00096DAE" w:rsidRPr="00096DAE" w:rsidRDefault="00096DAE" w:rsidP="00096DAE">
      <w:pPr>
        <w:spacing w:line="276" w:lineRule="auto"/>
        <w:jc w:val="both"/>
        <w:rPr>
          <w:rFonts w:ascii="Arial" w:hAnsi="Arial" w:cs="Arial"/>
          <w:lang w:eastAsia="en-US"/>
        </w:rPr>
      </w:pPr>
      <w:r w:rsidRPr="00096DAE">
        <w:rPr>
          <w:rFonts w:ascii="Arial" w:hAnsi="Arial" w:cs="Arial"/>
          <w:lang w:eastAsia="en-US"/>
        </w:rPr>
        <w:t xml:space="preserve">Nie przewiduje się możliwości transgranicznego oddziaływania instalacji </w:t>
      </w:r>
      <w:r w:rsidRPr="00096DAE">
        <w:rPr>
          <w:rFonts w:ascii="Arial" w:hAnsi="Arial" w:cs="Arial"/>
          <w:lang w:eastAsia="en-US"/>
        </w:rPr>
        <w:br/>
        <w:t xml:space="preserve">na środowisko. Na podstawie danych dotyczących instalacji, przewidywanego zasięgu oddziaływania na środowisko oraz biorąc pod uwagę odległość od granicy Państwa </w:t>
      </w:r>
      <w:r w:rsidRPr="00096DAE">
        <w:rPr>
          <w:rFonts w:ascii="Arial" w:hAnsi="Arial" w:cs="Arial"/>
          <w:lang w:eastAsia="en-US"/>
        </w:rPr>
        <w:lastRenderedPageBreak/>
        <w:t>stwierdza się, że planowana do uruchomienia instalacja nie będzie stanowić źródła transgranicznych oddziaływań na środowisko.</w:t>
      </w:r>
    </w:p>
    <w:p w14:paraId="1BA15C22" w14:textId="77777777" w:rsidR="00096DAE" w:rsidRPr="00096DAE" w:rsidRDefault="00096DAE" w:rsidP="00F35312">
      <w:pPr>
        <w:pStyle w:val="Nagwek2"/>
        <w:rPr>
          <w:lang w:eastAsia="en-US"/>
        </w:rPr>
      </w:pPr>
      <w:r w:rsidRPr="00096DAE">
        <w:rPr>
          <w:lang w:eastAsia="en-US"/>
        </w:rPr>
        <w:t>XI. Sposoby postępowania w przypadku zakończenia eksploatacji instalacji</w:t>
      </w:r>
    </w:p>
    <w:p w14:paraId="18584A6A" w14:textId="77777777" w:rsidR="00096DAE" w:rsidRPr="00096DAE" w:rsidRDefault="00096DAE" w:rsidP="00096DAE">
      <w:pPr>
        <w:tabs>
          <w:tab w:val="left" w:pos="0"/>
        </w:tabs>
        <w:spacing w:line="276" w:lineRule="auto"/>
        <w:jc w:val="both"/>
        <w:rPr>
          <w:rFonts w:ascii="Arial" w:hAnsi="Arial" w:cs="Arial"/>
          <w:szCs w:val="22"/>
          <w:lang w:eastAsia="en-US"/>
        </w:rPr>
      </w:pPr>
      <w:r w:rsidRPr="00096DAE">
        <w:rPr>
          <w:rFonts w:ascii="Arial" w:hAnsi="Arial" w:cs="Arial"/>
          <w:b/>
          <w:szCs w:val="22"/>
          <w:lang w:eastAsia="en-US"/>
        </w:rPr>
        <w:t>XI.1</w:t>
      </w:r>
      <w:r w:rsidRPr="00096DAE">
        <w:rPr>
          <w:rFonts w:ascii="Arial" w:hAnsi="Arial" w:cs="Arial"/>
          <w:szCs w:val="22"/>
          <w:lang w:eastAsia="en-US"/>
        </w:rPr>
        <w:t xml:space="preserve"> W przypadku zakończenia eksploatacji instalacji do oczyszczania ścieków obiekty i urządzenia technologiczne wchodzące w skład instalacji będą zlikwidowane zgodnie z obowiązującymi w tym zakresie przepisami szczegółowymi.</w:t>
      </w:r>
    </w:p>
    <w:p w14:paraId="0E2B719E" w14:textId="77777777" w:rsidR="00096DAE" w:rsidRPr="00096DAE" w:rsidRDefault="00096DAE" w:rsidP="00096DAE">
      <w:pPr>
        <w:spacing w:line="276" w:lineRule="auto"/>
        <w:jc w:val="both"/>
        <w:rPr>
          <w:rFonts w:ascii="Arial" w:hAnsi="Arial" w:cs="Arial"/>
          <w:szCs w:val="22"/>
          <w:lang w:eastAsia="en-US"/>
        </w:rPr>
      </w:pPr>
      <w:r w:rsidRPr="00096DAE">
        <w:rPr>
          <w:rFonts w:ascii="Arial" w:hAnsi="Arial" w:cs="Arial"/>
          <w:b/>
          <w:szCs w:val="22"/>
          <w:lang w:eastAsia="en-US"/>
        </w:rPr>
        <w:t xml:space="preserve">XI.2 </w:t>
      </w:r>
      <w:r w:rsidRPr="00096DAE">
        <w:rPr>
          <w:rFonts w:ascii="Arial" w:hAnsi="Arial" w:cs="Arial"/>
          <w:szCs w:val="22"/>
          <w:lang w:eastAsia="en-US"/>
        </w:rPr>
        <w:t xml:space="preserve"> W przypadku zakończenia eksploatacji instalacji wszelkiego rodzaju urządzenia zostaną wcześniej wyczyszczone i zabezpieczone, w taki sposób aby uniemożliwić przedostanie się do środowiska jakichkolwiek substancji stwarzających zagrożenie.</w:t>
      </w:r>
    </w:p>
    <w:p w14:paraId="33B27B36" w14:textId="77777777" w:rsidR="00096DAE" w:rsidRPr="00096DAE" w:rsidRDefault="00096DAE" w:rsidP="00096DAE">
      <w:pPr>
        <w:spacing w:line="276" w:lineRule="auto"/>
        <w:jc w:val="both"/>
        <w:rPr>
          <w:rFonts w:ascii="Arial" w:hAnsi="Arial" w:cs="Arial"/>
          <w:szCs w:val="22"/>
          <w:lang w:eastAsia="en-US"/>
        </w:rPr>
      </w:pPr>
      <w:r w:rsidRPr="00096DAE">
        <w:rPr>
          <w:rFonts w:ascii="Arial" w:hAnsi="Arial" w:cs="Arial"/>
          <w:b/>
          <w:szCs w:val="22"/>
          <w:lang w:eastAsia="en-US"/>
        </w:rPr>
        <w:t xml:space="preserve">XI.3 </w:t>
      </w:r>
      <w:r w:rsidRPr="00096DAE">
        <w:rPr>
          <w:rFonts w:ascii="Arial" w:hAnsi="Arial" w:cs="Arial"/>
          <w:szCs w:val="22"/>
          <w:lang w:eastAsia="en-US"/>
        </w:rPr>
        <w:t>Proces likwidacji będzie odbywał się w oparciu o opracowany projekt likwidacji obiektów i urządzeń uwzględniający (oprócz wymagań budowlanych i BHP) wymagania ochrony środowiska.</w:t>
      </w:r>
    </w:p>
    <w:p w14:paraId="612DA506" w14:textId="77777777" w:rsidR="00096DAE" w:rsidRPr="00096DAE" w:rsidRDefault="00096DAE" w:rsidP="00096DAE">
      <w:pPr>
        <w:tabs>
          <w:tab w:val="left" w:pos="0"/>
        </w:tabs>
        <w:spacing w:line="276" w:lineRule="auto"/>
        <w:jc w:val="both"/>
        <w:rPr>
          <w:rFonts w:ascii="Arial" w:hAnsi="Arial" w:cs="Arial"/>
          <w:szCs w:val="22"/>
          <w:lang w:eastAsia="en-US"/>
        </w:rPr>
      </w:pPr>
      <w:r w:rsidRPr="00096DAE">
        <w:rPr>
          <w:rFonts w:ascii="Arial" w:hAnsi="Arial" w:cs="Arial"/>
          <w:b/>
          <w:szCs w:val="22"/>
          <w:lang w:eastAsia="en-US"/>
        </w:rPr>
        <w:t>XI.4.</w:t>
      </w:r>
      <w:r w:rsidRPr="00096DAE">
        <w:rPr>
          <w:rFonts w:ascii="Arial" w:hAnsi="Arial" w:cs="Arial"/>
          <w:szCs w:val="22"/>
          <w:lang w:eastAsia="en-US"/>
        </w:rPr>
        <w:t xml:space="preserve"> Odpady, które powstaną podczas likwidacji instalacji będą przekazywane jednostkom posiadającym wymagane prawem pozwolenia na odbiór/ zagospodarowanie odpadów.</w:t>
      </w:r>
    </w:p>
    <w:p w14:paraId="2F20D24A" w14:textId="77777777" w:rsidR="00096DAE" w:rsidRPr="00096DAE" w:rsidRDefault="00096DAE" w:rsidP="00F35312">
      <w:pPr>
        <w:pStyle w:val="Nagwek2"/>
        <w:rPr>
          <w:lang w:eastAsia="en-US"/>
        </w:rPr>
      </w:pPr>
      <w:r w:rsidRPr="00096DAE">
        <w:rPr>
          <w:lang w:eastAsia="en-US"/>
        </w:rPr>
        <w:t>XII. Sposoby zapewnienia efektywnego wykorzystania energii</w:t>
      </w:r>
    </w:p>
    <w:p w14:paraId="19302512" w14:textId="77777777" w:rsidR="00096DAE" w:rsidRPr="00096DAE" w:rsidRDefault="00096DAE" w:rsidP="00096DAE">
      <w:pPr>
        <w:tabs>
          <w:tab w:val="left" w:pos="0"/>
        </w:tabs>
        <w:spacing w:line="276" w:lineRule="auto"/>
        <w:jc w:val="both"/>
        <w:rPr>
          <w:rFonts w:ascii="Arial" w:eastAsia="Times New Roman" w:hAnsi="Arial" w:cs="Arial"/>
          <w:color w:val="000000"/>
          <w:lang w:eastAsia="pl-PL"/>
        </w:rPr>
      </w:pPr>
      <w:r w:rsidRPr="00096DAE">
        <w:rPr>
          <w:rFonts w:ascii="Arial" w:eastAsia="Times New Roman" w:hAnsi="Arial" w:cs="Arial"/>
          <w:b/>
          <w:color w:val="000000"/>
          <w:lang w:eastAsia="pl-PL"/>
        </w:rPr>
        <w:t>XII.1</w:t>
      </w:r>
      <w:r w:rsidRPr="00096DAE">
        <w:rPr>
          <w:rFonts w:ascii="Arial" w:eastAsia="Times New Roman" w:hAnsi="Arial" w:cs="Arial"/>
          <w:color w:val="000000"/>
          <w:lang w:eastAsia="pl-PL"/>
        </w:rPr>
        <w:t xml:space="preserve"> Stosowany będzie system sterowania procesem i ciągła optymalizacja parametrów technologicznych. </w:t>
      </w:r>
    </w:p>
    <w:p w14:paraId="670AE241" w14:textId="77777777" w:rsidR="00096DAE" w:rsidRPr="00096DAE" w:rsidRDefault="00096DAE" w:rsidP="00096DAE">
      <w:pPr>
        <w:tabs>
          <w:tab w:val="left" w:pos="0"/>
        </w:tabs>
        <w:spacing w:line="276" w:lineRule="auto"/>
        <w:jc w:val="both"/>
        <w:rPr>
          <w:rFonts w:ascii="Arial" w:eastAsia="Times New Roman" w:hAnsi="Arial" w:cs="Arial"/>
          <w:lang w:eastAsia="pl-PL"/>
        </w:rPr>
      </w:pPr>
      <w:r w:rsidRPr="00096DAE">
        <w:rPr>
          <w:rFonts w:ascii="Arial" w:eastAsia="Times New Roman" w:hAnsi="Arial" w:cs="Arial"/>
          <w:b/>
          <w:lang w:eastAsia="pl-PL"/>
        </w:rPr>
        <w:t>XII.2</w:t>
      </w:r>
      <w:r w:rsidRPr="00096DAE">
        <w:rPr>
          <w:rFonts w:ascii="Arial" w:eastAsia="Times New Roman" w:hAnsi="Arial" w:cs="Arial"/>
          <w:lang w:eastAsia="pl-PL"/>
        </w:rPr>
        <w:t xml:space="preserve">   Prowadzony będzie monitoring zużycia energii elektrycznej.</w:t>
      </w:r>
    </w:p>
    <w:p w14:paraId="2796B2BA" w14:textId="77777777" w:rsidR="00096DAE" w:rsidRPr="00096DAE" w:rsidRDefault="00096DAE" w:rsidP="00096DAE">
      <w:pPr>
        <w:tabs>
          <w:tab w:val="left" w:pos="0"/>
        </w:tabs>
        <w:spacing w:line="276" w:lineRule="auto"/>
        <w:jc w:val="both"/>
        <w:rPr>
          <w:rFonts w:ascii="Arial" w:eastAsia="Times New Roman" w:hAnsi="Arial" w:cs="Arial"/>
          <w:lang w:eastAsia="pl-PL"/>
        </w:rPr>
      </w:pPr>
      <w:r w:rsidRPr="00096DAE">
        <w:rPr>
          <w:rFonts w:ascii="Arial" w:eastAsia="Times New Roman" w:hAnsi="Arial" w:cs="Arial"/>
          <w:b/>
          <w:lang w:eastAsia="pl-PL"/>
        </w:rPr>
        <w:t>XII.3</w:t>
      </w:r>
      <w:r w:rsidRPr="00096DAE">
        <w:rPr>
          <w:rFonts w:ascii="Arial" w:eastAsia="Times New Roman" w:hAnsi="Arial" w:cs="Arial"/>
          <w:lang w:eastAsia="pl-PL"/>
        </w:rPr>
        <w:t xml:space="preserve"> Systematycznie będzie podnoszona świadomość pracowników w zakresie optymalizacji zużycia energii.</w:t>
      </w:r>
    </w:p>
    <w:p w14:paraId="5B535E9D" w14:textId="77777777" w:rsidR="00096DAE" w:rsidRPr="00096DAE" w:rsidRDefault="00096DAE" w:rsidP="00F35312">
      <w:pPr>
        <w:pStyle w:val="Nagwek10"/>
        <w:jc w:val="both"/>
        <w:rPr>
          <w:lang w:eastAsia="en-US"/>
        </w:rPr>
      </w:pPr>
      <w:r w:rsidRPr="00F35312">
        <w:rPr>
          <w:rStyle w:val="Nagwek2Znak"/>
          <w:b/>
        </w:rPr>
        <w:t>XIII. Sposób i termin przekazywania organowi właściwemu do wydania</w:t>
      </w:r>
      <w:r w:rsidRPr="00096DAE">
        <w:rPr>
          <w:lang w:eastAsia="en-US"/>
        </w:rPr>
        <w:t xml:space="preserve"> pozwolenia i wojewódzkiemu inspektorowi ochrony środowiska informacji pozwalającej na przeprowadzenie oceny zgodności z warunkami określonymi w pozwoleniu</w:t>
      </w:r>
    </w:p>
    <w:p w14:paraId="28618D18" w14:textId="77777777" w:rsidR="00096DAE" w:rsidRPr="00096DAE" w:rsidRDefault="00096DAE" w:rsidP="00096DAE">
      <w:pPr>
        <w:spacing w:before="120" w:line="276" w:lineRule="auto"/>
        <w:jc w:val="both"/>
        <w:rPr>
          <w:rFonts w:ascii="Arial" w:hAnsi="Arial" w:cs="Arial"/>
          <w:lang w:eastAsia="en-US"/>
        </w:rPr>
      </w:pPr>
      <w:r w:rsidRPr="00096DAE">
        <w:rPr>
          <w:rFonts w:ascii="Arial" w:hAnsi="Arial" w:cs="Arial"/>
          <w:lang w:eastAsia="en-US"/>
        </w:rPr>
        <w:t>Do dnia 31 marca danego roku należy przedłożyć Marszałkowi Województwa Podkarpackiego i Podkarpackiemu Wojewódzkiemu Inspektorowi Ochrony Środowiska roczne zestawienia, za rok poprzedni w zakresie: ilości ścieków odprowadzonych z instalacji oczyszczalni, ilości i rodzajów wytworzonych odpadów wielkości zużycia surowców, wody oraz energii.</w:t>
      </w:r>
    </w:p>
    <w:p w14:paraId="416EA650" w14:textId="77777777" w:rsidR="00096DAE" w:rsidRPr="00096DAE" w:rsidRDefault="00096DAE" w:rsidP="00F35312">
      <w:pPr>
        <w:pStyle w:val="Nagwek2"/>
        <w:rPr>
          <w:lang w:eastAsia="en-US"/>
        </w:rPr>
      </w:pPr>
      <w:r w:rsidRPr="00096DAE">
        <w:rPr>
          <w:lang w:eastAsia="en-US"/>
        </w:rPr>
        <w:t xml:space="preserve">XIV. Dodatkowe wymagania </w:t>
      </w:r>
    </w:p>
    <w:p w14:paraId="4CEF27AC" w14:textId="77777777" w:rsidR="00096DAE" w:rsidRPr="00096DAE" w:rsidRDefault="00096DAE" w:rsidP="00096DAE">
      <w:pPr>
        <w:autoSpaceDE w:val="0"/>
        <w:autoSpaceDN w:val="0"/>
        <w:adjustRightInd w:val="0"/>
        <w:spacing w:before="120" w:after="120" w:line="276" w:lineRule="auto"/>
        <w:jc w:val="both"/>
        <w:rPr>
          <w:rFonts w:ascii="Arial" w:hAnsi="Arial" w:cs="Arial"/>
          <w:sz w:val="2"/>
          <w:lang w:eastAsia="en-US"/>
        </w:rPr>
      </w:pPr>
      <w:r w:rsidRPr="00096DAE">
        <w:rPr>
          <w:rFonts w:ascii="Arial" w:hAnsi="Arial" w:cs="Arial"/>
          <w:lang w:eastAsia="en-US"/>
        </w:rPr>
        <w:t xml:space="preserve">Opracowane wyniki pomiarów wykonywanych w związku z realizacją obowiązków określonych w punktach VI.2.4, VI.4 będą przedkładane Marszałkowi Województwa Podkarpackiego oraz Podkarpackiemu Wojewódzkiemu  Inspektorowi Ochrony Środowiska niezwłocznie, nie później niż 30 dni od daty ich wykonania. Sposób prezentacji wyników wykonywanych pomiarów powinien być zgodny </w:t>
      </w:r>
      <w:r w:rsidRPr="00096DAE">
        <w:rPr>
          <w:rFonts w:ascii="Arial" w:hAnsi="Arial" w:cs="Arial"/>
          <w:lang w:eastAsia="en-US"/>
        </w:rPr>
        <w:br/>
        <w:t>z obowiązującym rozporządzeniem dotyczącym sposobów prezentacji wyników pomiarów prowadzonych w związku z eksploatacją instalacji.</w:t>
      </w:r>
      <w:r w:rsidRPr="00096DAE">
        <w:rPr>
          <w:rFonts w:ascii="Arial" w:hAnsi="Arial" w:cs="Arial"/>
          <w:lang w:eastAsia="en-US"/>
        </w:rPr>
        <w:cr/>
      </w:r>
    </w:p>
    <w:p w14:paraId="0DD1DECF" w14:textId="77777777" w:rsidR="00096DAE" w:rsidRPr="00096DAE" w:rsidRDefault="00096DAE" w:rsidP="00D87BC9">
      <w:pPr>
        <w:pStyle w:val="Nagwek2"/>
        <w:spacing w:line="276" w:lineRule="auto"/>
        <w:jc w:val="both"/>
        <w:rPr>
          <w:lang w:eastAsia="en-US"/>
        </w:rPr>
      </w:pPr>
      <w:r w:rsidRPr="00096DAE">
        <w:rPr>
          <w:lang w:eastAsia="en-US"/>
        </w:rPr>
        <w:lastRenderedPageBreak/>
        <w:t>XV. W przypadku, gdy w decyzji nie ustalono daty obowiązywania poszczególnych warunków, zapisy decyzji obowiązują z chwilą gdy decyzja stanie się ostateczna</w:t>
      </w:r>
    </w:p>
    <w:p w14:paraId="475D5F33" w14:textId="77777777" w:rsidR="00096DAE" w:rsidRPr="00096DAE" w:rsidRDefault="00096DAE" w:rsidP="00D87BC9">
      <w:pPr>
        <w:pStyle w:val="Nagwek2"/>
        <w:rPr>
          <w:lang w:eastAsia="en-US"/>
        </w:rPr>
      </w:pPr>
      <w:r w:rsidRPr="00096DAE">
        <w:rPr>
          <w:lang w:eastAsia="en-US"/>
        </w:rPr>
        <w:t>XVI. Pozwolenie wydaje się na czas nieoznaczony</w:t>
      </w:r>
    </w:p>
    <w:p w14:paraId="2B2D1BE4" w14:textId="77777777" w:rsidR="00DD11B8" w:rsidRPr="00DD11B8" w:rsidRDefault="00DD11B8" w:rsidP="00DD11B8">
      <w:pPr>
        <w:keepNext/>
        <w:keepLines/>
        <w:spacing w:before="240" w:after="240" w:line="259" w:lineRule="auto"/>
        <w:jc w:val="center"/>
        <w:outlineLvl w:val="0"/>
        <w:rPr>
          <w:rFonts w:ascii="Arial" w:eastAsia="Times New Roman" w:hAnsi="Arial"/>
          <w:b/>
          <w:bCs/>
          <w:szCs w:val="32"/>
          <w:u w:val="single"/>
          <w:lang w:eastAsia="pl-PL"/>
        </w:rPr>
      </w:pPr>
      <w:r w:rsidRPr="00DD11B8">
        <w:rPr>
          <w:rFonts w:ascii="Arial" w:eastAsia="Times New Roman" w:hAnsi="Arial"/>
          <w:b/>
          <w:bCs/>
          <w:szCs w:val="32"/>
          <w:lang w:eastAsia="pl-PL"/>
        </w:rPr>
        <w:t>Uzasadnienie</w:t>
      </w:r>
    </w:p>
    <w:p w14:paraId="243709AB" w14:textId="77777777" w:rsidR="00096DAE" w:rsidRPr="00096DAE" w:rsidRDefault="00096DAE" w:rsidP="00096DAE">
      <w:pPr>
        <w:autoSpaceDE w:val="0"/>
        <w:autoSpaceDN w:val="0"/>
        <w:adjustRightInd w:val="0"/>
        <w:spacing w:line="276" w:lineRule="auto"/>
        <w:ind w:firstLine="420"/>
        <w:jc w:val="both"/>
        <w:rPr>
          <w:rFonts w:ascii="Arial" w:hAnsi="Arial" w:cs="Arial"/>
          <w:lang w:eastAsia="en-US"/>
        </w:rPr>
      </w:pPr>
      <w:r w:rsidRPr="00096DAE">
        <w:rPr>
          <w:rFonts w:ascii="Arial" w:hAnsi="Arial" w:cs="Arial"/>
          <w:lang w:eastAsia="en-US"/>
        </w:rPr>
        <w:t xml:space="preserve">Pismem z dnia 22.12.2014r. znak: PS/67/2014. (data wpływu 30.12.2014r.) Spółka Rafineria Nafty Jedlicze S.A (obecna nazwa spółki: ORLEN Południe S.A.) </w:t>
      </w:r>
    </w:p>
    <w:p w14:paraId="6E7ABA63" w14:textId="77777777" w:rsidR="00096DAE" w:rsidRPr="00096DAE" w:rsidRDefault="00096DAE" w:rsidP="00096DAE">
      <w:pPr>
        <w:tabs>
          <w:tab w:val="left" w:pos="0"/>
        </w:tabs>
        <w:spacing w:line="276" w:lineRule="auto"/>
        <w:jc w:val="both"/>
        <w:rPr>
          <w:rFonts w:ascii="Arial" w:hAnsi="Arial" w:cs="Arial"/>
          <w:lang w:eastAsia="en-US"/>
        </w:rPr>
      </w:pPr>
      <w:r w:rsidRPr="00096DAE">
        <w:rPr>
          <w:rFonts w:ascii="Arial" w:hAnsi="Arial" w:cs="Arial"/>
          <w:lang w:eastAsia="en-US"/>
        </w:rPr>
        <w:t xml:space="preserve">wystąpiła z wnioskiem o wydanie pozwolenia zintegrowanego na prowadzenie instalacji do oczyszczania ścieków zlokalizowanej w Zakładzie Jedlicze, </w:t>
      </w:r>
      <w:r w:rsidRPr="00096DAE">
        <w:rPr>
          <w:rFonts w:ascii="Arial" w:hAnsi="Arial" w:cs="Arial"/>
          <w:lang w:eastAsia="en-US"/>
        </w:rPr>
        <w:br/>
        <w:t>ul. Trzecieskiego 14, 38-400 Jedlicze.</w:t>
      </w:r>
    </w:p>
    <w:p w14:paraId="754D5CED" w14:textId="77777777" w:rsidR="00096DAE" w:rsidRPr="00096DAE" w:rsidRDefault="00096DAE" w:rsidP="00096DAE">
      <w:pPr>
        <w:tabs>
          <w:tab w:val="left" w:pos="0"/>
        </w:tabs>
        <w:spacing w:line="276" w:lineRule="auto"/>
        <w:jc w:val="both"/>
        <w:rPr>
          <w:rFonts w:ascii="Arial" w:hAnsi="Arial" w:cs="Arial"/>
          <w:lang w:eastAsia="en-US"/>
        </w:rPr>
      </w:pPr>
      <w:r w:rsidRPr="00096DAE">
        <w:rPr>
          <w:rFonts w:ascii="Arial" w:hAnsi="Arial" w:cs="Arial"/>
          <w:lang w:eastAsia="en-US"/>
        </w:rPr>
        <w:t>Informacja o przedmiotowym wniosku umieszczona została w publicznie dostępnym wykazie danych o dokumentach zawierających informacje o środowisku i jego ochronie od numerem 12/2015.</w:t>
      </w:r>
    </w:p>
    <w:p w14:paraId="33F2DEC5" w14:textId="77777777" w:rsidR="00096DAE" w:rsidRPr="00096DAE" w:rsidRDefault="00096DAE" w:rsidP="00096DAE">
      <w:pPr>
        <w:autoSpaceDE w:val="0"/>
        <w:autoSpaceDN w:val="0"/>
        <w:adjustRightInd w:val="0"/>
        <w:spacing w:line="276" w:lineRule="auto"/>
        <w:jc w:val="both"/>
        <w:rPr>
          <w:rFonts w:ascii="Arial" w:hAnsi="Arial" w:cs="Arial"/>
          <w:lang w:eastAsia="en-US"/>
        </w:rPr>
      </w:pPr>
      <w:r w:rsidRPr="00096DAE">
        <w:rPr>
          <w:rFonts w:ascii="Arial" w:hAnsi="Arial" w:cs="Arial"/>
          <w:lang w:eastAsia="en-US"/>
        </w:rPr>
        <w:t>Rozpatrując wniosek oraz całość akt w sprawie ustaliłem, co następuje.</w:t>
      </w:r>
    </w:p>
    <w:p w14:paraId="27AE8FB5" w14:textId="77777777" w:rsidR="0000372B" w:rsidRDefault="00096DAE" w:rsidP="00096DAE">
      <w:pPr>
        <w:tabs>
          <w:tab w:val="left" w:pos="426"/>
        </w:tabs>
        <w:autoSpaceDE w:val="0"/>
        <w:autoSpaceDN w:val="0"/>
        <w:adjustRightInd w:val="0"/>
        <w:spacing w:line="276" w:lineRule="auto"/>
        <w:ind w:firstLine="420"/>
        <w:jc w:val="both"/>
        <w:rPr>
          <w:rFonts w:ascii="Arial" w:hAnsi="Arial" w:cs="Arial"/>
          <w:szCs w:val="22"/>
          <w:lang w:eastAsia="en-US"/>
        </w:rPr>
      </w:pPr>
      <w:r w:rsidRPr="00096DAE">
        <w:rPr>
          <w:rFonts w:ascii="Arial" w:hAnsi="Arial" w:cs="Arial"/>
          <w:lang w:eastAsia="en-US"/>
        </w:rPr>
        <w:t>Spółka ORLEN Południe S.A. eksploatuje instalację</w:t>
      </w:r>
      <w:r w:rsidRPr="00096DAE">
        <w:rPr>
          <w:rFonts w:ascii="Arial" w:hAnsi="Arial" w:cs="Arial"/>
          <w:szCs w:val="22"/>
          <w:lang w:eastAsia="en-US"/>
        </w:rPr>
        <w:t xml:space="preserve"> do oczyszczania ścieków. Przedmiotowa instalacja wymaga pozwolenia zintegrowanego, gdyż zalicza się zgodnie z ust. 6 pkt 13 załącznika do rozporządzenia Ministra Środowiska z dnia </w:t>
      </w:r>
      <w:r w:rsidRPr="00096DAE">
        <w:rPr>
          <w:rFonts w:ascii="Arial" w:hAnsi="Arial" w:cs="Arial"/>
          <w:szCs w:val="22"/>
          <w:lang w:eastAsia="en-US"/>
        </w:rPr>
        <w:br/>
        <w:t xml:space="preserve">27 sierpnia 2014 r. w sprawie rodzajów instalacji mogących powodować znaczne zanieczyszczenie poszczególnych elementów przyrodniczych albo środowiska jako całości do instalacji do oczyszczania ścieków, z wyjątkiem oczyszczalni ścieków komunalnych, pochodzących z instalacji wymagających uzyskania pozwolenia zintegrowanego. </w:t>
      </w:r>
    </w:p>
    <w:p w14:paraId="0758E9FC" w14:textId="3CEB3DCC" w:rsidR="00096DAE" w:rsidRPr="00096DAE" w:rsidRDefault="00096DAE" w:rsidP="00096DAE">
      <w:pPr>
        <w:tabs>
          <w:tab w:val="left" w:pos="426"/>
        </w:tabs>
        <w:autoSpaceDE w:val="0"/>
        <w:autoSpaceDN w:val="0"/>
        <w:adjustRightInd w:val="0"/>
        <w:spacing w:line="276" w:lineRule="auto"/>
        <w:ind w:firstLine="420"/>
        <w:jc w:val="both"/>
        <w:rPr>
          <w:rFonts w:ascii="Arial" w:hAnsi="Arial" w:cs="Arial"/>
          <w:lang w:eastAsia="en-US"/>
        </w:rPr>
      </w:pPr>
      <w:r w:rsidRPr="00096DAE">
        <w:rPr>
          <w:rFonts w:ascii="Arial" w:hAnsi="Arial" w:cs="Arial"/>
          <w:szCs w:val="22"/>
          <w:lang w:eastAsia="en-US"/>
        </w:rPr>
        <w:t xml:space="preserve">Instalacja nie będzie kwalifikowana jako przedsięwzięcie mogące zawsze znacząco oddziaływać na środowisko w rozumieniu ustawy z dnia </w:t>
      </w:r>
      <w:r w:rsidRPr="00096DAE">
        <w:rPr>
          <w:rFonts w:ascii="Arial" w:hAnsi="Arial" w:cs="Arial"/>
          <w:szCs w:val="22"/>
          <w:lang w:eastAsia="en-US"/>
        </w:rPr>
        <w:br/>
        <w:t xml:space="preserve">3 października 2008 r. o udostępnianiu informacji o środowisku i jego ochronie, udziale społeczeństwa w ochronie środowiska oraz o ocenach oddziaływania </w:t>
      </w:r>
      <w:r w:rsidRPr="00096DAE">
        <w:rPr>
          <w:rFonts w:ascii="Arial" w:hAnsi="Arial" w:cs="Arial"/>
          <w:szCs w:val="22"/>
          <w:lang w:eastAsia="en-US"/>
        </w:rPr>
        <w:br/>
        <w:t xml:space="preserve">na środowisko, jednakże w związku z faktem, iż na terenie </w:t>
      </w:r>
      <w:r w:rsidRPr="00096DAE">
        <w:rPr>
          <w:rFonts w:ascii="Arial" w:hAnsi="Arial" w:cs="Arial"/>
          <w:lang w:eastAsia="en-US"/>
        </w:rPr>
        <w:t xml:space="preserve">ORLEN Południe S.A. </w:t>
      </w:r>
      <w:r w:rsidRPr="00096DAE">
        <w:rPr>
          <w:rFonts w:ascii="Arial" w:hAnsi="Arial" w:cs="Arial"/>
          <w:szCs w:val="22"/>
          <w:lang w:eastAsia="en-US"/>
        </w:rPr>
        <w:t xml:space="preserve">eksploatowane są inne </w:t>
      </w:r>
      <w:r w:rsidRPr="00096DAE">
        <w:rPr>
          <w:rFonts w:ascii="Arial" w:hAnsi="Arial" w:cs="Arial"/>
          <w:lang w:eastAsia="en-US"/>
        </w:rPr>
        <w:t xml:space="preserve">instalacje zaliczane do przedsięwzięć mogących zawsze znacząco oddziaływać na środowisko, w rozumieniu ww. ustawy o udostępnianiu informacji o środowisku, zgodnie z art. 183 w związku z art. 378 ust. 2 a pkt. 1 ustawy Prawo ochrony środowiska, organem właściwym do wydania pozwolenia będzie marszałek. </w:t>
      </w:r>
    </w:p>
    <w:p w14:paraId="791527C8" w14:textId="77777777" w:rsidR="00096DAE" w:rsidRPr="00096DAE" w:rsidRDefault="00096DAE" w:rsidP="00096DAE">
      <w:pPr>
        <w:tabs>
          <w:tab w:val="left" w:pos="180"/>
          <w:tab w:val="left" w:pos="720"/>
        </w:tabs>
        <w:spacing w:line="276" w:lineRule="auto"/>
        <w:ind w:firstLine="720"/>
        <w:jc w:val="both"/>
        <w:rPr>
          <w:rFonts w:ascii="Arial" w:hAnsi="Arial" w:cs="Arial"/>
          <w:szCs w:val="22"/>
          <w:lang w:eastAsia="en-US"/>
        </w:rPr>
      </w:pPr>
      <w:r w:rsidRPr="00096DAE">
        <w:rPr>
          <w:rFonts w:ascii="Arial" w:hAnsi="Arial" w:cs="Arial"/>
          <w:szCs w:val="22"/>
          <w:lang w:eastAsia="en-US"/>
        </w:rPr>
        <w:t>Pismem z dnia 07 stycznia 2015r. znak: OS-I.7222.32.19.2014.EK zawiadomiono o wszczęciu postępowania administracyjnego w sprawie wydania pozwolenia zintegrowanego dla instalacji oraz ogłoszono, że przedmiotowy wniosek został umieszczony w publicznie dostępnym wykazie danych o dokumentach zawierających informacje o środowisku i jego ochronie oraz o prawie wnoszenia uwag i wniosków do przedłożonej w sprawie dokumentacji. Ogłoszenie było dostępne przez 21 dni (26 stycznia 2015 r. – 16 lutego 2015 r.) na tablicy ogłoszeń ORLEN Południe S.A., na tablicy ogłoszeń Urzędu Gminy w Jedliczu, oraz na stronie internetowej i tablicy ogłoszeń Urzędu Marszałkowskiego Województwa Podkarpackiego w Rzeszowie. W okresie udostępniania wniosku nie wniesiono żadnych uwag i wniosków.</w:t>
      </w:r>
    </w:p>
    <w:p w14:paraId="3BA42F8C" w14:textId="77777777" w:rsidR="00096DAE" w:rsidRPr="00096DAE" w:rsidRDefault="00096DAE" w:rsidP="00096DAE">
      <w:pPr>
        <w:tabs>
          <w:tab w:val="left" w:pos="180"/>
          <w:tab w:val="left" w:pos="720"/>
        </w:tabs>
        <w:spacing w:line="276" w:lineRule="auto"/>
        <w:ind w:firstLine="720"/>
        <w:jc w:val="both"/>
        <w:rPr>
          <w:rFonts w:ascii="Arial" w:hAnsi="Arial" w:cs="Arial"/>
          <w:szCs w:val="22"/>
          <w:lang w:eastAsia="en-US"/>
        </w:rPr>
      </w:pPr>
      <w:r w:rsidRPr="00096DAE">
        <w:rPr>
          <w:rFonts w:ascii="Arial" w:hAnsi="Arial" w:cs="Arial"/>
          <w:szCs w:val="22"/>
          <w:lang w:eastAsia="en-US"/>
        </w:rPr>
        <w:lastRenderedPageBreak/>
        <w:t xml:space="preserve">Zgodnie z art. 209 ust. 1 ustawy Prawo ochrony środowiska wersja elektroniczna przedmiotowego wniosku przesłana została Ministrowi Środowiska </w:t>
      </w:r>
      <w:r w:rsidRPr="00096DAE">
        <w:rPr>
          <w:rFonts w:ascii="Arial" w:hAnsi="Arial" w:cs="Arial"/>
          <w:szCs w:val="22"/>
          <w:lang w:eastAsia="en-US"/>
        </w:rPr>
        <w:br/>
        <w:t>za pomocą środków komunikacji elektronicznej.</w:t>
      </w:r>
    </w:p>
    <w:p w14:paraId="24C0EC7F" w14:textId="77777777" w:rsidR="00096DAE" w:rsidRPr="00096DAE" w:rsidRDefault="00096DAE" w:rsidP="00096DAE">
      <w:pPr>
        <w:tabs>
          <w:tab w:val="left" w:pos="180"/>
          <w:tab w:val="left" w:pos="720"/>
        </w:tabs>
        <w:spacing w:line="276" w:lineRule="auto"/>
        <w:ind w:firstLine="720"/>
        <w:jc w:val="both"/>
        <w:rPr>
          <w:rFonts w:ascii="Arial" w:hAnsi="Arial" w:cs="Arial"/>
          <w:lang w:eastAsia="en-US"/>
        </w:rPr>
      </w:pPr>
      <w:r w:rsidRPr="00096DAE">
        <w:rPr>
          <w:rFonts w:ascii="Arial" w:hAnsi="Arial" w:cs="Arial"/>
          <w:lang w:eastAsia="en-US"/>
        </w:rPr>
        <w:t xml:space="preserve">Po szczegółowym zapoznaniu się z przedłożoną dokumentacją stwierdzono, że wniosek nie przedstawia w sposób dostateczny wszystkich zagadnień istotnych </w:t>
      </w:r>
      <w:r w:rsidRPr="00096DAE">
        <w:rPr>
          <w:rFonts w:ascii="Arial" w:hAnsi="Arial" w:cs="Arial"/>
          <w:lang w:eastAsia="en-US"/>
        </w:rPr>
        <w:br/>
        <w:t xml:space="preserve">z punktu widzenia ochrony środowiska, wynikających z ustawy Prawo ochrony środowiska. W związku z tym postanowieniem z dnia 13 marca 2015 r. znak: </w:t>
      </w:r>
      <w:r w:rsidRPr="00096DAE">
        <w:rPr>
          <w:rFonts w:ascii="Arial" w:hAnsi="Arial" w:cs="Arial"/>
          <w:lang w:eastAsia="en-US"/>
        </w:rPr>
        <w:br/>
        <w:t xml:space="preserve">OS-I.7222.32.19.2014.EK wezwano wnioskodawcę do uzupełnienia dokumentacji. Uzupełnienie wniosku zostało przedłożone przy piśmie z dnia 16 kwietnia 2015 r. </w:t>
      </w:r>
      <w:r w:rsidRPr="00096DAE">
        <w:rPr>
          <w:rFonts w:ascii="Arial" w:hAnsi="Arial" w:cs="Arial"/>
          <w:lang w:eastAsia="en-US"/>
        </w:rPr>
        <w:br/>
        <w:t>Po analizie przedłożonego przez Zakład uzupełnienia uznano, że wniosek spełnia wymogi art. 184 i art. 208 ustawy Prawo ochrony środowiska.</w:t>
      </w:r>
    </w:p>
    <w:p w14:paraId="183D876D" w14:textId="77777777" w:rsidR="00096DAE" w:rsidRPr="00096DAE" w:rsidRDefault="00096DAE" w:rsidP="00096DAE">
      <w:pPr>
        <w:spacing w:line="276" w:lineRule="auto"/>
        <w:ind w:firstLine="425"/>
        <w:jc w:val="both"/>
        <w:rPr>
          <w:rFonts w:ascii="Arial" w:eastAsia="Times New Roman" w:hAnsi="Arial" w:cs="Arial"/>
          <w:lang w:eastAsia="pl-PL"/>
        </w:rPr>
      </w:pPr>
      <w:r w:rsidRPr="00096DAE">
        <w:rPr>
          <w:rFonts w:ascii="Arial" w:eastAsia="Times New Roman" w:hAnsi="Arial" w:cs="Arial"/>
          <w:lang w:eastAsia="pl-PL"/>
        </w:rPr>
        <w:t>Niniejsze pozwolenie zintegrowane obejmuje instalację do oczyszczania ścieków zlokalizowaną w Zakładzie w Jedliczu. Na oczyszczalnię będą przyjmowane ścieki stanowiące mieszaninę ścieków przemysłowych, bytowych i opadowych. Źródłem ścieków przemysłowych będą procesy produkcyjne prowadzone na instalacjach ORLEN Południe S.A. w Jedliczu oraz na instalacjach firm obcych.</w:t>
      </w:r>
    </w:p>
    <w:p w14:paraId="0B81186C" w14:textId="77777777" w:rsidR="00096DAE" w:rsidRPr="00096DAE" w:rsidRDefault="00096DAE" w:rsidP="00096DAE">
      <w:pPr>
        <w:spacing w:line="276" w:lineRule="auto"/>
        <w:ind w:firstLine="425"/>
        <w:jc w:val="both"/>
        <w:rPr>
          <w:rFonts w:ascii="Arial" w:eastAsia="Times New Roman" w:hAnsi="Arial" w:cs="Arial"/>
          <w:lang w:eastAsia="pl-PL"/>
        </w:rPr>
      </w:pPr>
      <w:r w:rsidRPr="00096DAE">
        <w:rPr>
          <w:rFonts w:ascii="Arial" w:hAnsi="Arial" w:cs="Arial"/>
          <w:lang w:eastAsia="en-US"/>
        </w:rPr>
        <w:t xml:space="preserve">Eksploatacja instalacji będzie powodować emisję zanieczyszczeń do powietrza, emisję hałasu do środowiska, </w:t>
      </w:r>
      <w:r w:rsidRPr="00096DAE">
        <w:rPr>
          <w:rFonts w:ascii="Arial" w:eastAsia="Times New Roman" w:hAnsi="Arial" w:cs="Arial"/>
          <w:lang w:eastAsia="pl-PL"/>
        </w:rPr>
        <w:t>powstawanie odpadów (niebezpiecznych i innych niż niebezpieczne), zużycie wody (dostarczanej z sieci zewnętrznej), powstawanie ścieków przemysłowych.</w:t>
      </w:r>
    </w:p>
    <w:p w14:paraId="7292A712" w14:textId="77777777" w:rsidR="00096DAE" w:rsidRPr="00096DAE" w:rsidRDefault="00096DAE" w:rsidP="00096DAE">
      <w:pPr>
        <w:spacing w:line="276" w:lineRule="auto"/>
        <w:ind w:firstLine="425"/>
        <w:jc w:val="both"/>
        <w:rPr>
          <w:rFonts w:ascii="Arial" w:eastAsia="Times New Roman" w:hAnsi="Arial" w:cs="Arial"/>
          <w:lang w:eastAsia="pl-PL"/>
        </w:rPr>
      </w:pPr>
      <w:r w:rsidRPr="00096DAE">
        <w:rPr>
          <w:rFonts w:ascii="Arial" w:eastAsia="Times New Roman" w:hAnsi="Arial" w:cs="Arial"/>
          <w:lang w:eastAsia="pl-PL"/>
        </w:rPr>
        <w:t>Wobec powyższego zgodnie z art. 202 ust. 1 w pozwoleniu zintegrowanym ustalono warunki emisji na zasadach określonych dla pozwoleń cząstkowych.</w:t>
      </w:r>
      <w:r w:rsidRPr="00096DAE">
        <w:rPr>
          <w:rFonts w:ascii="Arial" w:eastAsia="Times New Roman" w:hAnsi="Arial" w:cs="Arial"/>
          <w:lang w:eastAsia="pl-PL"/>
        </w:rPr>
        <w:br/>
        <w:t xml:space="preserve">Z uwagi, iż instalacje do oczyszczania ścieków nie wymagają pozwolenia </w:t>
      </w:r>
      <w:r w:rsidRPr="00096DAE">
        <w:rPr>
          <w:rFonts w:ascii="Arial" w:eastAsia="Times New Roman" w:hAnsi="Arial" w:cs="Arial"/>
          <w:lang w:eastAsia="pl-PL"/>
        </w:rPr>
        <w:br/>
        <w:t>na wprowadzanie gazów i pyłów do powietrza, niniejszą decyzją nie określano wielkości oraz warunków dla emisji zanieczyszczeń wprowadzanych do powietrza.</w:t>
      </w:r>
    </w:p>
    <w:p w14:paraId="7F205472" w14:textId="77777777" w:rsidR="00096DAE" w:rsidRPr="00096DAE" w:rsidRDefault="00096DAE" w:rsidP="00096DAE">
      <w:pPr>
        <w:autoSpaceDE w:val="0"/>
        <w:autoSpaceDN w:val="0"/>
        <w:adjustRightInd w:val="0"/>
        <w:spacing w:line="276" w:lineRule="auto"/>
        <w:ind w:firstLine="709"/>
        <w:jc w:val="both"/>
        <w:rPr>
          <w:rFonts w:ascii="Arial" w:hAnsi="Arial" w:cs="Arial"/>
          <w:lang w:eastAsia="en-US"/>
        </w:rPr>
      </w:pPr>
      <w:r w:rsidRPr="00096DAE">
        <w:rPr>
          <w:rFonts w:ascii="Arial" w:hAnsi="Arial" w:cs="Arial"/>
          <w:lang w:eastAsia="en-US"/>
        </w:rPr>
        <w:t xml:space="preserve">Zaopatrzenie instalacji w wodę do celów przemysłowych odbywać się będzie </w:t>
      </w:r>
      <w:r w:rsidRPr="00096DAE">
        <w:rPr>
          <w:rFonts w:ascii="Arial" w:hAnsi="Arial" w:cs="Arial"/>
          <w:lang w:eastAsia="en-US"/>
        </w:rPr>
        <w:br/>
        <w:t xml:space="preserve">z lokalnej sieci wodociągowej. Wielkość poboru wody dla potrzeb technologicznych instalacji będzie ewidencjonowana. </w:t>
      </w:r>
    </w:p>
    <w:p w14:paraId="1654A3CF" w14:textId="77777777" w:rsidR="00096DAE" w:rsidRPr="00096DAE" w:rsidRDefault="00096DAE" w:rsidP="00096DAE">
      <w:pPr>
        <w:autoSpaceDE w:val="0"/>
        <w:autoSpaceDN w:val="0"/>
        <w:adjustRightInd w:val="0"/>
        <w:spacing w:line="276" w:lineRule="auto"/>
        <w:jc w:val="both"/>
        <w:rPr>
          <w:rFonts w:ascii="Arial" w:hAnsi="Arial" w:cs="Arial"/>
          <w:color w:val="FF0000"/>
          <w:lang w:eastAsia="en-US"/>
        </w:rPr>
      </w:pPr>
      <w:r w:rsidRPr="00096DAE">
        <w:rPr>
          <w:rFonts w:ascii="Arial" w:hAnsi="Arial" w:cs="Arial"/>
          <w:lang w:eastAsia="en-US"/>
        </w:rPr>
        <w:t xml:space="preserve">Oczyszczone ścieki będą wprowadzane do środowiska kolektorem krytym z wylotem na prawym brzegu w km 18 + 940 rzeki </w:t>
      </w:r>
      <w:proofErr w:type="spellStart"/>
      <w:r w:rsidRPr="00096DAE">
        <w:rPr>
          <w:rFonts w:ascii="Arial" w:hAnsi="Arial" w:cs="Arial"/>
          <w:lang w:eastAsia="en-US"/>
        </w:rPr>
        <w:t>Jasiołka</w:t>
      </w:r>
      <w:proofErr w:type="spellEnd"/>
      <w:r w:rsidRPr="00096DAE">
        <w:rPr>
          <w:rFonts w:ascii="Arial" w:hAnsi="Arial" w:cs="Arial"/>
          <w:lang w:eastAsia="en-US"/>
        </w:rPr>
        <w:t xml:space="preserve">. Wprowadzanie ścieków do rzeki stanowi szczególne korzystanie z wód w rozumieniu ustawy Prawo wodne, która reguluje zasady udzielania pozwoleń w niniejszym zakresie. Warunki emisji ścieków do środowiska ustalono w oparciu o zapisy art. 128 ww. ustawy. Celem kontroli jakości ścieków prowadzący instalację zobowiązany jest do prowadzenia okresowych pomiarów jakości oczyszczonych ścieków. Jako punkt poboru próbek wskazano wylot kolektora wprowadzającego ścieki do rzeki </w:t>
      </w:r>
      <w:proofErr w:type="spellStart"/>
      <w:r w:rsidRPr="00096DAE">
        <w:rPr>
          <w:rFonts w:ascii="Arial" w:hAnsi="Arial" w:cs="Arial"/>
          <w:lang w:eastAsia="en-US"/>
        </w:rPr>
        <w:t>Jasiołka</w:t>
      </w:r>
      <w:proofErr w:type="spellEnd"/>
      <w:r w:rsidRPr="00096DAE">
        <w:rPr>
          <w:rFonts w:ascii="Arial" w:hAnsi="Arial" w:cs="Arial"/>
          <w:lang w:eastAsia="en-US"/>
        </w:rPr>
        <w:t xml:space="preserve">. </w:t>
      </w:r>
    </w:p>
    <w:p w14:paraId="481D028F" w14:textId="77777777" w:rsidR="00096DAE" w:rsidRPr="00096DAE" w:rsidRDefault="00096DAE" w:rsidP="00096DAE">
      <w:pPr>
        <w:autoSpaceDE w:val="0"/>
        <w:autoSpaceDN w:val="0"/>
        <w:adjustRightInd w:val="0"/>
        <w:spacing w:line="276" w:lineRule="auto"/>
        <w:ind w:firstLine="709"/>
        <w:jc w:val="both"/>
        <w:rPr>
          <w:rFonts w:ascii="Arial" w:hAnsi="Arial" w:cs="Arial"/>
          <w:lang w:eastAsia="en-US"/>
        </w:rPr>
      </w:pPr>
      <w:r w:rsidRPr="00096DAE">
        <w:rPr>
          <w:rFonts w:ascii="Arial" w:hAnsi="Arial" w:cs="Arial"/>
          <w:lang w:eastAsia="en-US"/>
        </w:rPr>
        <w:t xml:space="preserve">Zgodnie z art. 202 ust. 4 oraz 188 ustawy Prawo ochrony środowiska </w:t>
      </w:r>
      <w:r w:rsidRPr="00096DAE">
        <w:rPr>
          <w:rFonts w:ascii="Arial" w:hAnsi="Arial" w:cs="Arial"/>
          <w:lang w:eastAsia="en-US"/>
        </w:rPr>
        <w:br/>
        <w:t xml:space="preserve">w pozwoleniu określono warunki dotyczące wytwarzania odpadów. Wyszczególniono wszystkie rodzaje odpadów przewidzianych do wytwarzania na instalacji </w:t>
      </w:r>
      <w:r w:rsidRPr="00096DAE">
        <w:rPr>
          <w:rFonts w:ascii="Arial" w:hAnsi="Arial" w:cs="Arial"/>
          <w:lang w:eastAsia="en-US"/>
        </w:rPr>
        <w:br/>
        <w:t xml:space="preserve">z uwzględnieniem ich podstawowego składu chemicznego. Ustalono dopuszczalne ilości poszczególnych rodzajów wytwarzanych odpadów niebezpiecznych i innych niż niebezpieczne oraz warunki gospodarowania odpadami z uwzględnieniem </w:t>
      </w:r>
      <w:r w:rsidRPr="00096DAE">
        <w:rPr>
          <w:rFonts w:ascii="Arial" w:hAnsi="Arial" w:cs="Arial"/>
          <w:lang w:eastAsia="en-US"/>
        </w:rPr>
        <w:br/>
        <w:t xml:space="preserve">ich magazynowania. Odpady, których powstaniu nie da się zapobiec, będą gromadzone w sposób selektywny, zabezpieczane przed wpływem warunków atmosferycznych i magazynowane w wydzielonych miejscach na terenie Zakładu, </w:t>
      </w:r>
      <w:r w:rsidRPr="00096DAE">
        <w:rPr>
          <w:rFonts w:ascii="Arial" w:hAnsi="Arial" w:cs="Arial"/>
          <w:lang w:eastAsia="en-US"/>
        </w:rPr>
        <w:lastRenderedPageBreak/>
        <w:t xml:space="preserve">zabezpieczonych przed dostępem osób postronnych. Większość wytwarzanych odpadów będzie magazynowana poza terenem instalacji objętej niniejszą decyzją. Wytworzone odpady będą przekazywane firmom prowadzącym działalność </w:t>
      </w:r>
      <w:r w:rsidRPr="00096DAE">
        <w:rPr>
          <w:rFonts w:ascii="Arial" w:hAnsi="Arial" w:cs="Arial"/>
          <w:lang w:eastAsia="en-US"/>
        </w:rPr>
        <w:br/>
        <w:t xml:space="preserve">w zakresie gospodarowania odpadami, posiadającym wymagane prawem zezwolenia. Odpady transportowane będą transportem odbiorców odpadów posiadających wymagane prawem zezwolenia, z częstotliwością wynikającą </w:t>
      </w:r>
      <w:r w:rsidRPr="00096DAE">
        <w:rPr>
          <w:rFonts w:ascii="Arial" w:hAnsi="Arial" w:cs="Arial"/>
          <w:lang w:eastAsia="en-US"/>
        </w:rPr>
        <w:br/>
        <w:t xml:space="preserve">z procesów technologicznych oraz z pojemności wyznaczonych miejsc magazynowania odpadów. Prowadzona będzie ewidencja jakościowa i ilościowa wytwarzanych i odzyskiwanych odpadów według wzorów dokumentów stosowanych na potrzeby ewidencji odpadów oraz z wykorzystaniem wzorów formularzy służących </w:t>
      </w:r>
      <w:r w:rsidRPr="00096DAE">
        <w:rPr>
          <w:rFonts w:ascii="Arial" w:hAnsi="Arial" w:cs="Arial"/>
          <w:lang w:eastAsia="en-US"/>
        </w:rPr>
        <w:br/>
        <w:t xml:space="preserve">do sporządzania przekazywania zbiorczych zestawień danych, zgodnie </w:t>
      </w:r>
      <w:r w:rsidRPr="00096DAE">
        <w:rPr>
          <w:rFonts w:ascii="Arial" w:hAnsi="Arial" w:cs="Arial"/>
          <w:lang w:eastAsia="en-US"/>
        </w:rPr>
        <w:br/>
        <w:t xml:space="preserve">z obowiązującymi w tym zakresie przepisami szczegółowymi. </w:t>
      </w:r>
    </w:p>
    <w:p w14:paraId="1BF7F0EF" w14:textId="77777777" w:rsidR="00096DAE" w:rsidRPr="00096DAE" w:rsidRDefault="00096DAE" w:rsidP="00096DAE">
      <w:pPr>
        <w:autoSpaceDE w:val="0"/>
        <w:autoSpaceDN w:val="0"/>
        <w:adjustRightInd w:val="0"/>
        <w:spacing w:line="276" w:lineRule="auto"/>
        <w:ind w:firstLine="709"/>
        <w:jc w:val="both"/>
        <w:rPr>
          <w:rFonts w:ascii="Arial" w:hAnsi="Arial" w:cs="Arial"/>
          <w:color w:val="FF0000"/>
          <w:lang w:eastAsia="en-US"/>
        </w:rPr>
      </w:pPr>
      <w:r w:rsidRPr="00096DAE">
        <w:rPr>
          <w:rFonts w:ascii="Arial" w:hAnsi="Arial" w:cs="Arial"/>
          <w:lang w:eastAsia="en-US"/>
        </w:rPr>
        <w:t xml:space="preserve">Dla instalacji zgodnie, z art. 188 ust. 2 pkt 1 ustawy Prawo ochrony środowiska ustalono parametry istotne z punktu widzenia ochrony przed hałasem, </w:t>
      </w:r>
      <w:r w:rsidRPr="00096DAE">
        <w:rPr>
          <w:rFonts w:ascii="Arial" w:hAnsi="Arial" w:cs="Arial"/>
          <w:lang w:eastAsia="en-US"/>
        </w:rPr>
        <w:br/>
        <w:t xml:space="preserve">w tym zgodnie z art. 211 ust. 6 pkt 6 rozkład czasu pracy źródeł hałasu w ciągu doby. </w:t>
      </w:r>
      <w:r w:rsidRPr="00096DAE">
        <w:rPr>
          <w:rFonts w:ascii="Arial" w:hAnsi="Arial" w:cs="Arial"/>
          <w:lang w:eastAsia="en-US"/>
        </w:rPr>
        <w:br/>
        <w:t xml:space="preserve">W oparciu o ten sam przepis ustalono także wielkość emisji hałasu wyznaczoną dopuszczalnymi poziomami hałasu poza Zakładem, wyrażonymi wskaźnikami poziomu równoważnego hałasu dla dnia i nocy dla terenów objętych ochroną przed hałasem, pomimo iż z obliczeń symulacyjnych wynika, że instalacja nie spowoduje przekroczeń wartości dopuszczalnych poziomów określonych w rozporządzeniu Ministra Środowiska z dnia 14 czerwca 2007 r. w sprawie dopuszczalnych poziomów hałasu w środowisku. Pomiary poziomu hałasu prowadzone będą we wskazanych </w:t>
      </w:r>
      <w:r w:rsidRPr="00096DAE">
        <w:rPr>
          <w:rFonts w:ascii="Arial" w:hAnsi="Arial" w:cs="Arial"/>
          <w:lang w:eastAsia="en-US"/>
        </w:rPr>
        <w:br/>
        <w:t>w decyzji punktach referencyjnych zlokalizowanych przy najbliższej zabudowie mieszkaniowej.</w:t>
      </w:r>
    </w:p>
    <w:p w14:paraId="11E2B128" w14:textId="77777777" w:rsidR="00096DAE" w:rsidRPr="00096DAE" w:rsidRDefault="00096DAE" w:rsidP="00096DAE">
      <w:pPr>
        <w:autoSpaceDE w:val="0"/>
        <w:autoSpaceDN w:val="0"/>
        <w:adjustRightInd w:val="0"/>
        <w:spacing w:line="276" w:lineRule="auto"/>
        <w:ind w:firstLine="709"/>
        <w:jc w:val="both"/>
        <w:rPr>
          <w:rFonts w:ascii="Arial" w:hAnsi="Arial" w:cs="Arial"/>
          <w:lang w:eastAsia="en-US"/>
        </w:rPr>
      </w:pPr>
      <w:r w:rsidRPr="00096DAE">
        <w:rPr>
          <w:rFonts w:ascii="Arial" w:hAnsi="Arial" w:cs="Arial"/>
          <w:lang w:eastAsia="en-US"/>
        </w:rPr>
        <w:t xml:space="preserve">Niniejszą decyzją zgodnie z wymogiem art. 211 ust.6 pkt.4 określono sposób </w:t>
      </w:r>
      <w:r w:rsidRPr="00096DAE">
        <w:rPr>
          <w:rFonts w:ascii="Arial" w:hAnsi="Arial" w:cs="Arial"/>
          <w:lang w:eastAsia="en-US"/>
        </w:rPr>
        <w:br/>
        <w:t>i częstotliwość wykonywania badań zanieczyszczenia gleby i ziemi oraz wód gruntowych substancjami powodującymi ryzyko o których mowa w art. 3 pkt. 37a ustawy Prawo ochrony środowiska. Do wniosku został przedłożony raport początkowy zawierający: informacje na temat działalności prowadzonej na terenie zakładu, informacje na temat działalności prowadzonych na terenie zakładu w przeszłości, nazwy substancji powodujących ryzyko produkowanych przez instalacje wymagającą pozwolenia zintegrowanego, informacje na temat stanu zanieczyszczenia gleby, ziemi i wód gruntowych na terenie zakładu wyodrębnionymi substancjami powodującymi ryzyko, w tym wyniki badań zanieczyszczenia gleby i ziemi tymi substancjami oraz wyniki pomiarów zawartości tych substancji w wodach gruntowych (wykonane zgodnie z obowiązującymi przepisami prawa). W raporcie stwierdzona została obecność zanieczyszczeń ropopochodnych w gruntach nie przekraczając dopuszczalnych standardów oraz w wodach gruntowych. Jak wynika z przedłożonej dokumentacji zanieczyszczenia charakteryzują się znikomą mobilności i nie stanowią zagrożenia dla ludzi i środowiska naturalnego. Wskazane jest jednak stałe prowadzenie monitoringu gleby ziemi i wód gruntowych zgodnie z warunkami określonymi w niniejszej decyzji.</w:t>
      </w:r>
      <w:r w:rsidRPr="00096DAE">
        <w:rPr>
          <w:rFonts w:ascii="Arial" w:hAnsi="Arial" w:cs="Arial"/>
          <w:color w:val="FF0000"/>
          <w:lang w:eastAsia="en-US"/>
        </w:rPr>
        <w:t xml:space="preserve"> </w:t>
      </w:r>
      <w:r w:rsidRPr="00096DAE">
        <w:rPr>
          <w:rFonts w:ascii="Arial" w:hAnsi="Arial" w:cs="Arial"/>
          <w:lang w:eastAsia="en-US"/>
        </w:rPr>
        <w:t xml:space="preserve">Zakres dotychczasowego monitoringu wód poszerzono o parametry których występowanie wykazano w raporcie początkowym. Z uwagi na podwyższone stężenia substancji węglowodorowych w gruntach </w:t>
      </w:r>
      <w:r w:rsidRPr="00096DAE">
        <w:rPr>
          <w:rFonts w:ascii="Arial" w:hAnsi="Arial" w:cs="Arial"/>
          <w:lang w:eastAsia="en-US"/>
        </w:rPr>
        <w:br/>
      </w:r>
      <w:r w:rsidRPr="00096DAE">
        <w:rPr>
          <w:rFonts w:ascii="Arial" w:hAnsi="Arial" w:cs="Arial"/>
          <w:lang w:eastAsia="en-US"/>
        </w:rPr>
        <w:lastRenderedPageBreak/>
        <w:t>w rejonie lokalizacji oczyszczalni ścieków, uznano za istotne prowadzenie monitoringu gleby i ziemi z częstotliwością co najmniej raz na 5 lat.</w:t>
      </w:r>
    </w:p>
    <w:p w14:paraId="40B30514" w14:textId="77777777" w:rsidR="00096DAE" w:rsidRPr="00096DAE" w:rsidRDefault="00096DAE" w:rsidP="00096DAE">
      <w:pPr>
        <w:spacing w:line="276" w:lineRule="auto"/>
        <w:ind w:firstLine="426"/>
        <w:jc w:val="both"/>
        <w:rPr>
          <w:rFonts w:ascii="Arial" w:hAnsi="Arial" w:cs="Arial"/>
          <w:lang w:eastAsia="en-US"/>
        </w:rPr>
      </w:pPr>
      <w:r w:rsidRPr="00096DAE">
        <w:rPr>
          <w:rFonts w:ascii="Arial" w:hAnsi="Arial" w:cs="Arial"/>
          <w:lang w:eastAsia="en-US"/>
        </w:rPr>
        <w:t xml:space="preserve">Spółka zgodnie z rozporządzeniem Ministra Gospodarki z dnia 10 października 2013r. w sprawie rodzajów i ilości substancji niebezpiecznych, których znajdowanie się w zakładzie decyduje o zaliczeniu go do zakładu o zwiększonym ryzyku </w:t>
      </w:r>
      <w:r w:rsidRPr="00096DAE">
        <w:rPr>
          <w:rFonts w:ascii="Arial" w:hAnsi="Arial" w:cs="Arial"/>
          <w:lang w:eastAsia="en-US"/>
        </w:rPr>
        <w:br/>
        <w:t xml:space="preserve">albo zakładu o dużym ryzyku wystąpienia poważnej awarii przemysłowej </w:t>
      </w:r>
      <w:r w:rsidRPr="00096DAE">
        <w:rPr>
          <w:rFonts w:ascii="Arial" w:hAnsi="Arial" w:cs="Arial"/>
          <w:lang w:eastAsia="en-US"/>
        </w:rPr>
        <w:br/>
        <w:t xml:space="preserve">(Dz. U. z 2013r. poz. 1479) kwalifikuje się do zakładów o dużym ryzyku wystąpienia awarii przemysłowej, o których mowa w art. 248 ust. 1. W związku z czym </w:t>
      </w:r>
      <w:r w:rsidRPr="00096DAE">
        <w:rPr>
          <w:rFonts w:ascii="Arial" w:hAnsi="Arial" w:cs="Arial"/>
          <w:lang w:eastAsia="en-US"/>
        </w:rPr>
        <w:br/>
        <w:t>w pozwoleniu zintegrowanym nie wskazywano sposobów zapobiegania występowaniu i ograniczania skutków awarii o których mowa z art. 211 ust 6 pkt. 9 ustawy Prawo Ochrony Środowiska. Zgodnie z wymogami prawa Spółka opracowała raport o bezpieczeństwie dla całego zakładu.</w:t>
      </w:r>
    </w:p>
    <w:p w14:paraId="2ED696ED" w14:textId="77777777" w:rsidR="00096DAE" w:rsidRPr="00096DAE" w:rsidRDefault="00096DAE" w:rsidP="00096DAE">
      <w:pPr>
        <w:autoSpaceDE w:val="0"/>
        <w:autoSpaceDN w:val="0"/>
        <w:adjustRightInd w:val="0"/>
        <w:spacing w:line="276" w:lineRule="auto"/>
        <w:ind w:firstLine="720"/>
        <w:jc w:val="both"/>
        <w:rPr>
          <w:rFonts w:ascii="Arial" w:hAnsi="Arial" w:cs="Arial"/>
          <w:lang w:eastAsia="en-US"/>
        </w:rPr>
      </w:pPr>
      <w:r w:rsidRPr="00096DAE">
        <w:rPr>
          <w:rFonts w:ascii="Arial" w:hAnsi="Arial" w:cs="Arial"/>
          <w:lang w:eastAsia="en-US"/>
        </w:rPr>
        <w:t xml:space="preserve">Z przedstawionych we wniosku rodzajów prowadzonych działalności oraz rodzajów, charakterystyki i parametrów prowadzonych przez operatora instalacji wynika, że nie występują okresy pracy tych instalacji w warunkach odbiegających </w:t>
      </w:r>
      <w:r w:rsidRPr="00096DAE">
        <w:rPr>
          <w:rFonts w:ascii="Arial" w:hAnsi="Arial" w:cs="Arial"/>
          <w:lang w:eastAsia="en-US"/>
        </w:rPr>
        <w:br/>
        <w:t xml:space="preserve">od normalnych. W związku z powyższym w niniejszej decyzji nie ustalono </w:t>
      </w:r>
      <w:r w:rsidRPr="00096DAE">
        <w:rPr>
          <w:rFonts w:ascii="Arial" w:hAnsi="Arial" w:cs="Arial"/>
          <w:lang w:eastAsia="en-US"/>
        </w:rPr>
        <w:br/>
        <w:t xml:space="preserve">dla instalacji wielkości maksymalnych dopuszczalnych emisji oraz maksymalnych dopuszczalnych czasów utrzymywania się uzasadnionych technologicznie warunków eksploatacyjnych odbiegających od normalnych. </w:t>
      </w:r>
    </w:p>
    <w:p w14:paraId="7968C096" w14:textId="77777777" w:rsidR="00096DAE" w:rsidRPr="00096DAE" w:rsidRDefault="00096DAE" w:rsidP="00096DAE">
      <w:pPr>
        <w:tabs>
          <w:tab w:val="left" w:pos="180"/>
          <w:tab w:val="left" w:pos="720"/>
        </w:tabs>
        <w:spacing w:before="120" w:after="120" w:line="276" w:lineRule="auto"/>
        <w:jc w:val="both"/>
        <w:rPr>
          <w:rFonts w:ascii="Arial" w:hAnsi="Arial" w:cs="Arial"/>
          <w:lang w:eastAsia="en-US"/>
        </w:rPr>
      </w:pPr>
      <w:r w:rsidRPr="00096DAE">
        <w:rPr>
          <w:rFonts w:ascii="Arial" w:hAnsi="Arial" w:cs="Arial"/>
          <w:lang w:eastAsia="en-US"/>
        </w:rPr>
        <w:t xml:space="preserve">Dla instalacji do oczyszczania ścieków nie opracowano na chwilę obecną konkluzji BAT. Analizę instalacji pod kątem najlepszych dostępnych technik przeprowadzono </w:t>
      </w:r>
      <w:r w:rsidRPr="00096DAE">
        <w:rPr>
          <w:rFonts w:ascii="Arial" w:hAnsi="Arial" w:cs="Arial"/>
          <w:lang w:eastAsia="en-US"/>
        </w:rPr>
        <w:br/>
        <w:t>w odniesieniu do dokumentów:</w:t>
      </w:r>
    </w:p>
    <w:p w14:paraId="42B12710" w14:textId="77777777" w:rsidR="00096DAE" w:rsidRPr="00096DAE" w:rsidRDefault="00096DAE" w:rsidP="00BE0258">
      <w:pPr>
        <w:numPr>
          <w:ilvl w:val="0"/>
          <w:numId w:val="38"/>
        </w:numPr>
        <w:spacing w:line="276" w:lineRule="auto"/>
        <w:jc w:val="both"/>
        <w:rPr>
          <w:rFonts w:ascii="Arial" w:hAnsi="Arial" w:cs="Arial"/>
          <w:lang w:eastAsia="en-US"/>
        </w:rPr>
      </w:pPr>
      <w:r w:rsidRPr="00096DAE">
        <w:rPr>
          <w:rFonts w:ascii="Arial" w:hAnsi="Arial" w:cs="Arial"/>
          <w:lang w:eastAsia="en-US"/>
        </w:rPr>
        <w:t xml:space="preserve">Dokument referencyjny BAT dotyczący systemów zarządzania/oczyszczania ścieków i gazów odlotowych w sektorze chemicznym (Reference </w:t>
      </w:r>
      <w:proofErr w:type="spellStart"/>
      <w:r w:rsidRPr="00096DAE">
        <w:rPr>
          <w:rFonts w:ascii="Arial" w:hAnsi="Arial" w:cs="Arial"/>
          <w:lang w:eastAsia="en-US"/>
        </w:rPr>
        <w:t>Document</w:t>
      </w:r>
      <w:proofErr w:type="spellEnd"/>
      <w:r w:rsidRPr="00096DAE">
        <w:rPr>
          <w:rFonts w:ascii="Arial" w:hAnsi="Arial" w:cs="Arial"/>
          <w:lang w:eastAsia="en-US"/>
        </w:rPr>
        <w:t xml:space="preserve"> on Best </w:t>
      </w:r>
      <w:proofErr w:type="spellStart"/>
      <w:r w:rsidRPr="00096DAE">
        <w:rPr>
          <w:rFonts w:ascii="Arial" w:hAnsi="Arial" w:cs="Arial"/>
          <w:lang w:eastAsia="en-US"/>
        </w:rPr>
        <w:t>Available</w:t>
      </w:r>
      <w:proofErr w:type="spellEnd"/>
      <w:r w:rsidRPr="00096DAE">
        <w:rPr>
          <w:rFonts w:ascii="Arial" w:hAnsi="Arial" w:cs="Arial"/>
          <w:lang w:eastAsia="en-US"/>
        </w:rPr>
        <w:t xml:space="preserve"> </w:t>
      </w:r>
      <w:proofErr w:type="spellStart"/>
      <w:r w:rsidRPr="00096DAE">
        <w:rPr>
          <w:rFonts w:ascii="Arial" w:hAnsi="Arial" w:cs="Arial"/>
          <w:lang w:eastAsia="en-US"/>
        </w:rPr>
        <w:t>Techniques</w:t>
      </w:r>
      <w:proofErr w:type="spellEnd"/>
      <w:r w:rsidRPr="00096DAE">
        <w:rPr>
          <w:rFonts w:ascii="Arial" w:hAnsi="Arial" w:cs="Arial"/>
          <w:lang w:eastAsia="en-US"/>
        </w:rPr>
        <w:t xml:space="preserve"> in </w:t>
      </w:r>
      <w:proofErr w:type="spellStart"/>
      <w:r w:rsidRPr="00096DAE">
        <w:rPr>
          <w:rFonts w:ascii="Arial" w:hAnsi="Arial" w:cs="Arial"/>
          <w:lang w:eastAsia="en-US"/>
        </w:rPr>
        <w:t>Common</w:t>
      </w:r>
      <w:proofErr w:type="spellEnd"/>
      <w:r w:rsidRPr="00096DAE">
        <w:rPr>
          <w:rFonts w:ascii="Arial" w:hAnsi="Arial" w:cs="Arial"/>
          <w:lang w:eastAsia="en-US"/>
        </w:rPr>
        <w:t xml:space="preserve"> Waste </w:t>
      </w:r>
      <w:proofErr w:type="spellStart"/>
      <w:r w:rsidRPr="00096DAE">
        <w:rPr>
          <w:rFonts w:ascii="Arial" w:hAnsi="Arial" w:cs="Arial"/>
          <w:lang w:eastAsia="en-US"/>
        </w:rPr>
        <w:t>Water</w:t>
      </w:r>
      <w:proofErr w:type="spellEnd"/>
      <w:r w:rsidRPr="00096DAE">
        <w:rPr>
          <w:rFonts w:ascii="Arial" w:hAnsi="Arial" w:cs="Arial"/>
          <w:lang w:eastAsia="en-US"/>
        </w:rPr>
        <w:t xml:space="preserve"> and Waste </w:t>
      </w:r>
      <w:proofErr w:type="spellStart"/>
      <w:r w:rsidRPr="00096DAE">
        <w:rPr>
          <w:rFonts w:ascii="Arial" w:hAnsi="Arial" w:cs="Arial"/>
          <w:lang w:eastAsia="en-US"/>
        </w:rPr>
        <w:t>Gas</w:t>
      </w:r>
      <w:proofErr w:type="spellEnd"/>
      <w:r w:rsidRPr="00096DAE">
        <w:rPr>
          <w:rFonts w:ascii="Arial" w:hAnsi="Arial" w:cs="Arial"/>
          <w:lang w:eastAsia="en-US"/>
        </w:rPr>
        <w:t xml:space="preserve"> </w:t>
      </w:r>
      <w:proofErr w:type="spellStart"/>
      <w:r w:rsidRPr="00096DAE">
        <w:rPr>
          <w:rFonts w:ascii="Arial" w:hAnsi="Arial" w:cs="Arial"/>
          <w:lang w:eastAsia="en-US"/>
        </w:rPr>
        <w:t>Treatment</w:t>
      </w:r>
      <w:proofErr w:type="spellEnd"/>
      <w:r w:rsidRPr="00096DAE">
        <w:rPr>
          <w:rFonts w:ascii="Arial" w:hAnsi="Arial" w:cs="Arial"/>
          <w:lang w:eastAsia="en-US"/>
        </w:rPr>
        <w:t xml:space="preserve">/Management Systems in the </w:t>
      </w:r>
      <w:proofErr w:type="spellStart"/>
      <w:r w:rsidRPr="00096DAE">
        <w:rPr>
          <w:rFonts w:ascii="Arial" w:hAnsi="Arial" w:cs="Arial"/>
          <w:lang w:eastAsia="en-US"/>
        </w:rPr>
        <w:t>Chemical</w:t>
      </w:r>
      <w:proofErr w:type="spellEnd"/>
      <w:r w:rsidRPr="00096DAE">
        <w:rPr>
          <w:rFonts w:ascii="Arial" w:hAnsi="Arial" w:cs="Arial"/>
          <w:lang w:eastAsia="en-US"/>
        </w:rPr>
        <w:t xml:space="preserve"> </w:t>
      </w:r>
      <w:proofErr w:type="spellStart"/>
      <w:r w:rsidRPr="00096DAE">
        <w:rPr>
          <w:rFonts w:ascii="Arial" w:hAnsi="Arial" w:cs="Arial"/>
          <w:lang w:eastAsia="en-US"/>
        </w:rPr>
        <w:t>Sector</w:t>
      </w:r>
      <w:proofErr w:type="spellEnd"/>
      <w:r w:rsidRPr="00096DAE">
        <w:rPr>
          <w:rFonts w:ascii="Arial" w:hAnsi="Arial" w:cs="Arial"/>
          <w:lang w:eastAsia="en-US"/>
        </w:rPr>
        <w:t>), październik 2009,</w:t>
      </w:r>
    </w:p>
    <w:p w14:paraId="2134724C" w14:textId="77777777" w:rsidR="00096DAE" w:rsidRPr="00096DAE" w:rsidRDefault="00096DAE" w:rsidP="00BE0258">
      <w:pPr>
        <w:numPr>
          <w:ilvl w:val="0"/>
          <w:numId w:val="38"/>
        </w:numPr>
        <w:spacing w:line="276" w:lineRule="auto"/>
        <w:jc w:val="both"/>
        <w:rPr>
          <w:rFonts w:ascii="Arial" w:hAnsi="Arial" w:cs="Arial"/>
          <w:lang w:eastAsia="en-US"/>
        </w:rPr>
      </w:pPr>
      <w:r w:rsidRPr="00096DAE">
        <w:rPr>
          <w:rFonts w:ascii="Arial" w:hAnsi="Arial" w:cs="Arial"/>
          <w:lang w:eastAsia="en-US"/>
        </w:rPr>
        <w:t xml:space="preserve">Dokument referencyjny BAT w sprawie emisji z magazynowania (Reference </w:t>
      </w:r>
      <w:proofErr w:type="spellStart"/>
      <w:r w:rsidRPr="00096DAE">
        <w:rPr>
          <w:rFonts w:ascii="Arial" w:hAnsi="Arial" w:cs="Arial"/>
          <w:lang w:eastAsia="en-US"/>
        </w:rPr>
        <w:t>Document</w:t>
      </w:r>
      <w:proofErr w:type="spellEnd"/>
      <w:r w:rsidRPr="00096DAE">
        <w:rPr>
          <w:rFonts w:ascii="Arial" w:hAnsi="Arial" w:cs="Arial"/>
          <w:lang w:eastAsia="en-US"/>
        </w:rPr>
        <w:t xml:space="preserve"> on Best </w:t>
      </w:r>
      <w:proofErr w:type="spellStart"/>
      <w:r w:rsidRPr="00096DAE">
        <w:rPr>
          <w:rFonts w:ascii="Arial" w:hAnsi="Arial" w:cs="Arial"/>
          <w:lang w:eastAsia="en-US"/>
        </w:rPr>
        <w:t>Available</w:t>
      </w:r>
      <w:proofErr w:type="spellEnd"/>
      <w:r w:rsidRPr="00096DAE">
        <w:rPr>
          <w:rFonts w:ascii="Arial" w:hAnsi="Arial" w:cs="Arial"/>
          <w:lang w:eastAsia="en-US"/>
        </w:rPr>
        <w:t xml:space="preserve"> </w:t>
      </w:r>
      <w:proofErr w:type="spellStart"/>
      <w:r w:rsidRPr="00096DAE">
        <w:rPr>
          <w:rFonts w:ascii="Arial" w:hAnsi="Arial" w:cs="Arial"/>
          <w:lang w:eastAsia="en-US"/>
        </w:rPr>
        <w:t>Techniques</w:t>
      </w:r>
      <w:proofErr w:type="spellEnd"/>
      <w:r w:rsidRPr="00096DAE">
        <w:rPr>
          <w:rFonts w:ascii="Arial" w:hAnsi="Arial" w:cs="Arial"/>
          <w:lang w:eastAsia="en-US"/>
        </w:rPr>
        <w:t xml:space="preserve"> on </w:t>
      </w:r>
      <w:proofErr w:type="spellStart"/>
      <w:r w:rsidRPr="00096DAE">
        <w:rPr>
          <w:rFonts w:ascii="Arial" w:hAnsi="Arial" w:cs="Arial"/>
          <w:lang w:eastAsia="en-US"/>
        </w:rPr>
        <w:t>Emissions</w:t>
      </w:r>
      <w:proofErr w:type="spellEnd"/>
      <w:r w:rsidRPr="00096DAE">
        <w:rPr>
          <w:rFonts w:ascii="Arial" w:hAnsi="Arial" w:cs="Arial"/>
          <w:lang w:eastAsia="en-US"/>
        </w:rPr>
        <w:t xml:space="preserve"> from Storage), lipiec 2006,</w:t>
      </w:r>
    </w:p>
    <w:p w14:paraId="74118D25" w14:textId="77777777" w:rsidR="00096DAE" w:rsidRPr="00096DAE" w:rsidRDefault="00096DAE" w:rsidP="00BE0258">
      <w:pPr>
        <w:numPr>
          <w:ilvl w:val="0"/>
          <w:numId w:val="38"/>
        </w:numPr>
        <w:spacing w:line="276" w:lineRule="auto"/>
        <w:jc w:val="both"/>
        <w:rPr>
          <w:rFonts w:ascii="Arial" w:hAnsi="Arial" w:cs="Arial"/>
          <w:lang w:val="en-US" w:eastAsia="en-US"/>
        </w:rPr>
      </w:pPr>
      <w:proofErr w:type="spellStart"/>
      <w:r w:rsidRPr="00096DAE">
        <w:rPr>
          <w:rFonts w:ascii="Arial" w:hAnsi="Arial" w:cs="Arial"/>
          <w:lang w:val="en-US" w:eastAsia="en-US"/>
        </w:rPr>
        <w:t>Dokument</w:t>
      </w:r>
      <w:proofErr w:type="spellEnd"/>
      <w:r w:rsidRPr="00096DAE">
        <w:rPr>
          <w:rFonts w:ascii="Arial" w:hAnsi="Arial" w:cs="Arial"/>
          <w:lang w:val="en-US" w:eastAsia="en-US"/>
        </w:rPr>
        <w:t xml:space="preserve"> </w:t>
      </w:r>
      <w:proofErr w:type="spellStart"/>
      <w:r w:rsidRPr="00096DAE">
        <w:rPr>
          <w:rFonts w:ascii="Arial" w:hAnsi="Arial" w:cs="Arial"/>
          <w:lang w:val="en-US" w:eastAsia="en-US"/>
        </w:rPr>
        <w:t>Referencyjny</w:t>
      </w:r>
      <w:proofErr w:type="spellEnd"/>
      <w:r w:rsidRPr="00096DAE">
        <w:rPr>
          <w:rFonts w:ascii="Arial" w:hAnsi="Arial" w:cs="Arial"/>
          <w:lang w:val="en-US" w:eastAsia="en-US"/>
        </w:rPr>
        <w:t xml:space="preserve"> BAT </w:t>
      </w:r>
      <w:proofErr w:type="spellStart"/>
      <w:r w:rsidRPr="00096DAE">
        <w:rPr>
          <w:rFonts w:ascii="Arial" w:hAnsi="Arial" w:cs="Arial"/>
          <w:lang w:val="en-US" w:eastAsia="en-US"/>
        </w:rPr>
        <w:t>dla</w:t>
      </w:r>
      <w:proofErr w:type="spellEnd"/>
      <w:r w:rsidRPr="00096DAE">
        <w:rPr>
          <w:rFonts w:ascii="Arial" w:hAnsi="Arial" w:cs="Arial"/>
          <w:lang w:val="en-US" w:eastAsia="en-US"/>
        </w:rPr>
        <w:t xml:space="preserve"> </w:t>
      </w:r>
      <w:proofErr w:type="spellStart"/>
      <w:r w:rsidRPr="00096DAE">
        <w:rPr>
          <w:rFonts w:ascii="Arial" w:hAnsi="Arial" w:cs="Arial"/>
          <w:lang w:val="en-US" w:eastAsia="en-US"/>
        </w:rPr>
        <w:t>ogólnych</w:t>
      </w:r>
      <w:proofErr w:type="spellEnd"/>
      <w:r w:rsidRPr="00096DAE">
        <w:rPr>
          <w:rFonts w:ascii="Arial" w:hAnsi="Arial" w:cs="Arial"/>
          <w:lang w:val="en-US" w:eastAsia="en-US"/>
        </w:rPr>
        <w:t xml:space="preserve"> </w:t>
      </w:r>
      <w:proofErr w:type="spellStart"/>
      <w:r w:rsidRPr="00096DAE">
        <w:rPr>
          <w:rFonts w:ascii="Arial" w:hAnsi="Arial" w:cs="Arial"/>
          <w:lang w:val="en-US" w:eastAsia="en-US"/>
        </w:rPr>
        <w:t>zasad</w:t>
      </w:r>
      <w:proofErr w:type="spellEnd"/>
      <w:r w:rsidRPr="00096DAE">
        <w:rPr>
          <w:rFonts w:ascii="Arial" w:hAnsi="Arial" w:cs="Arial"/>
          <w:lang w:val="en-US" w:eastAsia="en-US"/>
        </w:rPr>
        <w:t xml:space="preserve"> </w:t>
      </w:r>
      <w:proofErr w:type="spellStart"/>
      <w:r w:rsidRPr="00096DAE">
        <w:rPr>
          <w:rFonts w:ascii="Arial" w:hAnsi="Arial" w:cs="Arial"/>
          <w:lang w:val="en-US" w:eastAsia="en-US"/>
        </w:rPr>
        <w:t>monitoringu</w:t>
      </w:r>
      <w:proofErr w:type="spellEnd"/>
      <w:r w:rsidRPr="00096DAE">
        <w:rPr>
          <w:rFonts w:ascii="Arial" w:hAnsi="Arial" w:cs="Arial"/>
          <w:lang w:val="en-US" w:eastAsia="en-US"/>
        </w:rPr>
        <w:t xml:space="preserve"> (Reference Document on the General Principles of Monitoring), </w:t>
      </w:r>
      <w:proofErr w:type="spellStart"/>
      <w:r w:rsidRPr="00096DAE">
        <w:rPr>
          <w:rFonts w:ascii="Arial" w:hAnsi="Arial" w:cs="Arial"/>
          <w:lang w:val="en-US" w:eastAsia="en-US"/>
        </w:rPr>
        <w:t>lipiec</w:t>
      </w:r>
      <w:proofErr w:type="spellEnd"/>
      <w:r w:rsidRPr="00096DAE">
        <w:rPr>
          <w:rFonts w:ascii="Arial" w:hAnsi="Arial" w:cs="Arial"/>
          <w:lang w:val="en-US" w:eastAsia="en-US"/>
        </w:rPr>
        <w:t xml:space="preserve"> 2003</w:t>
      </w:r>
    </w:p>
    <w:p w14:paraId="6060C5D7" w14:textId="77777777" w:rsidR="00096DAE" w:rsidRPr="00096DAE" w:rsidRDefault="00096DAE" w:rsidP="00BE0258">
      <w:pPr>
        <w:numPr>
          <w:ilvl w:val="0"/>
          <w:numId w:val="38"/>
        </w:numPr>
        <w:spacing w:line="276" w:lineRule="auto"/>
        <w:jc w:val="both"/>
        <w:rPr>
          <w:rFonts w:ascii="Arial" w:hAnsi="Arial" w:cs="Arial"/>
          <w:lang w:eastAsia="en-US"/>
        </w:rPr>
      </w:pPr>
      <w:r w:rsidRPr="00096DAE">
        <w:rPr>
          <w:rFonts w:ascii="Arial" w:hAnsi="Arial" w:cs="Arial"/>
          <w:lang w:eastAsia="en-US"/>
        </w:rPr>
        <w:t xml:space="preserve">Dokument Referencyjny dotyczący Najlepszych Dostępnych Technik </w:t>
      </w:r>
      <w:r w:rsidRPr="00096DAE">
        <w:rPr>
          <w:rFonts w:ascii="Arial" w:hAnsi="Arial" w:cs="Arial"/>
          <w:lang w:eastAsia="en-US"/>
        </w:rPr>
        <w:br/>
        <w:t xml:space="preserve">w zakresie Efektywności Energetycznej (Reference </w:t>
      </w:r>
      <w:proofErr w:type="spellStart"/>
      <w:r w:rsidRPr="00096DAE">
        <w:rPr>
          <w:rFonts w:ascii="Arial" w:hAnsi="Arial" w:cs="Arial"/>
          <w:lang w:eastAsia="en-US"/>
        </w:rPr>
        <w:t>Document</w:t>
      </w:r>
      <w:proofErr w:type="spellEnd"/>
      <w:r w:rsidRPr="00096DAE">
        <w:rPr>
          <w:rFonts w:ascii="Arial" w:hAnsi="Arial" w:cs="Arial"/>
          <w:lang w:eastAsia="en-US"/>
        </w:rPr>
        <w:t xml:space="preserve"> on Best </w:t>
      </w:r>
      <w:proofErr w:type="spellStart"/>
      <w:r w:rsidRPr="00096DAE">
        <w:rPr>
          <w:rFonts w:ascii="Arial" w:hAnsi="Arial" w:cs="Arial"/>
          <w:lang w:eastAsia="en-US"/>
        </w:rPr>
        <w:t>Available</w:t>
      </w:r>
      <w:proofErr w:type="spellEnd"/>
      <w:r w:rsidRPr="00096DAE">
        <w:rPr>
          <w:rFonts w:ascii="Arial" w:hAnsi="Arial" w:cs="Arial"/>
          <w:lang w:eastAsia="en-US"/>
        </w:rPr>
        <w:t xml:space="preserve"> </w:t>
      </w:r>
      <w:proofErr w:type="spellStart"/>
      <w:r w:rsidRPr="00096DAE">
        <w:rPr>
          <w:rFonts w:ascii="Arial" w:hAnsi="Arial" w:cs="Arial"/>
          <w:lang w:eastAsia="en-US"/>
        </w:rPr>
        <w:t>Techniques</w:t>
      </w:r>
      <w:proofErr w:type="spellEnd"/>
      <w:r w:rsidRPr="00096DAE">
        <w:rPr>
          <w:rFonts w:ascii="Arial" w:hAnsi="Arial" w:cs="Arial"/>
          <w:lang w:eastAsia="en-US"/>
        </w:rPr>
        <w:t xml:space="preserve"> on Energy </w:t>
      </w:r>
      <w:proofErr w:type="spellStart"/>
      <w:r w:rsidRPr="00096DAE">
        <w:rPr>
          <w:rFonts w:ascii="Arial" w:hAnsi="Arial" w:cs="Arial"/>
          <w:lang w:eastAsia="en-US"/>
        </w:rPr>
        <w:t>Efficiency</w:t>
      </w:r>
      <w:proofErr w:type="spellEnd"/>
      <w:r w:rsidRPr="00096DAE">
        <w:rPr>
          <w:rFonts w:ascii="Arial" w:hAnsi="Arial" w:cs="Arial"/>
          <w:lang w:eastAsia="en-US"/>
        </w:rPr>
        <w:t>), marzec 2008.</w:t>
      </w:r>
    </w:p>
    <w:p w14:paraId="7B92BD9E" w14:textId="77777777" w:rsidR="00096DAE" w:rsidRPr="00096DAE" w:rsidRDefault="00096DAE" w:rsidP="00096DAE">
      <w:pPr>
        <w:tabs>
          <w:tab w:val="left" w:pos="180"/>
          <w:tab w:val="left" w:pos="720"/>
        </w:tabs>
        <w:spacing w:line="276" w:lineRule="auto"/>
        <w:jc w:val="both"/>
        <w:rPr>
          <w:rFonts w:ascii="Arial" w:hAnsi="Arial" w:cs="Arial"/>
          <w:lang w:eastAsia="en-US"/>
        </w:rPr>
      </w:pPr>
      <w:r w:rsidRPr="00096DAE">
        <w:rPr>
          <w:rFonts w:ascii="Arial" w:hAnsi="Arial" w:cs="Arial"/>
          <w:lang w:eastAsia="en-US"/>
        </w:rPr>
        <w:t>W poniższej tabeli zestawiono analizę spełnienia wymogów najlepszej dostępnej techniki:</w:t>
      </w:r>
    </w:p>
    <w:tbl>
      <w:tblPr>
        <w:tblStyle w:val="Tabela-Siatka10"/>
        <w:tblW w:w="9018" w:type="dxa"/>
        <w:tblLayout w:type="fixed"/>
        <w:tblLook w:val="01E0" w:firstRow="1" w:lastRow="1" w:firstColumn="1" w:lastColumn="1" w:noHBand="0" w:noVBand="0"/>
        <w:tblCaption w:val="Tabela bez numeru"/>
        <w:tblDescription w:val="Tabela zawiera łączone i zagnieżdżone komórki. &#10;W tabeli zestawiono porównanie rozwiazań stosowanych w Zakładzie ORLEN Południe SA z wymogami NDT."/>
      </w:tblPr>
      <w:tblGrid>
        <w:gridCol w:w="4253"/>
        <w:gridCol w:w="4765"/>
      </w:tblGrid>
      <w:tr w:rsidR="00096DAE" w:rsidRPr="00096DAE" w14:paraId="1E13076A" w14:textId="77777777" w:rsidTr="006F2F40">
        <w:trPr>
          <w:trHeight w:val="983"/>
          <w:tblHeader/>
        </w:trPr>
        <w:tc>
          <w:tcPr>
            <w:tcW w:w="4253" w:type="dxa"/>
            <w:hideMark/>
          </w:tcPr>
          <w:p w14:paraId="4781418C" w14:textId="77777777" w:rsidR="00096DAE" w:rsidRPr="00096DAE" w:rsidRDefault="00096DAE" w:rsidP="00096DAE">
            <w:pPr>
              <w:autoSpaceDE w:val="0"/>
              <w:autoSpaceDN w:val="0"/>
              <w:adjustRightInd w:val="0"/>
              <w:jc w:val="both"/>
              <w:rPr>
                <w:rFonts w:ascii="Arial" w:hAnsi="Arial" w:cs="Arial"/>
                <w:b/>
                <w:sz w:val="20"/>
                <w:lang w:eastAsia="en-US"/>
              </w:rPr>
            </w:pPr>
            <w:r w:rsidRPr="00096DAE">
              <w:rPr>
                <w:rFonts w:ascii="Arial" w:hAnsi="Arial" w:cs="Arial"/>
                <w:b/>
                <w:bCs/>
                <w:sz w:val="20"/>
                <w:lang w:eastAsia="en-US"/>
              </w:rPr>
              <w:t>Wymogi najlepszej dostępnej techniki określone dokumentami referencyjnymi</w:t>
            </w:r>
          </w:p>
        </w:tc>
        <w:tc>
          <w:tcPr>
            <w:tcW w:w="4765" w:type="dxa"/>
            <w:hideMark/>
          </w:tcPr>
          <w:p w14:paraId="44BC681C" w14:textId="77777777" w:rsidR="00096DAE" w:rsidRPr="00096DAE" w:rsidRDefault="00096DAE" w:rsidP="00096DAE">
            <w:pPr>
              <w:autoSpaceDE w:val="0"/>
              <w:autoSpaceDN w:val="0"/>
              <w:adjustRightInd w:val="0"/>
              <w:jc w:val="both"/>
              <w:rPr>
                <w:rFonts w:ascii="Arial" w:hAnsi="Arial" w:cs="Arial"/>
                <w:b/>
                <w:bCs/>
                <w:sz w:val="20"/>
                <w:lang w:eastAsia="en-US"/>
              </w:rPr>
            </w:pPr>
            <w:r w:rsidRPr="00096DAE">
              <w:rPr>
                <w:rFonts w:ascii="Arial" w:hAnsi="Arial" w:cs="Arial"/>
                <w:b/>
                <w:bCs/>
                <w:sz w:val="20"/>
                <w:lang w:eastAsia="en-US"/>
              </w:rPr>
              <w:t>Rozwiązania stosowane w Zakładzie</w:t>
            </w:r>
          </w:p>
          <w:p w14:paraId="0AF2C242" w14:textId="77777777" w:rsidR="00096DAE" w:rsidRPr="00096DAE" w:rsidRDefault="00096DAE" w:rsidP="00096DAE">
            <w:pPr>
              <w:autoSpaceDE w:val="0"/>
              <w:autoSpaceDN w:val="0"/>
              <w:adjustRightInd w:val="0"/>
              <w:jc w:val="both"/>
              <w:rPr>
                <w:rFonts w:ascii="Arial" w:hAnsi="Arial" w:cs="Arial"/>
                <w:b/>
                <w:sz w:val="20"/>
                <w:lang w:eastAsia="en-US"/>
              </w:rPr>
            </w:pPr>
            <w:r w:rsidRPr="00096DAE">
              <w:rPr>
                <w:rFonts w:ascii="Arial" w:hAnsi="Arial" w:cs="Arial"/>
                <w:b/>
                <w:bCs/>
                <w:sz w:val="20"/>
                <w:lang w:eastAsia="en-US"/>
              </w:rPr>
              <w:t>ORLEN Południe S.A.</w:t>
            </w:r>
          </w:p>
        </w:tc>
      </w:tr>
      <w:tr w:rsidR="00096DAE" w:rsidRPr="00096DAE" w14:paraId="1760779B" w14:textId="77777777" w:rsidTr="006F2F40">
        <w:trPr>
          <w:trHeight w:val="397"/>
        </w:trPr>
        <w:tc>
          <w:tcPr>
            <w:tcW w:w="9018" w:type="dxa"/>
            <w:gridSpan w:val="2"/>
            <w:hideMark/>
          </w:tcPr>
          <w:p w14:paraId="5B103224" w14:textId="77777777" w:rsidR="00096DAE" w:rsidRPr="00096DAE" w:rsidRDefault="00096DAE" w:rsidP="00096DAE">
            <w:pPr>
              <w:autoSpaceDE w:val="0"/>
              <w:autoSpaceDN w:val="0"/>
              <w:adjustRightInd w:val="0"/>
              <w:jc w:val="both"/>
              <w:rPr>
                <w:rFonts w:ascii="Arial" w:hAnsi="Arial" w:cs="Arial"/>
                <w:b/>
                <w:bCs/>
                <w:sz w:val="20"/>
                <w:lang w:eastAsia="en-US"/>
              </w:rPr>
            </w:pPr>
            <w:r w:rsidRPr="00096DAE">
              <w:rPr>
                <w:rFonts w:ascii="Arial" w:hAnsi="Arial" w:cs="Arial"/>
                <w:b/>
                <w:bCs/>
                <w:sz w:val="20"/>
                <w:lang w:eastAsia="en-US"/>
              </w:rPr>
              <w:t>Zarządzanie środowiskowe</w:t>
            </w:r>
          </w:p>
        </w:tc>
      </w:tr>
      <w:tr w:rsidR="00096DAE" w:rsidRPr="00096DAE" w14:paraId="21254802" w14:textId="77777777" w:rsidTr="006F2F40">
        <w:tc>
          <w:tcPr>
            <w:tcW w:w="4253" w:type="dxa"/>
            <w:hideMark/>
          </w:tcPr>
          <w:p w14:paraId="6AD937B1" w14:textId="77777777" w:rsidR="00096DAE" w:rsidRPr="00096DAE" w:rsidRDefault="00096DAE" w:rsidP="00096DAE">
            <w:pPr>
              <w:autoSpaceDE w:val="0"/>
              <w:autoSpaceDN w:val="0"/>
              <w:adjustRightInd w:val="0"/>
              <w:jc w:val="both"/>
              <w:rPr>
                <w:rFonts w:ascii="Arial" w:hAnsi="Arial" w:cs="Arial"/>
                <w:sz w:val="20"/>
                <w:lang w:eastAsia="en-US"/>
              </w:rPr>
            </w:pPr>
            <w:r w:rsidRPr="00096DAE">
              <w:rPr>
                <w:rFonts w:ascii="Arial" w:hAnsi="Arial" w:cs="Arial"/>
                <w:sz w:val="20"/>
                <w:lang w:eastAsia="en-US"/>
              </w:rPr>
              <w:t>Wdrożenie i przestrzeganie systemu zarządzania środowiskowego zapewniającego kontrolę nad całokształtem oddziaływań na środowisko.</w:t>
            </w:r>
          </w:p>
        </w:tc>
        <w:tc>
          <w:tcPr>
            <w:tcW w:w="4765" w:type="dxa"/>
            <w:hideMark/>
          </w:tcPr>
          <w:p w14:paraId="2A3A7EF5" w14:textId="77777777" w:rsidR="00096DAE" w:rsidRPr="00096DAE" w:rsidRDefault="00096DAE" w:rsidP="00096DAE">
            <w:pPr>
              <w:autoSpaceDE w:val="0"/>
              <w:autoSpaceDN w:val="0"/>
              <w:adjustRightInd w:val="0"/>
              <w:jc w:val="both"/>
              <w:rPr>
                <w:rFonts w:ascii="Arial" w:hAnsi="Arial" w:cs="Arial"/>
                <w:sz w:val="20"/>
                <w:lang w:eastAsia="en-US"/>
              </w:rPr>
            </w:pPr>
            <w:r w:rsidRPr="00096DAE">
              <w:rPr>
                <w:rFonts w:ascii="Arial" w:hAnsi="Arial" w:cs="Arial"/>
                <w:sz w:val="20"/>
                <w:lang w:eastAsia="en-US"/>
              </w:rPr>
              <w:t xml:space="preserve">W Zakładzie wdrożony jest i utrzymywany system jakości i zarządzania środowiskowego, potwierdzony Certyfikatem Systemu Jakości </w:t>
            </w:r>
            <w:r w:rsidRPr="00096DAE">
              <w:rPr>
                <w:rFonts w:ascii="Arial" w:hAnsi="Arial" w:cs="Arial"/>
                <w:sz w:val="20"/>
                <w:lang w:eastAsia="en-US"/>
              </w:rPr>
              <w:br/>
            </w:r>
            <w:r w:rsidRPr="00096DAE">
              <w:rPr>
                <w:rFonts w:ascii="Arial" w:hAnsi="Arial" w:cs="Arial"/>
                <w:sz w:val="20"/>
                <w:lang w:eastAsia="en-US"/>
              </w:rPr>
              <w:lastRenderedPageBreak/>
              <w:t>i Zarządzania Środowiskowego wg norm ISO 9001 i ISO 14001.</w:t>
            </w:r>
          </w:p>
        </w:tc>
      </w:tr>
      <w:tr w:rsidR="00096DAE" w:rsidRPr="00096DAE" w14:paraId="25F54E1E" w14:textId="77777777" w:rsidTr="006F2F40">
        <w:trPr>
          <w:trHeight w:val="397"/>
        </w:trPr>
        <w:tc>
          <w:tcPr>
            <w:tcW w:w="9018" w:type="dxa"/>
            <w:gridSpan w:val="2"/>
            <w:hideMark/>
          </w:tcPr>
          <w:p w14:paraId="2E4847C0" w14:textId="77777777" w:rsidR="00096DAE" w:rsidRPr="00096DAE" w:rsidRDefault="00096DAE" w:rsidP="00096DAE">
            <w:pPr>
              <w:autoSpaceDE w:val="0"/>
              <w:autoSpaceDN w:val="0"/>
              <w:adjustRightInd w:val="0"/>
              <w:jc w:val="both"/>
              <w:rPr>
                <w:rFonts w:ascii="Arial" w:hAnsi="Arial" w:cs="Arial"/>
                <w:b/>
                <w:sz w:val="20"/>
                <w:lang w:eastAsia="en-US"/>
              </w:rPr>
            </w:pPr>
            <w:r w:rsidRPr="00096DAE">
              <w:rPr>
                <w:rFonts w:ascii="Arial" w:hAnsi="Arial" w:cs="Arial"/>
                <w:b/>
                <w:sz w:val="20"/>
                <w:lang w:eastAsia="en-US"/>
              </w:rPr>
              <w:lastRenderedPageBreak/>
              <w:t>Systemy kanalizacyjne</w:t>
            </w:r>
          </w:p>
        </w:tc>
      </w:tr>
      <w:tr w:rsidR="00096DAE" w:rsidRPr="00096DAE" w14:paraId="4B3364C2" w14:textId="77777777" w:rsidTr="006F2F40">
        <w:tc>
          <w:tcPr>
            <w:tcW w:w="4253" w:type="dxa"/>
            <w:hideMark/>
          </w:tcPr>
          <w:p w14:paraId="4EC2A5AC" w14:textId="77777777" w:rsidR="00096DAE" w:rsidRPr="00096DAE" w:rsidRDefault="00096DAE" w:rsidP="00096DAE">
            <w:pPr>
              <w:autoSpaceDE w:val="0"/>
              <w:autoSpaceDN w:val="0"/>
              <w:adjustRightInd w:val="0"/>
              <w:jc w:val="both"/>
              <w:rPr>
                <w:rFonts w:ascii="Arial" w:hAnsi="Arial" w:cs="Arial"/>
                <w:sz w:val="20"/>
                <w:lang w:eastAsia="en-US"/>
              </w:rPr>
            </w:pPr>
            <w:r w:rsidRPr="00096DAE">
              <w:rPr>
                <w:rFonts w:ascii="Arial" w:hAnsi="Arial" w:cs="Arial"/>
                <w:sz w:val="20"/>
                <w:lang w:eastAsia="en-US"/>
              </w:rPr>
              <w:t>Zaleca się oddzielanie strumieni ścieków przemysłowych od niezanieczyszczonych wód opadowych oraz innych strumieni wody niezanieczyszczonej. Jeśli na terenie istniejącego zakładu brak kanalizacji rozdzielczej , to jej wybudowanie (przynajmniej w ograniczonym zakresie) -należy przewidzieć przy realizacji przebudowy zakładu.</w:t>
            </w:r>
          </w:p>
        </w:tc>
        <w:tc>
          <w:tcPr>
            <w:tcW w:w="4765" w:type="dxa"/>
            <w:hideMark/>
          </w:tcPr>
          <w:p w14:paraId="1C5A89FC" w14:textId="77777777" w:rsidR="00096DAE" w:rsidRPr="00096DAE" w:rsidRDefault="00096DAE" w:rsidP="00096DAE">
            <w:pPr>
              <w:autoSpaceDE w:val="0"/>
              <w:autoSpaceDN w:val="0"/>
              <w:adjustRightInd w:val="0"/>
              <w:jc w:val="both"/>
              <w:rPr>
                <w:rFonts w:ascii="Arial" w:hAnsi="Arial" w:cs="Arial"/>
                <w:sz w:val="20"/>
                <w:lang w:eastAsia="en-US"/>
              </w:rPr>
            </w:pPr>
            <w:r w:rsidRPr="00096DAE">
              <w:rPr>
                <w:rFonts w:ascii="Arial" w:hAnsi="Arial" w:cs="Arial"/>
                <w:sz w:val="20"/>
                <w:lang w:eastAsia="en-US"/>
              </w:rPr>
              <w:t>Sieć kanalizacyjna na terenie Zakładu w Jedliczu jest kanalizacją istniejącą, wykonaną w systemie ogólnospławnym.</w:t>
            </w:r>
          </w:p>
          <w:p w14:paraId="586C3B7F" w14:textId="77777777" w:rsidR="00096DAE" w:rsidRPr="00096DAE" w:rsidRDefault="00096DAE" w:rsidP="00096DAE">
            <w:pPr>
              <w:autoSpaceDE w:val="0"/>
              <w:autoSpaceDN w:val="0"/>
              <w:adjustRightInd w:val="0"/>
              <w:jc w:val="both"/>
              <w:rPr>
                <w:rFonts w:ascii="Arial" w:hAnsi="Arial" w:cs="Arial"/>
                <w:sz w:val="20"/>
                <w:lang w:eastAsia="en-US"/>
              </w:rPr>
            </w:pPr>
            <w:r w:rsidRPr="00096DAE">
              <w:rPr>
                <w:rFonts w:ascii="Arial" w:hAnsi="Arial" w:cs="Arial"/>
                <w:sz w:val="20"/>
                <w:lang w:eastAsia="en-US"/>
              </w:rPr>
              <w:t xml:space="preserve">Do wspólnych kanałów zbierane są ścieki z grupy technologicznych, bytowych, opadowych </w:t>
            </w:r>
            <w:r w:rsidRPr="00096DAE">
              <w:rPr>
                <w:rFonts w:ascii="Arial" w:hAnsi="Arial" w:cs="Arial"/>
                <w:sz w:val="20"/>
                <w:lang w:eastAsia="en-US"/>
              </w:rPr>
              <w:br/>
              <w:t xml:space="preserve">i </w:t>
            </w:r>
            <w:proofErr w:type="spellStart"/>
            <w:r w:rsidRPr="00096DAE">
              <w:rPr>
                <w:rFonts w:ascii="Arial" w:hAnsi="Arial" w:cs="Arial"/>
                <w:sz w:val="20"/>
                <w:lang w:eastAsia="en-US"/>
              </w:rPr>
              <w:t>pochłodniczych</w:t>
            </w:r>
            <w:proofErr w:type="spellEnd"/>
            <w:r w:rsidRPr="00096DAE">
              <w:rPr>
                <w:rFonts w:ascii="Arial" w:hAnsi="Arial" w:cs="Arial"/>
                <w:sz w:val="20"/>
                <w:lang w:eastAsia="en-US"/>
              </w:rPr>
              <w:t>. Aktualnie nie jest przewidywana przebudowa zakładu.</w:t>
            </w:r>
          </w:p>
        </w:tc>
      </w:tr>
      <w:tr w:rsidR="00096DAE" w:rsidRPr="00096DAE" w14:paraId="0CEC1A38" w14:textId="77777777" w:rsidTr="006F2F40">
        <w:tc>
          <w:tcPr>
            <w:tcW w:w="4253" w:type="dxa"/>
            <w:hideMark/>
          </w:tcPr>
          <w:p w14:paraId="0DAD365B" w14:textId="77777777" w:rsidR="00096DAE" w:rsidRPr="00096DAE" w:rsidRDefault="00096DAE" w:rsidP="00096DAE">
            <w:pPr>
              <w:autoSpaceDE w:val="0"/>
              <w:autoSpaceDN w:val="0"/>
              <w:adjustRightInd w:val="0"/>
              <w:jc w:val="both"/>
              <w:rPr>
                <w:rFonts w:ascii="Arial" w:hAnsi="Arial" w:cs="Arial"/>
                <w:sz w:val="20"/>
                <w:lang w:eastAsia="en-US"/>
              </w:rPr>
            </w:pPr>
            <w:r w:rsidRPr="00096DAE">
              <w:rPr>
                <w:rFonts w:ascii="Arial" w:hAnsi="Arial" w:cs="Arial"/>
                <w:sz w:val="20"/>
                <w:lang w:eastAsia="en-US"/>
              </w:rPr>
              <w:t xml:space="preserve">Rozdzielanie wód produkcyjnych </w:t>
            </w:r>
            <w:r w:rsidRPr="00096DAE">
              <w:rPr>
                <w:rFonts w:ascii="Arial" w:hAnsi="Arial" w:cs="Arial"/>
                <w:sz w:val="20"/>
                <w:lang w:eastAsia="en-US"/>
              </w:rPr>
              <w:br/>
              <w:t>w zależności od rodzaju niesionego ładunku zanieczyszczeń (organiczne lub nieorganiczne). Urządzenia oczyszczające otrzymują dzięki temu ścieki, do których są przystosowane.</w:t>
            </w:r>
          </w:p>
        </w:tc>
        <w:tc>
          <w:tcPr>
            <w:tcW w:w="4765" w:type="dxa"/>
            <w:hideMark/>
          </w:tcPr>
          <w:p w14:paraId="490AE64C" w14:textId="77777777" w:rsidR="00096DAE" w:rsidRPr="00096DAE" w:rsidRDefault="00096DAE" w:rsidP="00096DAE">
            <w:pPr>
              <w:autoSpaceDE w:val="0"/>
              <w:autoSpaceDN w:val="0"/>
              <w:adjustRightInd w:val="0"/>
              <w:jc w:val="both"/>
              <w:rPr>
                <w:rFonts w:ascii="Arial" w:hAnsi="Arial" w:cs="Arial"/>
                <w:sz w:val="20"/>
                <w:lang w:eastAsia="en-US"/>
              </w:rPr>
            </w:pPr>
            <w:r w:rsidRPr="00096DAE">
              <w:rPr>
                <w:rFonts w:ascii="Arial" w:hAnsi="Arial" w:cs="Arial"/>
                <w:sz w:val="20"/>
                <w:lang w:eastAsia="en-US"/>
              </w:rPr>
              <w:t xml:space="preserve">Ścieki przemysłowe pochodzące z kluczowych podmiotów prowadzących instalacje na terenie zlewni oczyszczalni ścieków, są wstępnie podczyszczane w Separatorze Centralnym </w:t>
            </w:r>
            <w:r w:rsidRPr="00096DAE">
              <w:rPr>
                <w:rFonts w:ascii="Arial" w:hAnsi="Arial" w:cs="Arial"/>
                <w:sz w:val="20"/>
                <w:lang w:eastAsia="en-US"/>
              </w:rPr>
              <w:br/>
              <w:t>i Separatorze Zachodnim.</w:t>
            </w:r>
          </w:p>
          <w:p w14:paraId="4231D603" w14:textId="77777777" w:rsidR="00096DAE" w:rsidRPr="00096DAE" w:rsidRDefault="00096DAE" w:rsidP="00096DAE">
            <w:pPr>
              <w:autoSpaceDE w:val="0"/>
              <w:autoSpaceDN w:val="0"/>
              <w:adjustRightInd w:val="0"/>
              <w:jc w:val="both"/>
              <w:rPr>
                <w:rFonts w:ascii="Arial" w:hAnsi="Arial" w:cs="Arial"/>
                <w:sz w:val="20"/>
                <w:lang w:eastAsia="en-US"/>
              </w:rPr>
            </w:pPr>
            <w:r w:rsidRPr="00096DAE">
              <w:rPr>
                <w:rFonts w:ascii="Arial" w:hAnsi="Arial" w:cs="Arial"/>
                <w:sz w:val="20"/>
                <w:lang w:eastAsia="en-US"/>
              </w:rPr>
              <w:t xml:space="preserve">Ponadto najbardziej obciążone ścieki powstające </w:t>
            </w:r>
            <w:r w:rsidRPr="00096DAE">
              <w:rPr>
                <w:rFonts w:ascii="Arial" w:hAnsi="Arial" w:cs="Arial"/>
                <w:sz w:val="20"/>
                <w:lang w:eastAsia="en-US"/>
              </w:rPr>
              <w:br/>
              <w:t xml:space="preserve">w JP Regeneracja są oczyszczane </w:t>
            </w:r>
            <w:r w:rsidRPr="00096DAE">
              <w:rPr>
                <w:rFonts w:ascii="Arial" w:hAnsi="Arial" w:cs="Arial"/>
                <w:sz w:val="20"/>
                <w:lang w:eastAsia="en-US"/>
              </w:rPr>
              <w:br/>
              <w:t>w Biologicznej Podczyszczalni Ścieków. Ścieki podczyszczone w tym węźle kierowane są do pełnego oczyszczania w głównym ciągu technologicznym.</w:t>
            </w:r>
          </w:p>
        </w:tc>
      </w:tr>
      <w:tr w:rsidR="00096DAE" w:rsidRPr="00096DAE" w14:paraId="4A4D4B9D" w14:textId="77777777" w:rsidTr="006F2F40">
        <w:tc>
          <w:tcPr>
            <w:tcW w:w="4253" w:type="dxa"/>
            <w:hideMark/>
          </w:tcPr>
          <w:p w14:paraId="58B683C0" w14:textId="77777777" w:rsidR="00096DAE" w:rsidRPr="00096DAE" w:rsidRDefault="00096DAE" w:rsidP="00096DAE">
            <w:pPr>
              <w:autoSpaceDE w:val="0"/>
              <w:autoSpaceDN w:val="0"/>
              <w:adjustRightInd w:val="0"/>
              <w:jc w:val="both"/>
              <w:rPr>
                <w:rFonts w:ascii="Arial" w:hAnsi="Arial" w:cs="Arial"/>
                <w:sz w:val="20"/>
                <w:lang w:eastAsia="en-US"/>
              </w:rPr>
            </w:pPr>
            <w:r w:rsidRPr="00096DAE">
              <w:rPr>
                <w:rFonts w:ascii="Arial" w:hAnsi="Arial" w:cs="Arial"/>
                <w:sz w:val="20"/>
                <w:lang w:eastAsia="en-US"/>
              </w:rPr>
              <w:t>Wykonanie zadaszenia nad obszarami potencjalnego zagrożenia zanieczyszczeniami gdzie jest to wykonalne.</w:t>
            </w:r>
          </w:p>
        </w:tc>
        <w:tc>
          <w:tcPr>
            <w:tcW w:w="4765" w:type="dxa"/>
            <w:hideMark/>
          </w:tcPr>
          <w:p w14:paraId="6CE9396F" w14:textId="77777777" w:rsidR="00096DAE" w:rsidRPr="00096DAE" w:rsidRDefault="00096DAE" w:rsidP="00096DAE">
            <w:pPr>
              <w:autoSpaceDE w:val="0"/>
              <w:autoSpaceDN w:val="0"/>
              <w:adjustRightInd w:val="0"/>
              <w:jc w:val="both"/>
              <w:rPr>
                <w:rFonts w:ascii="Arial" w:hAnsi="Arial" w:cs="Arial"/>
                <w:sz w:val="20"/>
                <w:lang w:eastAsia="en-US"/>
              </w:rPr>
            </w:pPr>
            <w:r w:rsidRPr="00096DAE">
              <w:rPr>
                <w:rFonts w:ascii="Arial" w:hAnsi="Arial" w:cs="Arial"/>
                <w:sz w:val="20"/>
                <w:lang w:eastAsia="en-US"/>
              </w:rPr>
              <w:t xml:space="preserve">Obszary potencjalnie zagrożone znajdują się </w:t>
            </w:r>
            <w:r w:rsidRPr="00096DAE">
              <w:rPr>
                <w:rFonts w:ascii="Arial" w:hAnsi="Arial" w:cs="Arial"/>
                <w:sz w:val="20"/>
                <w:lang w:eastAsia="en-US"/>
              </w:rPr>
              <w:br/>
              <w:t>w budynkach zadaszonych.</w:t>
            </w:r>
          </w:p>
        </w:tc>
      </w:tr>
      <w:tr w:rsidR="00096DAE" w:rsidRPr="00096DAE" w14:paraId="21F09900" w14:textId="77777777" w:rsidTr="006F2F40">
        <w:tc>
          <w:tcPr>
            <w:tcW w:w="4253" w:type="dxa"/>
            <w:hideMark/>
          </w:tcPr>
          <w:p w14:paraId="125A9C48" w14:textId="77777777" w:rsidR="00096DAE" w:rsidRPr="00096DAE" w:rsidRDefault="00096DAE" w:rsidP="00096DAE">
            <w:pPr>
              <w:autoSpaceDE w:val="0"/>
              <w:autoSpaceDN w:val="0"/>
              <w:adjustRightInd w:val="0"/>
              <w:jc w:val="both"/>
              <w:rPr>
                <w:rFonts w:ascii="Arial" w:hAnsi="Arial" w:cs="Arial"/>
                <w:sz w:val="20"/>
                <w:lang w:eastAsia="en-US"/>
              </w:rPr>
            </w:pPr>
            <w:r w:rsidRPr="00096DAE">
              <w:rPr>
                <w:rFonts w:ascii="Arial" w:hAnsi="Arial" w:cs="Arial"/>
                <w:sz w:val="20"/>
                <w:lang w:eastAsia="en-US"/>
              </w:rPr>
              <w:t>Wykonanie oddzielnego drenażu dla zwiększonego obszaru ryzyka wystąpienia zanieczyszczeń, włączając w to miskę ściekową która wyłapywałaby wycieki.</w:t>
            </w:r>
          </w:p>
        </w:tc>
        <w:tc>
          <w:tcPr>
            <w:tcW w:w="4765" w:type="dxa"/>
            <w:hideMark/>
          </w:tcPr>
          <w:p w14:paraId="392A2C41" w14:textId="77777777" w:rsidR="00096DAE" w:rsidRPr="00096DAE" w:rsidRDefault="00096DAE" w:rsidP="00096DAE">
            <w:pPr>
              <w:autoSpaceDE w:val="0"/>
              <w:autoSpaceDN w:val="0"/>
              <w:adjustRightInd w:val="0"/>
              <w:jc w:val="both"/>
              <w:rPr>
                <w:rFonts w:ascii="Arial" w:hAnsi="Arial" w:cs="Arial"/>
                <w:sz w:val="20"/>
                <w:lang w:eastAsia="en-US"/>
              </w:rPr>
            </w:pPr>
            <w:r w:rsidRPr="00096DAE">
              <w:rPr>
                <w:rFonts w:ascii="Arial" w:hAnsi="Arial" w:cs="Arial"/>
                <w:sz w:val="20"/>
                <w:lang w:eastAsia="en-US"/>
              </w:rPr>
              <w:t xml:space="preserve">Obszary szczególnie narażone wyposażone będą w tace </w:t>
            </w:r>
            <w:proofErr w:type="spellStart"/>
            <w:r w:rsidRPr="00096DAE">
              <w:rPr>
                <w:rFonts w:ascii="Arial" w:hAnsi="Arial" w:cs="Arial"/>
                <w:sz w:val="20"/>
                <w:lang w:eastAsia="en-US"/>
              </w:rPr>
              <w:t>przeciwrozlewowe</w:t>
            </w:r>
            <w:proofErr w:type="spellEnd"/>
            <w:r w:rsidRPr="00096DAE">
              <w:rPr>
                <w:rFonts w:ascii="Arial" w:hAnsi="Arial" w:cs="Arial"/>
                <w:sz w:val="20"/>
                <w:lang w:eastAsia="en-US"/>
              </w:rPr>
              <w:t xml:space="preserve"> (reaktory w części chemicznej oczyszczalni).</w:t>
            </w:r>
          </w:p>
        </w:tc>
      </w:tr>
      <w:tr w:rsidR="00096DAE" w:rsidRPr="00096DAE" w14:paraId="0FC4FE7A" w14:textId="77777777" w:rsidTr="006F2F40">
        <w:tc>
          <w:tcPr>
            <w:tcW w:w="4253" w:type="dxa"/>
            <w:hideMark/>
          </w:tcPr>
          <w:p w14:paraId="262A513F" w14:textId="77777777" w:rsidR="00096DAE" w:rsidRPr="00096DAE" w:rsidRDefault="00096DAE" w:rsidP="00096DAE">
            <w:pPr>
              <w:autoSpaceDE w:val="0"/>
              <w:autoSpaceDN w:val="0"/>
              <w:adjustRightInd w:val="0"/>
              <w:jc w:val="both"/>
              <w:rPr>
                <w:rFonts w:ascii="Arial" w:hAnsi="Arial" w:cs="Arial"/>
                <w:sz w:val="20"/>
                <w:lang w:eastAsia="en-US"/>
              </w:rPr>
            </w:pPr>
            <w:r w:rsidRPr="00096DAE">
              <w:rPr>
                <w:rFonts w:ascii="Arial" w:hAnsi="Arial" w:cs="Arial"/>
                <w:sz w:val="20"/>
                <w:lang w:eastAsia="en-US"/>
              </w:rPr>
              <w:t xml:space="preserve">Używanie nadziemnych systemów kanalizacyjnych do przesyłania wód poprodukcyjnych w obrębie zakładu przemysłowego pomiędzy punktami ich powstawania a urządzeniem (urządzeniami) oczyszczającymi. Jeśli warunki klimatyczne nie pozwalają na stosowanie nadziemnych rurociągów (temperatury znacząco niższe </w:t>
            </w:r>
            <w:r w:rsidRPr="00096DAE">
              <w:rPr>
                <w:rFonts w:ascii="Arial" w:hAnsi="Arial" w:cs="Arial"/>
                <w:sz w:val="20"/>
                <w:lang w:eastAsia="en-US"/>
              </w:rPr>
              <w:br/>
              <w:t xml:space="preserve">od 0 stopni), możliwe jest stosowanie ciągów podziemnych. W przypadku istniejących systemów podziemnych prace mogą być prowadzone etapami, kiedy przeprowadzane </w:t>
            </w:r>
            <w:r w:rsidRPr="00096DAE">
              <w:rPr>
                <w:rFonts w:ascii="Arial" w:hAnsi="Arial" w:cs="Arial"/>
                <w:sz w:val="20"/>
                <w:lang w:eastAsia="en-US"/>
              </w:rPr>
              <w:br/>
              <w:t>są znaczące zmiany zakładu albo przebudowa systemu kanalizacyjnego.</w:t>
            </w:r>
          </w:p>
        </w:tc>
        <w:tc>
          <w:tcPr>
            <w:tcW w:w="4765" w:type="dxa"/>
            <w:hideMark/>
          </w:tcPr>
          <w:p w14:paraId="407B92DC" w14:textId="77777777" w:rsidR="00096DAE" w:rsidRPr="00096DAE" w:rsidRDefault="00096DAE" w:rsidP="00096DAE">
            <w:pPr>
              <w:autoSpaceDE w:val="0"/>
              <w:autoSpaceDN w:val="0"/>
              <w:adjustRightInd w:val="0"/>
              <w:jc w:val="both"/>
              <w:rPr>
                <w:rFonts w:ascii="Arial" w:hAnsi="Arial" w:cs="Arial"/>
                <w:sz w:val="20"/>
                <w:lang w:eastAsia="en-US"/>
              </w:rPr>
            </w:pPr>
            <w:r w:rsidRPr="00096DAE">
              <w:rPr>
                <w:rFonts w:ascii="Arial" w:hAnsi="Arial" w:cs="Arial"/>
                <w:sz w:val="20"/>
                <w:lang w:eastAsia="en-US"/>
              </w:rPr>
              <w:t>Ścieki procesowe odprowadzane są do oczyszczalni ścieków ORLEN Południe S.A.</w:t>
            </w:r>
          </w:p>
          <w:p w14:paraId="5FBDEBDE" w14:textId="77777777" w:rsidR="00096DAE" w:rsidRPr="00096DAE" w:rsidRDefault="00096DAE" w:rsidP="00096DAE">
            <w:pPr>
              <w:autoSpaceDE w:val="0"/>
              <w:autoSpaceDN w:val="0"/>
              <w:adjustRightInd w:val="0"/>
              <w:jc w:val="both"/>
              <w:rPr>
                <w:rFonts w:ascii="Arial" w:hAnsi="Arial" w:cs="Arial"/>
                <w:sz w:val="20"/>
                <w:lang w:eastAsia="en-US"/>
              </w:rPr>
            </w:pPr>
            <w:r w:rsidRPr="00096DAE">
              <w:rPr>
                <w:rFonts w:ascii="Arial" w:hAnsi="Arial" w:cs="Arial"/>
                <w:sz w:val="20"/>
                <w:lang w:eastAsia="en-US"/>
              </w:rPr>
              <w:t>Sieć kanalizacyjna ogólnospławna jest siecią podziemną.</w:t>
            </w:r>
          </w:p>
          <w:p w14:paraId="140E9DB6" w14:textId="77777777" w:rsidR="00096DAE" w:rsidRPr="00096DAE" w:rsidRDefault="00096DAE" w:rsidP="00096DAE">
            <w:pPr>
              <w:autoSpaceDE w:val="0"/>
              <w:autoSpaceDN w:val="0"/>
              <w:adjustRightInd w:val="0"/>
              <w:jc w:val="both"/>
              <w:rPr>
                <w:rFonts w:ascii="Arial" w:hAnsi="Arial" w:cs="Arial"/>
                <w:sz w:val="20"/>
                <w:lang w:eastAsia="en-US"/>
              </w:rPr>
            </w:pPr>
            <w:r w:rsidRPr="00096DAE">
              <w:rPr>
                <w:rFonts w:ascii="Arial" w:hAnsi="Arial" w:cs="Arial"/>
                <w:sz w:val="20"/>
                <w:lang w:eastAsia="en-US"/>
              </w:rPr>
              <w:t xml:space="preserve">Prowadzący instalację nie przewiduje </w:t>
            </w:r>
            <w:r w:rsidRPr="00096DAE">
              <w:rPr>
                <w:rFonts w:ascii="Arial" w:hAnsi="Arial" w:cs="Arial"/>
                <w:sz w:val="20"/>
                <w:lang w:eastAsia="en-US"/>
              </w:rPr>
              <w:br/>
              <w:t>w najbliższym czasie wykonywania znaczących zmian w zakładzie jak również przebudowy kanalizacji.</w:t>
            </w:r>
          </w:p>
        </w:tc>
      </w:tr>
      <w:tr w:rsidR="00096DAE" w:rsidRPr="00096DAE" w14:paraId="1CEFCD6B" w14:textId="77777777" w:rsidTr="006F2F40">
        <w:tc>
          <w:tcPr>
            <w:tcW w:w="4253" w:type="dxa"/>
            <w:hideMark/>
          </w:tcPr>
          <w:p w14:paraId="13633A02" w14:textId="77777777" w:rsidR="00096DAE" w:rsidRPr="00096DAE" w:rsidRDefault="00096DAE" w:rsidP="00096DAE">
            <w:pPr>
              <w:autoSpaceDE w:val="0"/>
              <w:autoSpaceDN w:val="0"/>
              <w:adjustRightInd w:val="0"/>
              <w:jc w:val="both"/>
              <w:rPr>
                <w:rFonts w:ascii="Arial" w:hAnsi="Arial" w:cs="Arial"/>
                <w:sz w:val="20"/>
                <w:lang w:eastAsia="en-US"/>
              </w:rPr>
            </w:pPr>
            <w:r w:rsidRPr="00096DAE">
              <w:rPr>
                <w:rFonts w:ascii="Arial" w:hAnsi="Arial" w:cs="Arial"/>
                <w:sz w:val="20"/>
                <w:lang w:eastAsia="en-US"/>
              </w:rPr>
              <w:t xml:space="preserve">Zapewnienie odpowiedniej objętości rezerwowej do odprowadzania wody przeciwpożarowej i ścieków powstających </w:t>
            </w:r>
            <w:r w:rsidRPr="00096DAE">
              <w:rPr>
                <w:rFonts w:ascii="Arial" w:hAnsi="Arial" w:cs="Arial"/>
                <w:sz w:val="20"/>
                <w:lang w:eastAsia="en-US"/>
              </w:rPr>
              <w:br/>
              <w:t xml:space="preserve">w sytuacjach awaryjnych, odpowiednio </w:t>
            </w:r>
            <w:r w:rsidRPr="00096DAE">
              <w:rPr>
                <w:rFonts w:ascii="Arial" w:hAnsi="Arial" w:cs="Arial"/>
                <w:sz w:val="20"/>
                <w:lang w:eastAsia="en-US"/>
              </w:rPr>
              <w:br/>
              <w:t>do przeprowadzonej analizy ryzyka.</w:t>
            </w:r>
          </w:p>
        </w:tc>
        <w:tc>
          <w:tcPr>
            <w:tcW w:w="4765" w:type="dxa"/>
            <w:hideMark/>
          </w:tcPr>
          <w:p w14:paraId="60B50E3B" w14:textId="77777777" w:rsidR="00096DAE" w:rsidRPr="00096DAE" w:rsidRDefault="00096DAE" w:rsidP="00096DAE">
            <w:pPr>
              <w:tabs>
                <w:tab w:val="left" w:pos="-993"/>
                <w:tab w:val="left" w:pos="-567"/>
                <w:tab w:val="left" w:pos="-284"/>
              </w:tabs>
              <w:jc w:val="both"/>
              <w:rPr>
                <w:rFonts w:ascii="Arial" w:hAnsi="Arial" w:cs="Arial"/>
                <w:sz w:val="20"/>
                <w:lang w:eastAsia="en-US"/>
              </w:rPr>
            </w:pPr>
            <w:r w:rsidRPr="00096DAE">
              <w:rPr>
                <w:rFonts w:ascii="Arial" w:hAnsi="Arial" w:cs="Arial"/>
                <w:sz w:val="20"/>
                <w:lang w:eastAsia="en-US"/>
              </w:rPr>
              <w:t>Separator Centralny</w:t>
            </w:r>
            <w:r w:rsidRPr="00096DAE">
              <w:rPr>
                <w:rFonts w:ascii="Arial" w:hAnsi="Arial" w:cs="Arial"/>
                <w:color w:val="FF0000"/>
                <w:sz w:val="20"/>
                <w:lang w:eastAsia="en-US"/>
              </w:rPr>
              <w:t xml:space="preserve"> </w:t>
            </w:r>
            <w:r w:rsidRPr="00096DAE">
              <w:rPr>
                <w:rFonts w:ascii="Arial" w:hAnsi="Arial" w:cs="Arial"/>
                <w:sz w:val="20"/>
                <w:lang w:eastAsia="en-US"/>
              </w:rPr>
              <w:t xml:space="preserve">połączony jest na przelewie burzowym ze zbiornikiem retencyjnym. </w:t>
            </w:r>
            <w:r w:rsidRPr="00096DAE">
              <w:rPr>
                <w:rFonts w:ascii="Arial" w:hAnsi="Arial" w:cs="Arial"/>
                <w:sz w:val="20"/>
                <w:lang w:eastAsia="en-US"/>
              </w:rPr>
              <w:br/>
              <w:t xml:space="preserve">W przypadku wystąpienia gwałtownych </w:t>
            </w:r>
            <w:r w:rsidRPr="00096DAE">
              <w:rPr>
                <w:rFonts w:ascii="Arial" w:hAnsi="Arial" w:cs="Arial"/>
                <w:sz w:val="20"/>
                <w:lang w:eastAsia="en-US"/>
              </w:rPr>
              <w:br/>
              <w:t>i długotrwałych opadów deszczu lub napływu ścieków skażonych istnieje możliwość zamknięcia wlotu na Separator Centralny  i skierowania ścieków na zbiornik retencyjny. Zbiornik retencyjny ma pojemność 3000 m</w:t>
            </w:r>
            <w:r w:rsidRPr="00096DAE">
              <w:rPr>
                <w:rFonts w:ascii="Arial" w:hAnsi="Arial" w:cs="Arial"/>
                <w:sz w:val="20"/>
                <w:vertAlign w:val="superscript"/>
                <w:lang w:eastAsia="en-US"/>
              </w:rPr>
              <w:t>3.</w:t>
            </w:r>
          </w:p>
        </w:tc>
      </w:tr>
      <w:tr w:rsidR="00096DAE" w:rsidRPr="00096DAE" w14:paraId="71FE9BDE" w14:textId="77777777" w:rsidTr="006F2F40">
        <w:trPr>
          <w:trHeight w:val="397"/>
        </w:trPr>
        <w:tc>
          <w:tcPr>
            <w:tcW w:w="9018" w:type="dxa"/>
            <w:gridSpan w:val="2"/>
            <w:hideMark/>
          </w:tcPr>
          <w:p w14:paraId="36A84F7F" w14:textId="77777777" w:rsidR="00096DAE" w:rsidRPr="00096DAE" w:rsidRDefault="00096DAE" w:rsidP="00096DAE">
            <w:pPr>
              <w:autoSpaceDE w:val="0"/>
              <w:autoSpaceDN w:val="0"/>
              <w:adjustRightInd w:val="0"/>
              <w:jc w:val="both"/>
              <w:rPr>
                <w:rFonts w:ascii="Arial" w:hAnsi="Arial" w:cs="Arial"/>
                <w:b/>
                <w:sz w:val="20"/>
                <w:lang w:eastAsia="en-US"/>
              </w:rPr>
            </w:pPr>
            <w:r w:rsidRPr="00096DAE">
              <w:rPr>
                <w:rFonts w:ascii="Arial" w:hAnsi="Arial" w:cs="Arial"/>
                <w:b/>
                <w:sz w:val="20"/>
                <w:lang w:eastAsia="en-US"/>
              </w:rPr>
              <w:t>Oczyszczanie ścieków</w:t>
            </w:r>
          </w:p>
        </w:tc>
      </w:tr>
      <w:tr w:rsidR="00096DAE" w:rsidRPr="00096DAE" w14:paraId="64507578" w14:textId="77777777" w:rsidTr="006F2F40">
        <w:tc>
          <w:tcPr>
            <w:tcW w:w="4253" w:type="dxa"/>
            <w:hideMark/>
          </w:tcPr>
          <w:p w14:paraId="4FAE8098" w14:textId="77777777" w:rsidR="00096DAE" w:rsidRPr="00096DAE" w:rsidRDefault="00096DAE" w:rsidP="00096DAE">
            <w:pPr>
              <w:autoSpaceDE w:val="0"/>
              <w:autoSpaceDN w:val="0"/>
              <w:adjustRightInd w:val="0"/>
              <w:jc w:val="both"/>
              <w:rPr>
                <w:rFonts w:ascii="Arial" w:hAnsi="Arial" w:cs="Arial"/>
                <w:sz w:val="20"/>
                <w:lang w:eastAsia="en-US"/>
              </w:rPr>
            </w:pPr>
            <w:r w:rsidRPr="00096DAE">
              <w:rPr>
                <w:rFonts w:ascii="Arial" w:hAnsi="Arial" w:cs="Arial"/>
                <w:sz w:val="20"/>
                <w:lang w:eastAsia="en-US"/>
              </w:rPr>
              <w:t xml:space="preserve">Stosowanie odpowiedniej strategii oczyszczania ścieków, adekwatnej do sytuacji </w:t>
            </w:r>
            <w:r w:rsidRPr="00096DAE">
              <w:rPr>
                <w:rFonts w:ascii="Arial" w:hAnsi="Arial" w:cs="Arial"/>
                <w:sz w:val="20"/>
                <w:lang w:eastAsia="en-US"/>
              </w:rPr>
              <w:lastRenderedPageBreak/>
              <w:t>gospodarki ściekowej na terenie zakładu. Stosowane mogą być następujące strategie i ich kombinacje:</w:t>
            </w:r>
          </w:p>
          <w:p w14:paraId="74882540" w14:textId="77777777" w:rsidR="00096DAE" w:rsidRPr="00096DAE" w:rsidRDefault="00096DAE" w:rsidP="00BE0258">
            <w:pPr>
              <w:numPr>
                <w:ilvl w:val="1"/>
                <w:numId w:val="42"/>
              </w:numPr>
              <w:tabs>
                <w:tab w:val="left" w:pos="318"/>
              </w:tabs>
              <w:autoSpaceDE w:val="0"/>
              <w:autoSpaceDN w:val="0"/>
              <w:adjustRightInd w:val="0"/>
              <w:spacing w:line="276" w:lineRule="auto"/>
              <w:ind w:left="318" w:hanging="318"/>
              <w:contextualSpacing/>
              <w:jc w:val="both"/>
              <w:rPr>
                <w:rFonts w:ascii="Arial" w:hAnsi="Arial" w:cs="Arial"/>
                <w:sz w:val="20"/>
                <w:lang w:eastAsia="en-US"/>
              </w:rPr>
            </w:pPr>
            <w:r w:rsidRPr="00096DAE">
              <w:rPr>
                <w:rFonts w:ascii="Arial" w:hAnsi="Arial" w:cs="Arial"/>
                <w:sz w:val="20"/>
                <w:lang w:eastAsia="en-US"/>
              </w:rPr>
              <w:t xml:space="preserve">zcentralizowane końcowe oczyszczanie </w:t>
            </w:r>
            <w:r w:rsidRPr="00096DAE">
              <w:rPr>
                <w:rFonts w:ascii="Arial" w:hAnsi="Arial" w:cs="Arial"/>
                <w:sz w:val="20"/>
                <w:lang w:eastAsia="en-US"/>
              </w:rPr>
              <w:br/>
              <w:t xml:space="preserve">w biologicznej oczyszczalni ścieków </w:t>
            </w:r>
            <w:r w:rsidRPr="00096DAE">
              <w:rPr>
                <w:rFonts w:ascii="Arial" w:hAnsi="Arial" w:cs="Arial"/>
                <w:sz w:val="20"/>
                <w:lang w:eastAsia="en-US"/>
              </w:rPr>
              <w:br/>
              <w:t>w zakładzie,</w:t>
            </w:r>
          </w:p>
          <w:p w14:paraId="260A06E1" w14:textId="77777777" w:rsidR="00096DAE" w:rsidRPr="00096DAE" w:rsidRDefault="00096DAE" w:rsidP="00BE0258">
            <w:pPr>
              <w:numPr>
                <w:ilvl w:val="1"/>
                <w:numId w:val="42"/>
              </w:numPr>
              <w:tabs>
                <w:tab w:val="left" w:pos="318"/>
              </w:tabs>
              <w:autoSpaceDE w:val="0"/>
              <w:autoSpaceDN w:val="0"/>
              <w:adjustRightInd w:val="0"/>
              <w:spacing w:line="276" w:lineRule="auto"/>
              <w:ind w:left="318" w:hanging="318"/>
              <w:contextualSpacing/>
              <w:jc w:val="both"/>
              <w:rPr>
                <w:rFonts w:ascii="Arial" w:hAnsi="Arial" w:cs="Arial"/>
                <w:sz w:val="20"/>
                <w:lang w:eastAsia="en-US"/>
              </w:rPr>
            </w:pPr>
            <w:r w:rsidRPr="00096DAE">
              <w:rPr>
                <w:rFonts w:ascii="Arial" w:hAnsi="Arial" w:cs="Arial"/>
                <w:sz w:val="20"/>
                <w:lang w:eastAsia="en-US"/>
              </w:rPr>
              <w:t xml:space="preserve">zcentralizowane końcowe oczyszczanie </w:t>
            </w:r>
            <w:r w:rsidRPr="00096DAE">
              <w:rPr>
                <w:rFonts w:ascii="Arial" w:hAnsi="Arial" w:cs="Arial"/>
                <w:sz w:val="20"/>
                <w:lang w:eastAsia="en-US"/>
              </w:rPr>
              <w:br/>
              <w:t>w miejskiej oczyszczalni  ścieków,</w:t>
            </w:r>
          </w:p>
          <w:p w14:paraId="69B6BEAD" w14:textId="77777777" w:rsidR="00096DAE" w:rsidRPr="00096DAE" w:rsidRDefault="00096DAE" w:rsidP="00BE0258">
            <w:pPr>
              <w:numPr>
                <w:ilvl w:val="1"/>
                <w:numId w:val="42"/>
              </w:numPr>
              <w:tabs>
                <w:tab w:val="left" w:pos="318"/>
              </w:tabs>
              <w:autoSpaceDE w:val="0"/>
              <w:autoSpaceDN w:val="0"/>
              <w:adjustRightInd w:val="0"/>
              <w:spacing w:line="276" w:lineRule="auto"/>
              <w:ind w:left="318" w:hanging="318"/>
              <w:contextualSpacing/>
              <w:jc w:val="both"/>
              <w:rPr>
                <w:rFonts w:ascii="Arial" w:hAnsi="Arial" w:cs="Arial"/>
                <w:sz w:val="20"/>
                <w:lang w:eastAsia="en-US"/>
              </w:rPr>
            </w:pPr>
            <w:r w:rsidRPr="00096DAE">
              <w:rPr>
                <w:rFonts w:ascii="Arial" w:hAnsi="Arial" w:cs="Arial"/>
                <w:sz w:val="20"/>
                <w:lang w:eastAsia="en-US"/>
              </w:rPr>
              <w:t xml:space="preserve">zcentralizowane końcowe oczyszczanie ścieków z zanieczyszczeniami nieorganicznymi w oczyszczalni </w:t>
            </w:r>
            <w:proofErr w:type="spellStart"/>
            <w:r w:rsidRPr="00096DAE">
              <w:rPr>
                <w:rFonts w:ascii="Arial" w:hAnsi="Arial" w:cs="Arial"/>
                <w:sz w:val="20"/>
                <w:lang w:eastAsia="en-US"/>
              </w:rPr>
              <w:t>chemiczno</w:t>
            </w:r>
            <w:proofErr w:type="spellEnd"/>
            <w:r w:rsidRPr="00096DAE">
              <w:rPr>
                <w:rFonts w:ascii="Arial" w:hAnsi="Arial" w:cs="Arial"/>
                <w:sz w:val="20"/>
                <w:lang w:eastAsia="en-US"/>
              </w:rPr>
              <w:t xml:space="preserve"> - mechanicznej,</w:t>
            </w:r>
          </w:p>
          <w:p w14:paraId="22BDE3FE" w14:textId="77777777" w:rsidR="00096DAE" w:rsidRPr="00096DAE" w:rsidRDefault="00096DAE" w:rsidP="00BE0258">
            <w:pPr>
              <w:numPr>
                <w:ilvl w:val="1"/>
                <w:numId w:val="42"/>
              </w:numPr>
              <w:tabs>
                <w:tab w:val="left" w:pos="318"/>
              </w:tabs>
              <w:autoSpaceDE w:val="0"/>
              <w:autoSpaceDN w:val="0"/>
              <w:adjustRightInd w:val="0"/>
              <w:spacing w:line="276" w:lineRule="auto"/>
              <w:ind w:left="318" w:hanging="318"/>
              <w:contextualSpacing/>
              <w:jc w:val="both"/>
              <w:rPr>
                <w:rFonts w:ascii="Arial" w:hAnsi="Arial" w:cs="Arial"/>
                <w:sz w:val="20"/>
                <w:lang w:eastAsia="en-US"/>
              </w:rPr>
            </w:pPr>
            <w:r w:rsidRPr="00096DAE">
              <w:rPr>
                <w:rFonts w:ascii="Arial" w:hAnsi="Arial" w:cs="Arial"/>
                <w:sz w:val="20"/>
                <w:lang w:eastAsia="en-US"/>
              </w:rPr>
              <w:t>przeróbka (przeróbki) zdecentralizowana.</w:t>
            </w:r>
          </w:p>
        </w:tc>
        <w:tc>
          <w:tcPr>
            <w:tcW w:w="4765" w:type="dxa"/>
            <w:hideMark/>
          </w:tcPr>
          <w:p w14:paraId="69E04563" w14:textId="77777777" w:rsidR="00096DAE" w:rsidRPr="00096DAE" w:rsidRDefault="00096DAE" w:rsidP="00096DAE">
            <w:pPr>
              <w:autoSpaceDE w:val="0"/>
              <w:autoSpaceDN w:val="0"/>
              <w:adjustRightInd w:val="0"/>
              <w:jc w:val="both"/>
              <w:rPr>
                <w:rFonts w:ascii="Arial" w:hAnsi="Arial" w:cs="Arial"/>
                <w:sz w:val="20"/>
                <w:lang w:eastAsia="en-US"/>
              </w:rPr>
            </w:pPr>
            <w:r w:rsidRPr="00096DAE">
              <w:rPr>
                <w:rFonts w:ascii="Arial" w:hAnsi="Arial" w:cs="Arial"/>
                <w:sz w:val="20"/>
                <w:lang w:eastAsia="en-US"/>
              </w:rPr>
              <w:lastRenderedPageBreak/>
              <w:t>Na terenie Zakładu stosowana jest strategia mieszana:</w:t>
            </w:r>
          </w:p>
          <w:p w14:paraId="5BD2D70E" w14:textId="77777777" w:rsidR="00096DAE" w:rsidRPr="00096DAE" w:rsidRDefault="00096DAE" w:rsidP="00BE0258">
            <w:pPr>
              <w:numPr>
                <w:ilvl w:val="0"/>
                <w:numId w:val="43"/>
              </w:numPr>
              <w:autoSpaceDE w:val="0"/>
              <w:autoSpaceDN w:val="0"/>
              <w:adjustRightInd w:val="0"/>
              <w:spacing w:line="276" w:lineRule="auto"/>
              <w:ind w:left="317" w:hanging="283"/>
              <w:contextualSpacing/>
              <w:jc w:val="both"/>
              <w:rPr>
                <w:rFonts w:ascii="Arial" w:hAnsi="Arial" w:cs="Arial"/>
                <w:sz w:val="20"/>
                <w:lang w:eastAsia="en-US"/>
              </w:rPr>
            </w:pPr>
            <w:r w:rsidRPr="00096DAE">
              <w:rPr>
                <w:rFonts w:ascii="Arial" w:hAnsi="Arial" w:cs="Arial"/>
                <w:sz w:val="20"/>
                <w:lang w:eastAsia="en-US"/>
              </w:rPr>
              <w:lastRenderedPageBreak/>
              <w:t>mechaniczne oczyszczanie ścieków,</w:t>
            </w:r>
          </w:p>
          <w:p w14:paraId="42912A19" w14:textId="77777777" w:rsidR="00096DAE" w:rsidRPr="00096DAE" w:rsidRDefault="00096DAE" w:rsidP="00BE0258">
            <w:pPr>
              <w:numPr>
                <w:ilvl w:val="0"/>
                <w:numId w:val="43"/>
              </w:numPr>
              <w:autoSpaceDE w:val="0"/>
              <w:autoSpaceDN w:val="0"/>
              <w:adjustRightInd w:val="0"/>
              <w:spacing w:line="276" w:lineRule="auto"/>
              <w:ind w:left="317" w:hanging="283"/>
              <w:contextualSpacing/>
              <w:jc w:val="both"/>
              <w:rPr>
                <w:rFonts w:ascii="Arial" w:hAnsi="Arial" w:cs="Arial"/>
                <w:sz w:val="20"/>
                <w:lang w:eastAsia="en-US"/>
              </w:rPr>
            </w:pPr>
            <w:r w:rsidRPr="00096DAE">
              <w:rPr>
                <w:rFonts w:ascii="Arial" w:hAnsi="Arial" w:cs="Arial"/>
                <w:sz w:val="20"/>
                <w:lang w:eastAsia="en-US"/>
              </w:rPr>
              <w:t>oczyszczanie ścieków metodami fizykochemicznymi,</w:t>
            </w:r>
          </w:p>
          <w:p w14:paraId="5608DE24" w14:textId="77777777" w:rsidR="00096DAE" w:rsidRPr="00096DAE" w:rsidRDefault="00096DAE" w:rsidP="00BE0258">
            <w:pPr>
              <w:numPr>
                <w:ilvl w:val="0"/>
                <w:numId w:val="43"/>
              </w:numPr>
              <w:autoSpaceDE w:val="0"/>
              <w:autoSpaceDN w:val="0"/>
              <w:adjustRightInd w:val="0"/>
              <w:spacing w:line="276" w:lineRule="auto"/>
              <w:ind w:left="317" w:hanging="283"/>
              <w:contextualSpacing/>
              <w:jc w:val="both"/>
              <w:rPr>
                <w:rFonts w:ascii="Arial" w:hAnsi="Arial" w:cs="Arial"/>
                <w:sz w:val="20"/>
                <w:lang w:eastAsia="en-US"/>
              </w:rPr>
            </w:pPr>
            <w:r w:rsidRPr="00096DAE">
              <w:rPr>
                <w:rFonts w:ascii="Arial" w:hAnsi="Arial" w:cs="Arial"/>
                <w:sz w:val="20"/>
                <w:lang w:eastAsia="en-US"/>
              </w:rPr>
              <w:t xml:space="preserve">zcentralizowane końcowe oczyszczanie na stawach napowietrzających (proces biologiczny) </w:t>
            </w:r>
          </w:p>
          <w:p w14:paraId="2D3EFBD9" w14:textId="77777777" w:rsidR="00096DAE" w:rsidRPr="00096DAE" w:rsidRDefault="00096DAE" w:rsidP="00096DAE">
            <w:pPr>
              <w:autoSpaceDE w:val="0"/>
              <w:autoSpaceDN w:val="0"/>
              <w:adjustRightInd w:val="0"/>
              <w:jc w:val="both"/>
              <w:rPr>
                <w:rFonts w:ascii="Arial" w:hAnsi="Arial" w:cs="Arial"/>
                <w:sz w:val="20"/>
                <w:lang w:eastAsia="en-US"/>
              </w:rPr>
            </w:pPr>
          </w:p>
        </w:tc>
      </w:tr>
      <w:tr w:rsidR="00096DAE" w:rsidRPr="00096DAE" w14:paraId="21326752" w14:textId="77777777" w:rsidTr="006F2F40">
        <w:tc>
          <w:tcPr>
            <w:tcW w:w="4253" w:type="dxa"/>
            <w:hideMark/>
          </w:tcPr>
          <w:p w14:paraId="7DB75AED" w14:textId="77777777" w:rsidR="00096DAE" w:rsidRPr="00096DAE" w:rsidRDefault="00096DAE" w:rsidP="00096DAE">
            <w:pPr>
              <w:autoSpaceDE w:val="0"/>
              <w:autoSpaceDN w:val="0"/>
              <w:adjustRightInd w:val="0"/>
              <w:jc w:val="both"/>
              <w:rPr>
                <w:rFonts w:ascii="Arial" w:eastAsia="TimesNewRoman" w:hAnsi="Arial" w:cs="Arial"/>
                <w:bCs/>
                <w:sz w:val="20"/>
                <w:lang w:eastAsia="en-US"/>
              </w:rPr>
            </w:pPr>
            <w:r w:rsidRPr="00096DAE">
              <w:rPr>
                <w:rFonts w:ascii="Arial" w:eastAsia="TimesNewRoman" w:hAnsi="Arial" w:cs="Arial"/>
                <w:bCs/>
                <w:sz w:val="20"/>
                <w:lang w:eastAsia="en-US"/>
              </w:rPr>
              <w:lastRenderedPageBreak/>
              <w:t>W technice oczyszczania ścieków do BAT należy kierowanie strumieni ścieków stosownie do ich ładunku zanieczyszczeń. Ścieki nieorganiczne nie zawierające odpowiednich składników organicznych są rozdzielane od ścieków organicznych i kierowane do specjalnych urządzeń oczyszczających (w celu redukcji np. metali ciężkich i soli nieorganicznych). Ścieki organiczne zawierające odpowiednie ilości składników nieorganicznych, trudno rozkładalnych, oraz toksycznych składników organicznych są kierowane do specjalnych urządzeń wstępnego oczyszczania. Dla wolnych olejów i węglowodorów BAT stanowi usuwanie ich poprzez zastosowanie odpowiedniej kombinacji:</w:t>
            </w:r>
          </w:p>
          <w:p w14:paraId="7E282A3C" w14:textId="77777777" w:rsidR="00096DAE" w:rsidRPr="00096DAE" w:rsidRDefault="00096DAE" w:rsidP="00BE0258">
            <w:pPr>
              <w:numPr>
                <w:ilvl w:val="0"/>
                <w:numId w:val="45"/>
              </w:numPr>
              <w:autoSpaceDE w:val="0"/>
              <w:autoSpaceDN w:val="0"/>
              <w:adjustRightInd w:val="0"/>
              <w:spacing w:line="276" w:lineRule="auto"/>
              <w:jc w:val="both"/>
              <w:rPr>
                <w:rFonts w:ascii="Arial" w:eastAsia="TimesNewRoman" w:hAnsi="Arial" w:cs="Arial"/>
                <w:bCs/>
                <w:sz w:val="20"/>
                <w:lang w:eastAsia="en-US"/>
              </w:rPr>
            </w:pPr>
            <w:r w:rsidRPr="00096DAE">
              <w:rPr>
                <w:rFonts w:ascii="Arial" w:eastAsia="TimesNewRoman" w:hAnsi="Arial" w:cs="Arial"/>
                <w:bCs/>
                <w:sz w:val="20"/>
                <w:lang w:eastAsia="en-US"/>
              </w:rPr>
              <w:t xml:space="preserve">separacji olejów i wody poprzez cyklon, </w:t>
            </w:r>
            <w:proofErr w:type="spellStart"/>
            <w:r w:rsidRPr="00096DAE">
              <w:rPr>
                <w:rFonts w:ascii="Arial" w:eastAsia="TimesNewRoman" w:hAnsi="Arial" w:cs="Arial"/>
                <w:bCs/>
                <w:sz w:val="20"/>
                <w:lang w:eastAsia="en-US"/>
              </w:rPr>
              <w:t>mikrofiltrację</w:t>
            </w:r>
            <w:proofErr w:type="spellEnd"/>
            <w:r w:rsidRPr="00096DAE">
              <w:rPr>
                <w:rFonts w:ascii="Arial" w:eastAsia="TimesNewRoman" w:hAnsi="Arial" w:cs="Arial"/>
                <w:bCs/>
                <w:sz w:val="20"/>
                <w:lang w:eastAsia="en-US"/>
              </w:rPr>
              <w:t xml:space="preserve"> lub separator </w:t>
            </w:r>
            <w:proofErr w:type="spellStart"/>
            <w:r w:rsidRPr="00096DAE">
              <w:rPr>
                <w:rFonts w:ascii="Arial" w:eastAsia="TimesNewRoman" w:hAnsi="Arial" w:cs="Arial"/>
                <w:bCs/>
                <w:sz w:val="20"/>
                <w:lang w:eastAsia="en-US"/>
              </w:rPr>
              <w:t>koalescencyjny</w:t>
            </w:r>
            <w:proofErr w:type="spellEnd"/>
            <w:r w:rsidRPr="00096DAE">
              <w:rPr>
                <w:rFonts w:ascii="Arial" w:eastAsia="TimesNewRoman" w:hAnsi="Arial" w:cs="Arial"/>
                <w:bCs/>
                <w:sz w:val="20"/>
                <w:lang w:eastAsia="en-US"/>
              </w:rPr>
              <w:t>, kiedy spodziewane są duże krople wolnego produktu lub węglowodorów, w innym wypadku mogą być alternatywnie stosowane,</w:t>
            </w:r>
          </w:p>
          <w:p w14:paraId="65E92E9D" w14:textId="77777777" w:rsidR="00096DAE" w:rsidRPr="00096DAE" w:rsidRDefault="00096DAE" w:rsidP="00BE0258">
            <w:pPr>
              <w:numPr>
                <w:ilvl w:val="0"/>
                <w:numId w:val="45"/>
              </w:numPr>
              <w:autoSpaceDE w:val="0"/>
              <w:autoSpaceDN w:val="0"/>
              <w:adjustRightInd w:val="0"/>
              <w:spacing w:line="276" w:lineRule="auto"/>
              <w:jc w:val="both"/>
              <w:rPr>
                <w:rFonts w:ascii="Arial" w:eastAsia="TimesNewRoman" w:hAnsi="Arial" w:cs="Arial"/>
                <w:bCs/>
                <w:sz w:val="20"/>
                <w:lang w:eastAsia="en-US"/>
              </w:rPr>
            </w:pPr>
            <w:proofErr w:type="spellStart"/>
            <w:r w:rsidRPr="00096DAE">
              <w:rPr>
                <w:rFonts w:ascii="Arial" w:eastAsia="TimesNewRoman" w:hAnsi="Arial" w:cs="Arial"/>
                <w:bCs/>
                <w:sz w:val="20"/>
                <w:lang w:eastAsia="en-US"/>
              </w:rPr>
              <w:t>mikrofiltracji</w:t>
            </w:r>
            <w:proofErr w:type="spellEnd"/>
            <w:r w:rsidRPr="00096DAE">
              <w:rPr>
                <w:rFonts w:ascii="Arial" w:eastAsia="TimesNewRoman" w:hAnsi="Arial" w:cs="Arial"/>
                <w:bCs/>
                <w:sz w:val="20"/>
                <w:lang w:eastAsia="en-US"/>
              </w:rPr>
              <w:t>, filtracji przez ziarniste medium, flotacji z napowietrzaniem,</w:t>
            </w:r>
          </w:p>
          <w:p w14:paraId="3DAE2FC0" w14:textId="77777777" w:rsidR="00096DAE" w:rsidRPr="00096DAE" w:rsidRDefault="00096DAE" w:rsidP="00BE0258">
            <w:pPr>
              <w:numPr>
                <w:ilvl w:val="0"/>
                <w:numId w:val="45"/>
              </w:numPr>
              <w:autoSpaceDE w:val="0"/>
              <w:autoSpaceDN w:val="0"/>
              <w:adjustRightInd w:val="0"/>
              <w:spacing w:line="276" w:lineRule="auto"/>
              <w:jc w:val="both"/>
              <w:rPr>
                <w:rFonts w:ascii="Calibri" w:hAnsi="Calibri"/>
                <w:bCs/>
                <w:sz w:val="28"/>
                <w:szCs w:val="22"/>
                <w:lang w:eastAsia="en-US"/>
              </w:rPr>
            </w:pPr>
            <w:r w:rsidRPr="00096DAE">
              <w:rPr>
                <w:rFonts w:ascii="Arial" w:eastAsia="TimesNewRoman" w:hAnsi="Arial" w:cs="Arial"/>
                <w:bCs/>
                <w:sz w:val="20"/>
                <w:lang w:eastAsia="en-US"/>
              </w:rPr>
              <w:t xml:space="preserve">oczyszczania biologicznego, zarówno </w:t>
            </w:r>
            <w:r w:rsidRPr="00096DAE">
              <w:rPr>
                <w:rFonts w:ascii="Arial" w:eastAsia="TimesNewRoman" w:hAnsi="Arial" w:cs="Arial"/>
                <w:bCs/>
                <w:sz w:val="20"/>
                <w:lang w:eastAsia="en-US"/>
              </w:rPr>
              <w:br/>
              <w:t>w zcentralizowanej oczyszczalni ścieków, jak i oczyszczalni miejskiej lub oddzielnej oczyszczalni stosowanej konkretnie do tego strumienia zanieczyszczeń.</w:t>
            </w:r>
          </w:p>
        </w:tc>
        <w:tc>
          <w:tcPr>
            <w:tcW w:w="4765" w:type="dxa"/>
            <w:hideMark/>
          </w:tcPr>
          <w:p w14:paraId="5E6AB61C" w14:textId="77777777" w:rsidR="00096DAE" w:rsidRPr="00096DAE" w:rsidRDefault="00096DAE" w:rsidP="00096DAE">
            <w:pPr>
              <w:jc w:val="both"/>
              <w:rPr>
                <w:rFonts w:ascii="Arial" w:hAnsi="Arial" w:cs="Arial"/>
                <w:bCs/>
                <w:sz w:val="20"/>
                <w:lang w:eastAsia="en-US"/>
              </w:rPr>
            </w:pPr>
            <w:r w:rsidRPr="00096DAE">
              <w:rPr>
                <w:rFonts w:ascii="Arial" w:hAnsi="Arial" w:cs="Arial"/>
                <w:bCs/>
                <w:sz w:val="20"/>
                <w:lang w:eastAsia="en-US"/>
              </w:rPr>
              <w:t>Poszczególne strumienie ścieków, stosownie do ich ładunku zanieczyszczeń, kierowane są do odpowiednich urządzeń oczyszczających: ścieki technologiczne z instalacji oczyszczane są na urządzeniach części mechanicznej oczyszczalni (kraty, piaskowniki). Po oczyszczeniu ścieki kierowane są do dalszego oczyszczania na część fizykochemiczną i biologiczną.</w:t>
            </w:r>
          </w:p>
          <w:p w14:paraId="3ED93673" w14:textId="77777777" w:rsidR="00096DAE" w:rsidRPr="00096DAE" w:rsidRDefault="00096DAE" w:rsidP="00096DAE">
            <w:pPr>
              <w:jc w:val="both"/>
              <w:rPr>
                <w:rFonts w:ascii="Arial" w:eastAsia="Times New Roman" w:hAnsi="Arial" w:cs="Arial"/>
                <w:sz w:val="20"/>
                <w:lang w:eastAsia="pl-PL"/>
              </w:rPr>
            </w:pPr>
            <w:r w:rsidRPr="00096DAE">
              <w:rPr>
                <w:rFonts w:ascii="Arial" w:eastAsia="Times New Roman" w:hAnsi="Arial" w:cs="Arial"/>
                <w:sz w:val="20"/>
                <w:lang w:eastAsia="pl-PL"/>
              </w:rPr>
              <w:t xml:space="preserve">Na instalacji prowadzony jest odzysk substancji ropopochodnych: tak zwane </w:t>
            </w:r>
            <w:proofErr w:type="spellStart"/>
            <w:r w:rsidRPr="00096DAE">
              <w:rPr>
                <w:rFonts w:ascii="Arial" w:eastAsia="Times New Roman" w:hAnsi="Arial" w:cs="Arial"/>
                <w:sz w:val="20"/>
                <w:lang w:eastAsia="pl-PL"/>
              </w:rPr>
              <w:t>slopy</w:t>
            </w:r>
            <w:proofErr w:type="spellEnd"/>
            <w:r w:rsidRPr="00096DAE">
              <w:rPr>
                <w:rFonts w:ascii="Arial" w:eastAsia="Times New Roman" w:hAnsi="Arial" w:cs="Arial"/>
                <w:sz w:val="20"/>
                <w:lang w:eastAsia="pl-PL"/>
              </w:rPr>
              <w:t xml:space="preserve"> magazynowane są w zbiornikach </w:t>
            </w:r>
            <w:proofErr w:type="spellStart"/>
            <w:r w:rsidRPr="00096DAE">
              <w:rPr>
                <w:rFonts w:ascii="Arial" w:eastAsia="Times New Roman" w:hAnsi="Arial" w:cs="Arial"/>
                <w:sz w:val="20"/>
                <w:lang w:eastAsia="pl-PL"/>
              </w:rPr>
              <w:t>slopów</w:t>
            </w:r>
            <w:proofErr w:type="spellEnd"/>
            <w:r w:rsidRPr="00096DAE">
              <w:rPr>
                <w:rFonts w:ascii="Arial" w:eastAsia="Times New Roman" w:hAnsi="Arial" w:cs="Arial"/>
                <w:sz w:val="20"/>
                <w:lang w:eastAsia="pl-PL"/>
              </w:rPr>
              <w:t>, skąd po odwodnieniu przekazywane są do odzysku.</w:t>
            </w:r>
          </w:p>
          <w:p w14:paraId="2E0AB14C" w14:textId="77777777" w:rsidR="00096DAE" w:rsidRPr="00096DAE" w:rsidRDefault="00096DAE" w:rsidP="00096DAE">
            <w:pPr>
              <w:jc w:val="both"/>
              <w:rPr>
                <w:rFonts w:ascii="Arial" w:eastAsia="Times New Roman" w:hAnsi="Arial" w:cs="Arial"/>
                <w:sz w:val="20"/>
                <w:lang w:eastAsia="pl-PL"/>
              </w:rPr>
            </w:pPr>
            <w:r w:rsidRPr="00096DAE">
              <w:rPr>
                <w:rFonts w:ascii="Arial" w:eastAsia="Times New Roman" w:hAnsi="Arial" w:cs="Arial"/>
                <w:sz w:val="20"/>
                <w:lang w:eastAsia="pl-PL"/>
              </w:rPr>
              <w:t xml:space="preserve">Usuwanie substancji nierozpuszczalnych następuje w węźle flotacji ciśnieniowej oczyszczalni ścieków. Zastosowana technologia polega na stosowaniu procesu koagulacji ścieków (strącania chemicznego) a następnie wytrącone zanieczyszczenia w postaci kłaczków zbierane będą na powierzchni </w:t>
            </w:r>
            <w:proofErr w:type="spellStart"/>
            <w:r w:rsidRPr="00096DAE">
              <w:rPr>
                <w:rFonts w:ascii="Arial" w:eastAsia="Times New Roman" w:hAnsi="Arial" w:cs="Arial"/>
                <w:sz w:val="20"/>
                <w:lang w:eastAsia="pl-PL"/>
              </w:rPr>
              <w:t>flotatora</w:t>
            </w:r>
            <w:proofErr w:type="spellEnd"/>
            <w:r w:rsidRPr="00096DAE">
              <w:rPr>
                <w:rFonts w:ascii="Arial" w:eastAsia="Times New Roman" w:hAnsi="Arial" w:cs="Arial"/>
                <w:sz w:val="20"/>
                <w:lang w:eastAsia="pl-PL"/>
              </w:rPr>
              <w:t xml:space="preserve"> w postaci kożucha </w:t>
            </w:r>
            <w:r w:rsidRPr="00096DAE">
              <w:rPr>
                <w:rFonts w:ascii="Arial" w:eastAsia="Times New Roman" w:hAnsi="Arial" w:cs="Arial"/>
                <w:sz w:val="20"/>
                <w:lang w:eastAsia="pl-PL"/>
              </w:rPr>
              <w:br/>
              <w:t>i dalej kierowane do obróbki na węźle obróbki osadów</w:t>
            </w:r>
          </w:p>
          <w:p w14:paraId="6B406A14" w14:textId="77777777" w:rsidR="00096DAE" w:rsidRPr="00096DAE" w:rsidRDefault="00096DAE" w:rsidP="00096DAE">
            <w:pPr>
              <w:jc w:val="both"/>
              <w:rPr>
                <w:rFonts w:ascii="Arial" w:eastAsia="Times New Roman" w:hAnsi="Arial" w:cs="Arial"/>
                <w:b/>
                <w:bCs/>
                <w:color w:val="FF0000"/>
                <w:sz w:val="20"/>
                <w:lang w:eastAsia="pl-PL"/>
              </w:rPr>
            </w:pPr>
          </w:p>
        </w:tc>
      </w:tr>
      <w:tr w:rsidR="00096DAE" w:rsidRPr="00096DAE" w14:paraId="086D9D26" w14:textId="77777777" w:rsidTr="006F2F40">
        <w:trPr>
          <w:trHeight w:val="557"/>
        </w:trPr>
        <w:tc>
          <w:tcPr>
            <w:tcW w:w="4253" w:type="dxa"/>
          </w:tcPr>
          <w:p w14:paraId="25B2778D" w14:textId="77777777" w:rsidR="00096DAE" w:rsidRPr="00096DAE" w:rsidRDefault="00096DAE" w:rsidP="00096DAE">
            <w:pPr>
              <w:jc w:val="both"/>
              <w:rPr>
                <w:rFonts w:ascii="Arial" w:hAnsi="Arial" w:cs="Arial"/>
                <w:sz w:val="20"/>
                <w:lang w:eastAsia="en-US"/>
              </w:rPr>
            </w:pPr>
            <w:r w:rsidRPr="00096DAE">
              <w:rPr>
                <w:rFonts w:ascii="Arial" w:hAnsi="Arial" w:cs="Arial"/>
                <w:sz w:val="20"/>
                <w:lang w:eastAsia="en-US"/>
              </w:rPr>
              <w:t>Poziomy emisji odpowiadające BAT dla ścieków odprowadzanych do odbiornika po ostatecznym oczyszczeniu:</w:t>
            </w:r>
          </w:p>
          <w:p w14:paraId="4AA12FFE" w14:textId="77777777" w:rsidR="00096DAE" w:rsidRPr="00096DAE" w:rsidRDefault="00096DAE" w:rsidP="00096DAE">
            <w:pPr>
              <w:jc w:val="both"/>
              <w:rPr>
                <w:rFonts w:ascii="Arial" w:hAnsi="Arial" w:cs="Arial"/>
                <w:sz w:val="20"/>
                <w:lang w:eastAsia="en-US"/>
              </w:rPr>
            </w:pPr>
            <w:r w:rsidRPr="00096DAE">
              <w:rPr>
                <w:rFonts w:ascii="Arial" w:hAnsi="Arial" w:cs="Arial"/>
                <w:sz w:val="20"/>
                <w:lang w:eastAsia="en-US"/>
              </w:rPr>
              <w:t>całkowita zawiesina</w:t>
            </w:r>
            <w:r w:rsidRPr="00096DAE">
              <w:rPr>
                <w:rFonts w:ascii="Arial" w:hAnsi="Arial" w:cs="Arial"/>
                <w:sz w:val="20"/>
                <w:lang w:eastAsia="en-US"/>
              </w:rPr>
              <w:tab/>
            </w:r>
            <w:r w:rsidRPr="00096DAE">
              <w:rPr>
                <w:rFonts w:ascii="Arial" w:hAnsi="Arial" w:cs="Arial"/>
                <w:sz w:val="20"/>
                <w:lang w:eastAsia="en-US"/>
              </w:rPr>
              <w:tab/>
              <w:t>10 - 20 mg/l,</w:t>
            </w:r>
          </w:p>
          <w:p w14:paraId="24BAFFF6" w14:textId="398DEAF7" w:rsidR="00096DAE" w:rsidRPr="00096DAE" w:rsidRDefault="00096DAE" w:rsidP="00096DAE">
            <w:pPr>
              <w:jc w:val="both"/>
              <w:rPr>
                <w:rFonts w:ascii="Arial" w:hAnsi="Arial" w:cs="Arial"/>
                <w:sz w:val="20"/>
                <w:lang w:eastAsia="en-US"/>
              </w:rPr>
            </w:pPr>
            <w:r w:rsidRPr="00096DAE">
              <w:rPr>
                <w:rFonts w:ascii="Arial" w:hAnsi="Arial" w:cs="Arial"/>
                <w:sz w:val="20"/>
                <w:lang w:eastAsia="en-US"/>
              </w:rPr>
              <w:t>BZT</w:t>
            </w:r>
            <w:r w:rsidRPr="00096DAE">
              <w:rPr>
                <w:rFonts w:ascii="Arial" w:hAnsi="Arial" w:cs="Arial"/>
                <w:sz w:val="20"/>
                <w:vertAlign w:val="subscript"/>
                <w:lang w:eastAsia="en-US"/>
              </w:rPr>
              <w:t>5</w:t>
            </w:r>
            <w:r w:rsidRPr="00096DAE">
              <w:rPr>
                <w:rFonts w:ascii="Arial" w:hAnsi="Arial" w:cs="Arial"/>
                <w:sz w:val="20"/>
                <w:lang w:eastAsia="en-US"/>
              </w:rPr>
              <w:t>&lt;20  mg/l,</w:t>
            </w:r>
          </w:p>
          <w:p w14:paraId="34FA4E4B" w14:textId="1A354BE3" w:rsidR="00096DAE" w:rsidRPr="00096DAE" w:rsidRDefault="00096DAE" w:rsidP="0000372B">
            <w:pPr>
              <w:jc w:val="both"/>
              <w:rPr>
                <w:rFonts w:ascii="Arial" w:hAnsi="Arial" w:cs="Arial"/>
                <w:sz w:val="20"/>
                <w:lang w:eastAsia="en-US"/>
              </w:rPr>
            </w:pPr>
            <w:proofErr w:type="spellStart"/>
            <w:r w:rsidRPr="00096DAE">
              <w:rPr>
                <w:rFonts w:ascii="Arial" w:hAnsi="Arial" w:cs="Arial"/>
                <w:sz w:val="20"/>
                <w:lang w:eastAsia="en-US"/>
              </w:rPr>
              <w:t>ChZT</w:t>
            </w:r>
            <w:proofErr w:type="spellEnd"/>
            <w:r w:rsidRPr="00096DAE">
              <w:rPr>
                <w:rFonts w:ascii="Arial" w:hAnsi="Arial" w:cs="Arial"/>
                <w:sz w:val="20"/>
                <w:lang w:eastAsia="en-US"/>
              </w:rPr>
              <w:t>:</w:t>
            </w:r>
            <w:r w:rsidR="0000372B" w:rsidRPr="00096DAE">
              <w:rPr>
                <w:rFonts w:ascii="Arial" w:hAnsi="Arial" w:cs="Arial"/>
                <w:sz w:val="20"/>
                <w:lang w:eastAsia="en-US"/>
              </w:rPr>
              <w:t xml:space="preserve"> </w:t>
            </w:r>
            <w:r w:rsidRPr="00096DAE">
              <w:rPr>
                <w:rFonts w:ascii="Arial" w:hAnsi="Arial" w:cs="Arial"/>
                <w:sz w:val="20"/>
                <w:lang w:eastAsia="en-US"/>
              </w:rPr>
              <w:t>30-250 mg/l</w:t>
            </w:r>
          </w:p>
        </w:tc>
        <w:tc>
          <w:tcPr>
            <w:tcW w:w="4765" w:type="dxa"/>
          </w:tcPr>
          <w:p w14:paraId="019A697E" w14:textId="77777777" w:rsidR="00096DAE" w:rsidRPr="00096DAE" w:rsidRDefault="00096DAE" w:rsidP="00096DAE">
            <w:pPr>
              <w:jc w:val="both"/>
              <w:rPr>
                <w:rFonts w:ascii="Arial" w:hAnsi="Arial" w:cs="Arial"/>
                <w:sz w:val="20"/>
                <w:lang w:eastAsia="en-US"/>
              </w:rPr>
            </w:pPr>
            <w:r w:rsidRPr="00096DAE">
              <w:rPr>
                <w:rFonts w:ascii="Arial" w:hAnsi="Arial" w:cs="Arial"/>
                <w:sz w:val="20"/>
                <w:lang w:eastAsia="en-US"/>
              </w:rPr>
              <w:t xml:space="preserve">Średnie poziomy zanieczyszczeń oczyszczonych ścieków </w:t>
            </w:r>
          </w:p>
          <w:p w14:paraId="1BCDBCE0" w14:textId="77777777" w:rsidR="00096DAE" w:rsidRPr="00096DAE" w:rsidRDefault="00096DAE" w:rsidP="00096DAE">
            <w:pPr>
              <w:jc w:val="both"/>
              <w:rPr>
                <w:rFonts w:ascii="Arial" w:hAnsi="Arial" w:cs="Arial"/>
                <w:sz w:val="20"/>
                <w:lang w:eastAsia="en-US"/>
              </w:rPr>
            </w:pPr>
          </w:p>
          <w:p w14:paraId="3ED39666" w14:textId="77777777" w:rsidR="00096DAE" w:rsidRPr="00096DAE" w:rsidRDefault="00096DAE" w:rsidP="00096DAE">
            <w:pPr>
              <w:jc w:val="both"/>
              <w:rPr>
                <w:rFonts w:ascii="Arial" w:hAnsi="Arial" w:cs="Arial"/>
                <w:sz w:val="20"/>
                <w:lang w:eastAsia="en-US"/>
              </w:rPr>
            </w:pPr>
            <w:r w:rsidRPr="00096DAE">
              <w:rPr>
                <w:rFonts w:ascii="Arial" w:hAnsi="Arial" w:cs="Arial"/>
                <w:sz w:val="20"/>
                <w:lang w:eastAsia="en-US"/>
              </w:rPr>
              <w:t>Zawiesina:</w:t>
            </w:r>
            <w:r w:rsidRPr="00096DAE">
              <w:rPr>
                <w:rFonts w:ascii="Arial" w:hAnsi="Arial" w:cs="Arial"/>
                <w:sz w:val="20"/>
                <w:lang w:eastAsia="en-US"/>
              </w:rPr>
              <w:tab/>
            </w:r>
            <w:r w:rsidRPr="00096DAE">
              <w:rPr>
                <w:rFonts w:ascii="Arial" w:hAnsi="Arial" w:cs="Arial"/>
                <w:sz w:val="20"/>
                <w:lang w:eastAsia="en-US"/>
              </w:rPr>
              <w:tab/>
            </w:r>
            <w:r w:rsidRPr="00096DAE">
              <w:rPr>
                <w:rFonts w:ascii="Arial" w:hAnsi="Arial" w:cs="Arial"/>
                <w:sz w:val="20"/>
                <w:lang w:eastAsia="en-US"/>
              </w:rPr>
              <w:tab/>
              <w:t>14,0 mg/l,</w:t>
            </w:r>
          </w:p>
          <w:p w14:paraId="563D8ECC" w14:textId="54365D06" w:rsidR="00096DAE" w:rsidRPr="00096DAE" w:rsidRDefault="00096DAE" w:rsidP="00096DAE">
            <w:pPr>
              <w:jc w:val="both"/>
              <w:rPr>
                <w:rFonts w:ascii="Arial" w:hAnsi="Arial" w:cs="Arial"/>
                <w:sz w:val="20"/>
                <w:lang w:eastAsia="en-US"/>
              </w:rPr>
            </w:pPr>
            <w:r w:rsidRPr="00096DAE">
              <w:rPr>
                <w:rFonts w:ascii="Arial" w:hAnsi="Arial" w:cs="Arial"/>
                <w:sz w:val="20"/>
                <w:lang w:eastAsia="en-US"/>
              </w:rPr>
              <w:t>BZT</w:t>
            </w:r>
            <w:r w:rsidRPr="00096DAE">
              <w:rPr>
                <w:rFonts w:ascii="Arial" w:hAnsi="Arial" w:cs="Arial"/>
                <w:sz w:val="20"/>
                <w:vertAlign w:val="subscript"/>
                <w:lang w:eastAsia="en-US"/>
              </w:rPr>
              <w:t>5</w:t>
            </w:r>
            <w:r w:rsidRPr="00096DAE">
              <w:rPr>
                <w:rFonts w:ascii="Arial" w:hAnsi="Arial" w:cs="Arial"/>
                <w:sz w:val="20"/>
                <w:lang w:eastAsia="en-US"/>
              </w:rPr>
              <w:t>:</w:t>
            </w:r>
            <w:r w:rsidR="0000372B" w:rsidRPr="00096DAE">
              <w:rPr>
                <w:rFonts w:ascii="Arial" w:hAnsi="Arial" w:cs="Arial"/>
                <w:sz w:val="20"/>
                <w:lang w:eastAsia="en-US"/>
              </w:rPr>
              <w:t xml:space="preserve"> </w:t>
            </w:r>
            <w:r w:rsidRPr="00096DAE">
              <w:rPr>
                <w:rFonts w:ascii="Arial" w:hAnsi="Arial" w:cs="Arial"/>
                <w:sz w:val="20"/>
                <w:lang w:eastAsia="en-US"/>
              </w:rPr>
              <w:t>12,44 mg/l,</w:t>
            </w:r>
          </w:p>
          <w:p w14:paraId="129C1210" w14:textId="09BD2D2C" w:rsidR="00096DAE" w:rsidRPr="00096DAE" w:rsidRDefault="00096DAE" w:rsidP="0000372B">
            <w:pPr>
              <w:jc w:val="both"/>
              <w:rPr>
                <w:rFonts w:ascii="Arial" w:hAnsi="Arial" w:cs="Arial"/>
                <w:sz w:val="20"/>
                <w:lang w:eastAsia="en-US"/>
              </w:rPr>
            </w:pPr>
            <w:proofErr w:type="spellStart"/>
            <w:r w:rsidRPr="00096DAE">
              <w:rPr>
                <w:rFonts w:ascii="Arial" w:hAnsi="Arial" w:cs="Arial"/>
                <w:sz w:val="20"/>
                <w:lang w:eastAsia="en-US"/>
              </w:rPr>
              <w:t>ChZT</w:t>
            </w:r>
            <w:proofErr w:type="spellEnd"/>
            <w:r w:rsidRPr="00096DAE">
              <w:rPr>
                <w:rFonts w:ascii="Arial" w:hAnsi="Arial" w:cs="Arial"/>
                <w:sz w:val="20"/>
                <w:lang w:eastAsia="en-US"/>
              </w:rPr>
              <w:t>:</w:t>
            </w:r>
            <w:r w:rsidR="0000372B" w:rsidRPr="00096DAE">
              <w:rPr>
                <w:rFonts w:ascii="Arial" w:hAnsi="Arial" w:cs="Arial"/>
                <w:sz w:val="20"/>
                <w:lang w:eastAsia="en-US"/>
              </w:rPr>
              <w:t xml:space="preserve"> </w:t>
            </w:r>
            <w:r w:rsidRPr="00096DAE">
              <w:rPr>
                <w:rFonts w:ascii="Arial" w:hAnsi="Arial" w:cs="Arial"/>
                <w:sz w:val="20"/>
                <w:lang w:eastAsia="en-US"/>
              </w:rPr>
              <w:t>97,17 mg/l</w:t>
            </w:r>
          </w:p>
        </w:tc>
      </w:tr>
      <w:tr w:rsidR="00096DAE" w:rsidRPr="00096DAE" w14:paraId="276F8B7F" w14:textId="77777777" w:rsidTr="006F2F40">
        <w:trPr>
          <w:trHeight w:val="557"/>
        </w:trPr>
        <w:tc>
          <w:tcPr>
            <w:tcW w:w="4253" w:type="dxa"/>
          </w:tcPr>
          <w:p w14:paraId="70326A28" w14:textId="77777777" w:rsidR="00096DAE" w:rsidRPr="00096DAE" w:rsidRDefault="00096DAE" w:rsidP="00096DAE">
            <w:pPr>
              <w:keepNext/>
              <w:keepLines/>
              <w:overflowPunct w:val="0"/>
              <w:autoSpaceDE w:val="0"/>
              <w:autoSpaceDN w:val="0"/>
              <w:adjustRightInd w:val="0"/>
              <w:spacing w:before="40" w:after="40"/>
              <w:jc w:val="both"/>
              <w:rPr>
                <w:rFonts w:ascii="Arial" w:hAnsi="Arial" w:cs="Arial"/>
                <w:sz w:val="20"/>
                <w:szCs w:val="22"/>
                <w:lang w:eastAsia="en-US"/>
              </w:rPr>
            </w:pPr>
            <w:r w:rsidRPr="00096DAE">
              <w:rPr>
                <w:rFonts w:ascii="Arial" w:eastAsia="TimesNewRoman" w:hAnsi="Arial" w:cs="Arial"/>
                <w:sz w:val="20"/>
                <w:szCs w:val="22"/>
                <w:lang w:eastAsia="pl-PL"/>
              </w:rPr>
              <w:lastRenderedPageBreak/>
              <w:t>Odprowadzanie wód opadowych wolnych od zanieczyszczeń bezpośrednio do wód powierzchniowych, omijając system kanalizacyjny używany do transportu ścieków.</w:t>
            </w:r>
            <w:r w:rsidRPr="00096DAE">
              <w:rPr>
                <w:rFonts w:ascii="Arial" w:eastAsia="TimesNewRoman" w:hAnsi="Arial" w:cs="Arial"/>
                <w:sz w:val="20"/>
                <w:szCs w:val="22"/>
                <w:lang w:eastAsia="pl-PL"/>
              </w:rPr>
              <w:br/>
              <w:t>Oczyszczanie wód opadowych zebranych na terenach zanieczyszczonych przed ich odprowadzeniem do wód powierzchniowych.</w:t>
            </w:r>
          </w:p>
        </w:tc>
        <w:tc>
          <w:tcPr>
            <w:tcW w:w="4765" w:type="dxa"/>
          </w:tcPr>
          <w:p w14:paraId="591F78F1" w14:textId="77777777" w:rsidR="00096DAE" w:rsidRPr="00096DAE" w:rsidRDefault="00096DAE" w:rsidP="00096DAE">
            <w:pPr>
              <w:overflowPunct w:val="0"/>
              <w:autoSpaceDE w:val="0"/>
              <w:autoSpaceDN w:val="0"/>
              <w:adjustRightInd w:val="0"/>
              <w:spacing w:before="40" w:after="40"/>
              <w:jc w:val="both"/>
              <w:rPr>
                <w:rFonts w:ascii="Arial" w:hAnsi="Arial" w:cs="Arial"/>
                <w:sz w:val="20"/>
                <w:szCs w:val="22"/>
                <w:lang w:eastAsia="en-US"/>
              </w:rPr>
            </w:pPr>
            <w:r w:rsidRPr="00096DAE">
              <w:rPr>
                <w:rFonts w:ascii="Arial" w:hAnsi="Arial" w:cs="Arial"/>
                <w:sz w:val="20"/>
                <w:szCs w:val="22"/>
                <w:lang w:eastAsia="pl-PL"/>
              </w:rPr>
              <w:t xml:space="preserve">Wody opadowe przed ich odprowadzeniem do środowiska oczyszczane są w oczyszczalni. </w:t>
            </w:r>
          </w:p>
        </w:tc>
      </w:tr>
      <w:tr w:rsidR="00096DAE" w:rsidRPr="00096DAE" w14:paraId="32977413" w14:textId="77777777" w:rsidTr="006F2F40">
        <w:trPr>
          <w:trHeight w:val="397"/>
        </w:trPr>
        <w:tc>
          <w:tcPr>
            <w:tcW w:w="9018" w:type="dxa"/>
            <w:gridSpan w:val="2"/>
          </w:tcPr>
          <w:p w14:paraId="7D4747B9" w14:textId="77777777" w:rsidR="00096DAE" w:rsidRPr="00096DAE" w:rsidRDefault="00096DAE" w:rsidP="00096DAE">
            <w:pPr>
              <w:spacing w:line="276" w:lineRule="auto"/>
              <w:rPr>
                <w:rFonts w:ascii="Arial" w:hAnsi="Arial" w:cs="Arial"/>
                <w:sz w:val="20"/>
                <w:lang w:eastAsia="en-US"/>
              </w:rPr>
            </w:pPr>
            <w:r w:rsidRPr="00096DAE">
              <w:rPr>
                <w:rFonts w:ascii="Arial" w:hAnsi="Arial" w:cs="Arial"/>
                <w:b/>
                <w:sz w:val="20"/>
                <w:lang w:eastAsia="en-US"/>
              </w:rPr>
              <w:t>Odpady</w:t>
            </w:r>
          </w:p>
        </w:tc>
      </w:tr>
      <w:tr w:rsidR="00096DAE" w:rsidRPr="00096DAE" w14:paraId="1294AD8D" w14:textId="77777777" w:rsidTr="006F2F40">
        <w:tc>
          <w:tcPr>
            <w:tcW w:w="4253" w:type="dxa"/>
          </w:tcPr>
          <w:p w14:paraId="774CDE15" w14:textId="77777777" w:rsidR="00096DAE" w:rsidRPr="00096DAE" w:rsidRDefault="00096DAE" w:rsidP="00096DAE">
            <w:pPr>
              <w:jc w:val="both"/>
              <w:rPr>
                <w:rFonts w:ascii="Arial" w:hAnsi="Arial" w:cs="Arial"/>
                <w:sz w:val="20"/>
                <w:lang w:eastAsia="en-US"/>
              </w:rPr>
            </w:pPr>
            <w:r w:rsidRPr="00096DAE">
              <w:rPr>
                <w:rFonts w:ascii="Arial" w:hAnsi="Arial" w:cs="Arial"/>
                <w:sz w:val="20"/>
                <w:lang w:eastAsia="en-US"/>
              </w:rPr>
              <w:t>Kiedy osad z oczyszczalni ścieków przerabiany jest na terenie zakładu, BAT obejmuje zastosowanie jednej lub kilku niżej wymienionych możliwości (bez preferencji):</w:t>
            </w:r>
          </w:p>
          <w:p w14:paraId="5AF0BC05" w14:textId="77777777" w:rsidR="00096DAE" w:rsidRPr="00096DAE" w:rsidRDefault="00096DAE" w:rsidP="00BE0258">
            <w:pPr>
              <w:numPr>
                <w:ilvl w:val="1"/>
                <w:numId w:val="44"/>
              </w:numPr>
              <w:spacing w:line="276" w:lineRule="auto"/>
              <w:ind w:left="356" w:hanging="356"/>
              <w:contextualSpacing/>
              <w:jc w:val="both"/>
              <w:rPr>
                <w:rFonts w:ascii="Arial" w:hAnsi="Arial" w:cs="Arial"/>
                <w:sz w:val="20"/>
                <w:lang w:eastAsia="en-US"/>
              </w:rPr>
            </w:pPr>
            <w:r w:rsidRPr="00096DAE">
              <w:rPr>
                <w:rFonts w:ascii="Arial" w:hAnsi="Arial" w:cs="Arial"/>
                <w:sz w:val="20"/>
                <w:lang w:eastAsia="en-US"/>
              </w:rPr>
              <w:t>operacje wstępne,</w:t>
            </w:r>
          </w:p>
          <w:p w14:paraId="6069F756" w14:textId="77777777" w:rsidR="00096DAE" w:rsidRPr="00096DAE" w:rsidRDefault="00096DAE" w:rsidP="00BE0258">
            <w:pPr>
              <w:numPr>
                <w:ilvl w:val="1"/>
                <w:numId w:val="44"/>
              </w:numPr>
              <w:spacing w:line="276" w:lineRule="auto"/>
              <w:ind w:left="356" w:hanging="356"/>
              <w:contextualSpacing/>
              <w:jc w:val="both"/>
              <w:rPr>
                <w:rFonts w:ascii="Arial" w:hAnsi="Arial" w:cs="Arial"/>
                <w:sz w:val="20"/>
                <w:lang w:eastAsia="en-US"/>
              </w:rPr>
            </w:pPr>
            <w:r w:rsidRPr="00096DAE">
              <w:rPr>
                <w:rFonts w:ascii="Arial" w:hAnsi="Arial" w:cs="Arial"/>
                <w:sz w:val="20"/>
                <w:lang w:eastAsia="en-US"/>
              </w:rPr>
              <w:t>operacje zagęszczania osadu,</w:t>
            </w:r>
          </w:p>
          <w:p w14:paraId="5C42912E" w14:textId="77777777" w:rsidR="00096DAE" w:rsidRPr="00096DAE" w:rsidRDefault="00096DAE" w:rsidP="00BE0258">
            <w:pPr>
              <w:numPr>
                <w:ilvl w:val="1"/>
                <w:numId w:val="44"/>
              </w:numPr>
              <w:spacing w:line="276" w:lineRule="auto"/>
              <w:ind w:left="356" w:hanging="356"/>
              <w:contextualSpacing/>
              <w:jc w:val="both"/>
              <w:rPr>
                <w:rFonts w:ascii="Arial" w:hAnsi="Arial" w:cs="Arial"/>
                <w:sz w:val="20"/>
                <w:lang w:eastAsia="en-US"/>
              </w:rPr>
            </w:pPr>
            <w:r w:rsidRPr="00096DAE">
              <w:rPr>
                <w:rFonts w:ascii="Arial" w:hAnsi="Arial" w:cs="Arial"/>
                <w:sz w:val="20"/>
                <w:lang w:eastAsia="en-US"/>
              </w:rPr>
              <w:t>stabilizacja osadu,</w:t>
            </w:r>
          </w:p>
          <w:p w14:paraId="00C883FB" w14:textId="77777777" w:rsidR="00096DAE" w:rsidRPr="00096DAE" w:rsidRDefault="00096DAE" w:rsidP="00BE0258">
            <w:pPr>
              <w:numPr>
                <w:ilvl w:val="1"/>
                <w:numId w:val="44"/>
              </w:numPr>
              <w:spacing w:line="276" w:lineRule="auto"/>
              <w:ind w:left="356" w:hanging="356"/>
              <w:contextualSpacing/>
              <w:jc w:val="both"/>
              <w:rPr>
                <w:rFonts w:ascii="Arial" w:hAnsi="Arial" w:cs="Arial"/>
                <w:sz w:val="20"/>
                <w:lang w:eastAsia="en-US"/>
              </w:rPr>
            </w:pPr>
            <w:r w:rsidRPr="00096DAE">
              <w:rPr>
                <w:rFonts w:ascii="Arial" w:hAnsi="Arial" w:cs="Arial"/>
                <w:sz w:val="20"/>
                <w:lang w:eastAsia="en-US"/>
              </w:rPr>
              <w:t xml:space="preserve">kondycjonowanie osadu, </w:t>
            </w:r>
          </w:p>
          <w:p w14:paraId="277BE7BC" w14:textId="77777777" w:rsidR="00096DAE" w:rsidRPr="00096DAE" w:rsidRDefault="00096DAE" w:rsidP="00BE0258">
            <w:pPr>
              <w:numPr>
                <w:ilvl w:val="1"/>
                <w:numId w:val="44"/>
              </w:numPr>
              <w:spacing w:line="276" w:lineRule="auto"/>
              <w:ind w:left="356" w:hanging="356"/>
              <w:contextualSpacing/>
              <w:jc w:val="both"/>
              <w:rPr>
                <w:rFonts w:ascii="Arial" w:hAnsi="Arial" w:cs="Arial"/>
                <w:sz w:val="20"/>
                <w:lang w:eastAsia="en-US"/>
              </w:rPr>
            </w:pPr>
            <w:r w:rsidRPr="00096DAE">
              <w:rPr>
                <w:rFonts w:ascii="Arial" w:hAnsi="Arial" w:cs="Arial"/>
                <w:sz w:val="20"/>
                <w:lang w:eastAsia="en-US"/>
              </w:rPr>
              <w:t xml:space="preserve">metody odwadniania osadu, </w:t>
            </w:r>
          </w:p>
          <w:p w14:paraId="5775EFF0" w14:textId="77777777" w:rsidR="00096DAE" w:rsidRPr="00096DAE" w:rsidRDefault="00096DAE" w:rsidP="00BE0258">
            <w:pPr>
              <w:numPr>
                <w:ilvl w:val="1"/>
                <w:numId w:val="44"/>
              </w:numPr>
              <w:spacing w:line="276" w:lineRule="auto"/>
              <w:ind w:left="356" w:hanging="356"/>
              <w:contextualSpacing/>
              <w:jc w:val="both"/>
              <w:rPr>
                <w:rFonts w:ascii="Arial" w:hAnsi="Arial" w:cs="Arial"/>
                <w:sz w:val="20"/>
                <w:lang w:eastAsia="en-US"/>
              </w:rPr>
            </w:pPr>
            <w:r w:rsidRPr="00096DAE">
              <w:rPr>
                <w:rFonts w:ascii="Arial" w:hAnsi="Arial" w:cs="Arial"/>
                <w:sz w:val="20"/>
                <w:lang w:eastAsia="en-US"/>
              </w:rPr>
              <w:t>operacje suszenia,</w:t>
            </w:r>
          </w:p>
          <w:p w14:paraId="6282AAF5" w14:textId="77777777" w:rsidR="00096DAE" w:rsidRPr="00096DAE" w:rsidRDefault="00096DAE" w:rsidP="00BE0258">
            <w:pPr>
              <w:numPr>
                <w:ilvl w:val="1"/>
                <w:numId w:val="44"/>
              </w:numPr>
              <w:spacing w:line="276" w:lineRule="auto"/>
              <w:ind w:left="356" w:hanging="356"/>
              <w:contextualSpacing/>
              <w:jc w:val="both"/>
              <w:rPr>
                <w:rFonts w:ascii="Arial" w:hAnsi="Arial" w:cs="Arial"/>
                <w:sz w:val="20"/>
                <w:lang w:eastAsia="en-US"/>
              </w:rPr>
            </w:pPr>
            <w:r w:rsidRPr="00096DAE">
              <w:rPr>
                <w:rFonts w:ascii="Arial" w:hAnsi="Arial" w:cs="Arial"/>
                <w:sz w:val="20"/>
                <w:lang w:eastAsia="en-US"/>
              </w:rPr>
              <w:t>termiczne utlenianie osadu,</w:t>
            </w:r>
          </w:p>
          <w:p w14:paraId="49E55637" w14:textId="77777777" w:rsidR="00096DAE" w:rsidRPr="00096DAE" w:rsidRDefault="00096DAE" w:rsidP="00BE0258">
            <w:pPr>
              <w:numPr>
                <w:ilvl w:val="1"/>
                <w:numId w:val="44"/>
              </w:numPr>
              <w:spacing w:line="276" w:lineRule="auto"/>
              <w:ind w:left="356" w:hanging="356"/>
              <w:contextualSpacing/>
              <w:jc w:val="both"/>
              <w:rPr>
                <w:rFonts w:ascii="Arial" w:hAnsi="Arial" w:cs="Arial"/>
                <w:sz w:val="20"/>
                <w:lang w:eastAsia="en-US"/>
              </w:rPr>
            </w:pPr>
            <w:r w:rsidRPr="00096DAE">
              <w:rPr>
                <w:rFonts w:ascii="Arial" w:hAnsi="Arial" w:cs="Arial"/>
                <w:sz w:val="20"/>
                <w:lang w:eastAsia="en-US"/>
              </w:rPr>
              <w:t>umieszczenie osadu na zakładowym składowisku.</w:t>
            </w:r>
          </w:p>
        </w:tc>
        <w:tc>
          <w:tcPr>
            <w:tcW w:w="4765" w:type="dxa"/>
          </w:tcPr>
          <w:p w14:paraId="7E295451" w14:textId="77777777" w:rsidR="00096DAE" w:rsidRPr="00096DAE" w:rsidRDefault="00096DAE" w:rsidP="00096DAE">
            <w:pPr>
              <w:jc w:val="both"/>
              <w:rPr>
                <w:rFonts w:ascii="Arial" w:hAnsi="Arial" w:cs="Arial"/>
                <w:color w:val="00B050"/>
                <w:sz w:val="20"/>
                <w:lang w:eastAsia="en-US"/>
              </w:rPr>
            </w:pPr>
            <w:r w:rsidRPr="00096DAE">
              <w:rPr>
                <w:rFonts w:ascii="Arial" w:hAnsi="Arial" w:cs="Arial"/>
                <w:sz w:val="20"/>
                <w:lang w:eastAsia="en-US"/>
              </w:rPr>
              <w:t xml:space="preserve">Osady z oczyszczalni, po operacjach wstępnych gromadzone są w zbiornikach i odwadniane </w:t>
            </w:r>
            <w:r w:rsidRPr="00096DAE">
              <w:rPr>
                <w:rFonts w:ascii="Arial" w:hAnsi="Arial" w:cs="Arial"/>
                <w:sz w:val="20"/>
                <w:lang w:eastAsia="en-US"/>
              </w:rPr>
              <w:br/>
              <w:t>z wykorzystaniem prasy taśmowej. Kolejno  przekazywane do odbiorców w celu termicznej utylizacji.</w:t>
            </w:r>
          </w:p>
        </w:tc>
      </w:tr>
      <w:tr w:rsidR="00096DAE" w:rsidRPr="00096DAE" w14:paraId="6A2D7463" w14:textId="77777777" w:rsidTr="006F2F40">
        <w:trPr>
          <w:trHeight w:val="397"/>
        </w:trPr>
        <w:tc>
          <w:tcPr>
            <w:tcW w:w="9018" w:type="dxa"/>
            <w:gridSpan w:val="2"/>
          </w:tcPr>
          <w:p w14:paraId="6CD2B317" w14:textId="77777777" w:rsidR="00096DAE" w:rsidRPr="00096DAE" w:rsidRDefault="00096DAE" w:rsidP="00096DAE">
            <w:pPr>
              <w:autoSpaceDE w:val="0"/>
              <w:autoSpaceDN w:val="0"/>
              <w:adjustRightInd w:val="0"/>
              <w:jc w:val="both"/>
              <w:rPr>
                <w:rFonts w:ascii="Arial" w:hAnsi="Arial" w:cs="Arial"/>
                <w:sz w:val="20"/>
                <w:lang w:eastAsia="en-US"/>
              </w:rPr>
            </w:pPr>
            <w:r w:rsidRPr="00096DAE">
              <w:rPr>
                <w:rFonts w:ascii="Arial" w:hAnsi="Arial" w:cs="Arial"/>
                <w:b/>
                <w:sz w:val="20"/>
                <w:lang w:eastAsia="en-US"/>
              </w:rPr>
              <w:t>Monitoring</w:t>
            </w:r>
          </w:p>
        </w:tc>
      </w:tr>
      <w:tr w:rsidR="00096DAE" w:rsidRPr="00096DAE" w14:paraId="3CCDCEF8" w14:textId="77777777" w:rsidTr="006F2F40">
        <w:trPr>
          <w:trHeight w:val="60"/>
        </w:trPr>
        <w:tc>
          <w:tcPr>
            <w:tcW w:w="4253" w:type="dxa"/>
          </w:tcPr>
          <w:p w14:paraId="6CD6DDB1" w14:textId="77777777" w:rsidR="00096DAE" w:rsidRPr="00096DAE" w:rsidRDefault="00096DAE" w:rsidP="00096DAE">
            <w:pPr>
              <w:autoSpaceDE w:val="0"/>
              <w:autoSpaceDN w:val="0"/>
              <w:adjustRightInd w:val="0"/>
              <w:jc w:val="both"/>
              <w:rPr>
                <w:rFonts w:ascii="Arial" w:hAnsi="Arial" w:cs="Arial"/>
                <w:sz w:val="20"/>
                <w:lang w:eastAsia="en-US"/>
              </w:rPr>
            </w:pPr>
            <w:r w:rsidRPr="00096DAE">
              <w:rPr>
                <w:rFonts w:ascii="Arial" w:hAnsi="Arial" w:cs="Arial"/>
                <w:sz w:val="20"/>
                <w:lang w:eastAsia="en-US"/>
              </w:rPr>
              <w:t>Dyrektywa IPPC definiuje dwa podstawowe cele prowadzenia monitoringu:</w:t>
            </w:r>
          </w:p>
          <w:p w14:paraId="0A03C671" w14:textId="77777777" w:rsidR="00096DAE" w:rsidRPr="00096DAE" w:rsidRDefault="00096DAE" w:rsidP="00BE0258">
            <w:pPr>
              <w:numPr>
                <w:ilvl w:val="0"/>
                <w:numId w:val="32"/>
              </w:numPr>
              <w:autoSpaceDE w:val="0"/>
              <w:autoSpaceDN w:val="0"/>
              <w:adjustRightInd w:val="0"/>
              <w:spacing w:line="276" w:lineRule="auto"/>
              <w:jc w:val="both"/>
              <w:rPr>
                <w:rFonts w:ascii="Arial" w:hAnsi="Arial" w:cs="Arial"/>
                <w:sz w:val="20"/>
                <w:lang w:eastAsia="en-US"/>
              </w:rPr>
            </w:pPr>
            <w:r w:rsidRPr="00096DAE">
              <w:rPr>
                <w:rFonts w:ascii="Arial" w:hAnsi="Arial" w:cs="Arial"/>
                <w:sz w:val="20"/>
                <w:lang w:eastAsia="en-US"/>
              </w:rPr>
              <w:t xml:space="preserve">ocena zgodności z przepisami </w:t>
            </w:r>
            <w:r w:rsidRPr="00096DAE">
              <w:rPr>
                <w:rFonts w:ascii="Arial" w:hAnsi="Arial" w:cs="Arial"/>
                <w:sz w:val="20"/>
                <w:lang w:eastAsia="en-US"/>
              </w:rPr>
              <w:br/>
              <w:t>i decyzjami administracyjnymi,</w:t>
            </w:r>
          </w:p>
          <w:p w14:paraId="4DE08955" w14:textId="77777777" w:rsidR="00096DAE" w:rsidRPr="00096DAE" w:rsidRDefault="00096DAE" w:rsidP="00BE0258">
            <w:pPr>
              <w:numPr>
                <w:ilvl w:val="0"/>
                <w:numId w:val="32"/>
              </w:numPr>
              <w:autoSpaceDE w:val="0"/>
              <w:autoSpaceDN w:val="0"/>
              <w:adjustRightInd w:val="0"/>
              <w:spacing w:line="276" w:lineRule="auto"/>
              <w:jc w:val="both"/>
              <w:rPr>
                <w:rFonts w:ascii="Arial" w:hAnsi="Arial" w:cs="Arial"/>
                <w:sz w:val="20"/>
                <w:lang w:eastAsia="en-US"/>
              </w:rPr>
            </w:pPr>
            <w:r w:rsidRPr="00096DAE">
              <w:rPr>
                <w:rFonts w:ascii="Arial" w:hAnsi="Arial" w:cs="Arial"/>
                <w:sz w:val="20"/>
                <w:lang w:eastAsia="en-US"/>
              </w:rPr>
              <w:t>raportowanie emisji przemysłowych.</w:t>
            </w:r>
          </w:p>
          <w:p w14:paraId="3A016921" w14:textId="77777777" w:rsidR="00096DAE" w:rsidRPr="00096DAE" w:rsidRDefault="00096DAE" w:rsidP="00096DAE">
            <w:pPr>
              <w:autoSpaceDE w:val="0"/>
              <w:autoSpaceDN w:val="0"/>
              <w:adjustRightInd w:val="0"/>
              <w:jc w:val="both"/>
              <w:rPr>
                <w:rFonts w:ascii="Arial" w:hAnsi="Arial" w:cs="Arial"/>
                <w:sz w:val="20"/>
                <w:lang w:eastAsia="en-US"/>
              </w:rPr>
            </w:pPr>
            <w:r w:rsidRPr="00096DAE">
              <w:rPr>
                <w:rFonts w:ascii="Arial" w:hAnsi="Arial" w:cs="Arial"/>
                <w:sz w:val="20"/>
                <w:lang w:eastAsia="en-US"/>
              </w:rPr>
              <w:t>W praktyce dane z monitoringu mogą być wykorzystywane do wielu innych celów - uzyskuje się wówczas efektywność ekonomiczną w relacji nakłady - uzyskane wyniki.</w:t>
            </w:r>
          </w:p>
        </w:tc>
        <w:tc>
          <w:tcPr>
            <w:tcW w:w="4765" w:type="dxa"/>
          </w:tcPr>
          <w:p w14:paraId="632AFC5D" w14:textId="77777777" w:rsidR="00096DAE" w:rsidRPr="00096DAE" w:rsidRDefault="00096DAE" w:rsidP="00096DAE">
            <w:pPr>
              <w:autoSpaceDE w:val="0"/>
              <w:autoSpaceDN w:val="0"/>
              <w:adjustRightInd w:val="0"/>
              <w:jc w:val="both"/>
              <w:rPr>
                <w:rFonts w:ascii="Arial" w:hAnsi="Arial" w:cs="Arial"/>
                <w:sz w:val="20"/>
                <w:lang w:eastAsia="en-US"/>
              </w:rPr>
            </w:pPr>
            <w:r w:rsidRPr="00096DAE">
              <w:rPr>
                <w:rFonts w:ascii="Arial" w:hAnsi="Arial" w:cs="Arial"/>
                <w:sz w:val="20"/>
                <w:lang w:eastAsia="en-US"/>
              </w:rPr>
              <w:t xml:space="preserve">W ORLEN Południe S.A. ma miejsce wielokierunkowe wykorzystywanie wyników monitoringu: </w:t>
            </w:r>
          </w:p>
          <w:p w14:paraId="032072C6" w14:textId="77777777" w:rsidR="00096DAE" w:rsidRPr="00096DAE" w:rsidRDefault="00096DAE" w:rsidP="00BE0258">
            <w:pPr>
              <w:numPr>
                <w:ilvl w:val="0"/>
                <w:numId w:val="39"/>
              </w:numPr>
              <w:autoSpaceDE w:val="0"/>
              <w:autoSpaceDN w:val="0"/>
              <w:adjustRightInd w:val="0"/>
              <w:spacing w:line="276" w:lineRule="auto"/>
              <w:contextualSpacing/>
              <w:jc w:val="both"/>
              <w:rPr>
                <w:rFonts w:ascii="Arial" w:hAnsi="Arial" w:cs="Arial"/>
                <w:sz w:val="20"/>
                <w:lang w:eastAsia="en-US"/>
              </w:rPr>
            </w:pPr>
            <w:r w:rsidRPr="00096DAE">
              <w:rPr>
                <w:rFonts w:ascii="Arial" w:hAnsi="Arial" w:cs="Arial"/>
                <w:sz w:val="20"/>
                <w:lang w:eastAsia="en-US"/>
              </w:rPr>
              <w:t xml:space="preserve">oprócz oceny zgodności z przepisami, dane pomiarowe będą stosowane do obliczania opłat za korzystanie ze środowiska, </w:t>
            </w:r>
          </w:p>
          <w:p w14:paraId="0EDFDA7E" w14:textId="77777777" w:rsidR="00096DAE" w:rsidRPr="00096DAE" w:rsidRDefault="00096DAE" w:rsidP="00BE0258">
            <w:pPr>
              <w:numPr>
                <w:ilvl w:val="0"/>
                <w:numId w:val="39"/>
              </w:numPr>
              <w:autoSpaceDE w:val="0"/>
              <w:autoSpaceDN w:val="0"/>
              <w:adjustRightInd w:val="0"/>
              <w:spacing w:line="276" w:lineRule="auto"/>
              <w:contextualSpacing/>
              <w:jc w:val="both"/>
              <w:rPr>
                <w:rFonts w:ascii="Arial" w:hAnsi="Arial" w:cs="Arial"/>
                <w:sz w:val="20"/>
                <w:lang w:eastAsia="en-US"/>
              </w:rPr>
            </w:pPr>
            <w:r w:rsidRPr="00096DAE">
              <w:rPr>
                <w:rFonts w:ascii="Arial" w:hAnsi="Arial" w:cs="Arial"/>
                <w:sz w:val="20"/>
                <w:lang w:eastAsia="en-US"/>
              </w:rPr>
              <w:t>wyniki monitoringu mogą również stanowić przesłankę do wprowadzania zmian technologicznych lub technicznych oraz impuls do podejmowania działań modernizacyjno-inwestycyjnych.</w:t>
            </w:r>
          </w:p>
        </w:tc>
      </w:tr>
      <w:tr w:rsidR="00096DAE" w:rsidRPr="00096DAE" w14:paraId="15C1612C" w14:textId="77777777" w:rsidTr="006F2F40">
        <w:trPr>
          <w:trHeight w:val="698"/>
        </w:trPr>
        <w:tc>
          <w:tcPr>
            <w:tcW w:w="4253" w:type="dxa"/>
          </w:tcPr>
          <w:p w14:paraId="3E89DD9B" w14:textId="77777777" w:rsidR="00096DAE" w:rsidRPr="00096DAE" w:rsidRDefault="00096DAE" w:rsidP="00096DAE">
            <w:pPr>
              <w:autoSpaceDE w:val="0"/>
              <w:autoSpaceDN w:val="0"/>
              <w:adjustRightInd w:val="0"/>
              <w:jc w:val="both"/>
              <w:rPr>
                <w:rFonts w:ascii="Arial" w:hAnsi="Arial" w:cs="Arial"/>
                <w:sz w:val="20"/>
                <w:lang w:eastAsia="en-US"/>
              </w:rPr>
            </w:pPr>
            <w:r w:rsidRPr="00096DAE">
              <w:rPr>
                <w:rFonts w:ascii="Arial" w:hAnsi="Arial" w:cs="Arial"/>
                <w:sz w:val="20"/>
                <w:lang w:eastAsia="en-US"/>
              </w:rPr>
              <w:t>Odpowiedzialność za prowadzenie monitoringu spoczywa na operatorze instalacji.</w:t>
            </w:r>
          </w:p>
        </w:tc>
        <w:tc>
          <w:tcPr>
            <w:tcW w:w="4765" w:type="dxa"/>
          </w:tcPr>
          <w:p w14:paraId="4A075129" w14:textId="77777777" w:rsidR="00096DAE" w:rsidRPr="00096DAE" w:rsidRDefault="00096DAE" w:rsidP="00096DAE">
            <w:pPr>
              <w:autoSpaceDE w:val="0"/>
              <w:autoSpaceDN w:val="0"/>
              <w:adjustRightInd w:val="0"/>
              <w:jc w:val="both"/>
              <w:rPr>
                <w:rFonts w:ascii="Arial" w:hAnsi="Arial" w:cs="Arial"/>
                <w:sz w:val="20"/>
                <w:lang w:eastAsia="en-US"/>
              </w:rPr>
            </w:pPr>
            <w:r w:rsidRPr="00096DAE">
              <w:rPr>
                <w:rFonts w:ascii="Arial" w:hAnsi="Arial" w:cs="Arial"/>
                <w:sz w:val="20"/>
                <w:lang w:eastAsia="en-US"/>
              </w:rPr>
              <w:t>Pomiary środowiskowe będą prowadzone na zlecenie ORLEN Południe S.A. przez wyspecjalizowane jednostki posiadające odpowiednie zezwolenia.</w:t>
            </w:r>
          </w:p>
        </w:tc>
      </w:tr>
      <w:tr w:rsidR="00096DAE" w:rsidRPr="00096DAE" w14:paraId="717D77D3" w14:textId="77777777" w:rsidTr="006F2F40">
        <w:trPr>
          <w:trHeight w:val="1271"/>
        </w:trPr>
        <w:tc>
          <w:tcPr>
            <w:tcW w:w="4253" w:type="dxa"/>
          </w:tcPr>
          <w:p w14:paraId="36B98F34" w14:textId="77777777" w:rsidR="00096DAE" w:rsidRPr="00096DAE" w:rsidRDefault="00096DAE" w:rsidP="00096DAE">
            <w:pPr>
              <w:autoSpaceDE w:val="0"/>
              <w:autoSpaceDN w:val="0"/>
              <w:adjustRightInd w:val="0"/>
              <w:jc w:val="both"/>
              <w:rPr>
                <w:rFonts w:ascii="Arial" w:hAnsi="Arial" w:cs="Arial"/>
                <w:sz w:val="20"/>
                <w:lang w:eastAsia="en-US"/>
              </w:rPr>
            </w:pPr>
            <w:r w:rsidRPr="00096DAE">
              <w:rPr>
                <w:rFonts w:ascii="Arial" w:hAnsi="Arial" w:cs="Arial"/>
                <w:sz w:val="20"/>
                <w:lang w:eastAsia="en-US"/>
              </w:rPr>
              <w:t>Wybór monitorowanych parametrów powinien być adekwatny do stwarzanych zagrożeń środowiskowych.</w:t>
            </w:r>
          </w:p>
        </w:tc>
        <w:tc>
          <w:tcPr>
            <w:tcW w:w="4765" w:type="dxa"/>
          </w:tcPr>
          <w:p w14:paraId="07B79CE7" w14:textId="77777777" w:rsidR="00096DAE" w:rsidRPr="00096DAE" w:rsidRDefault="00096DAE" w:rsidP="00096DAE">
            <w:pPr>
              <w:autoSpaceDE w:val="0"/>
              <w:autoSpaceDN w:val="0"/>
              <w:adjustRightInd w:val="0"/>
              <w:jc w:val="both"/>
              <w:rPr>
                <w:rFonts w:ascii="Arial" w:hAnsi="Arial" w:cs="Arial"/>
                <w:sz w:val="20"/>
                <w:lang w:eastAsia="en-US"/>
              </w:rPr>
            </w:pPr>
            <w:r w:rsidRPr="00096DAE">
              <w:rPr>
                <w:rFonts w:ascii="Arial" w:hAnsi="Arial" w:cs="Arial"/>
                <w:sz w:val="20"/>
                <w:lang w:eastAsia="en-US"/>
              </w:rPr>
              <w:t>Monitoringowi będzie podlegać:</w:t>
            </w:r>
          </w:p>
          <w:p w14:paraId="2A0B09AF" w14:textId="77777777" w:rsidR="00096DAE" w:rsidRPr="00096DAE" w:rsidRDefault="00096DAE" w:rsidP="00BE0258">
            <w:pPr>
              <w:numPr>
                <w:ilvl w:val="0"/>
                <w:numId w:val="32"/>
              </w:numPr>
              <w:autoSpaceDE w:val="0"/>
              <w:autoSpaceDN w:val="0"/>
              <w:adjustRightInd w:val="0"/>
              <w:spacing w:line="276" w:lineRule="auto"/>
              <w:jc w:val="both"/>
              <w:rPr>
                <w:rFonts w:ascii="Arial" w:hAnsi="Arial" w:cs="Arial"/>
                <w:sz w:val="20"/>
                <w:lang w:eastAsia="en-US"/>
              </w:rPr>
            </w:pPr>
            <w:r w:rsidRPr="00096DAE">
              <w:rPr>
                <w:rFonts w:ascii="Arial" w:hAnsi="Arial" w:cs="Arial"/>
                <w:sz w:val="20"/>
                <w:lang w:eastAsia="en-US"/>
              </w:rPr>
              <w:t>gleba, ziemia i wody gruntowe,</w:t>
            </w:r>
          </w:p>
          <w:p w14:paraId="047F4828" w14:textId="77777777" w:rsidR="00096DAE" w:rsidRPr="00096DAE" w:rsidRDefault="00096DAE" w:rsidP="00BE0258">
            <w:pPr>
              <w:numPr>
                <w:ilvl w:val="0"/>
                <w:numId w:val="32"/>
              </w:numPr>
              <w:autoSpaceDE w:val="0"/>
              <w:autoSpaceDN w:val="0"/>
              <w:adjustRightInd w:val="0"/>
              <w:spacing w:line="276" w:lineRule="auto"/>
              <w:jc w:val="both"/>
              <w:rPr>
                <w:rFonts w:ascii="Arial" w:hAnsi="Arial" w:cs="Arial"/>
                <w:sz w:val="20"/>
                <w:lang w:eastAsia="en-US"/>
              </w:rPr>
            </w:pPr>
            <w:r w:rsidRPr="00096DAE">
              <w:rPr>
                <w:rFonts w:ascii="Arial" w:hAnsi="Arial" w:cs="Arial"/>
                <w:sz w:val="20"/>
                <w:lang w:eastAsia="en-US"/>
              </w:rPr>
              <w:t xml:space="preserve">jakość ścieków odprowadzanych </w:t>
            </w:r>
          </w:p>
          <w:p w14:paraId="21FFE83F" w14:textId="77777777" w:rsidR="00096DAE" w:rsidRPr="00096DAE" w:rsidRDefault="00096DAE" w:rsidP="00BE0258">
            <w:pPr>
              <w:numPr>
                <w:ilvl w:val="0"/>
                <w:numId w:val="32"/>
              </w:numPr>
              <w:autoSpaceDE w:val="0"/>
              <w:autoSpaceDN w:val="0"/>
              <w:adjustRightInd w:val="0"/>
              <w:spacing w:line="276" w:lineRule="auto"/>
              <w:jc w:val="both"/>
              <w:rPr>
                <w:rFonts w:ascii="Arial" w:hAnsi="Arial" w:cs="Arial"/>
                <w:sz w:val="20"/>
                <w:lang w:eastAsia="en-US"/>
              </w:rPr>
            </w:pPr>
            <w:r w:rsidRPr="00096DAE">
              <w:rPr>
                <w:rFonts w:ascii="Arial" w:hAnsi="Arial" w:cs="Arial"/>
                <w:sz w:val="20"/>
                <w:lang w:eastAsia="en-US"/>
              </w:rPr>
              <w:t>emisja hałasu –  monitorowany raz na 2 lata.</w:t>
            </w:r>
          </w:p>
        </w:tc>
      </w:tr>
      <w:tr w:rsidR="00096DAE" w:rsidRPr="00096DAE" w14:paraId="1C90378C" w14:textId="77777777" w:rsidTr="006F2F40">
        <w:trPr>
          <w:trHeight w:val="283"/>
        </w:trPr>
        <w:tc>
          <w:tcPr>
            <w:tcW w:w="4253" w:type="dxa"/>
          </w:tcPr>
          <w:p w14:paraId="756AC9AB" w14:textId="77777777" w:rsidR="00096DAE" w:rsidRPr="00096DAE" w:rsidRDefault="00096DAE" w:rsidP="00096DAE">
            <w:pPr>
              <w:autoSpaceDE w:val="0"/>
              <w:autoSpaceDN w:val="0"/>
              <w:adjustRightInd w:val="0"/>
              <w:jc w:val="both"/>
              <w:rPr>
                <w:rFonts w:ascii="Arial" w:hAnsi="Arial" w:cs="Arial"/>
                <w:sz w:val="20"/>
                <w:lang w:eastAsia="en-US"/>
              </w:rPr>
            </w:pPr>
            <w:r w:rsidRPr="00096DAE">
              <w:rPr>
                <w:rFonts w:ascii="Arial" w:hAnsi="Arial" w:cs="Arial"/>
                <w:sz w:val="20"/>
                <w:lang w:eastAsia="en-US"/>
              </w:rPr>
              <w:t>Wyniki monitoringu</w:t>
            </w:r>
          </w:p>
          <w:p w14:paraId="1CC7943E" w14:textId="77777777" w:rsidR="00096DAE" w:rsidRPr="00096DAE" w:rsidRDefault="00096DAE" w:rsidP="00096DAE">
            <w:pPr>
              <w:autoSpaceDE w:val="0"/>
              <w:autoSpaceDN w:val="0"/>
              <w:adjustRightInd w:val="0"/>
              <w:jc w:val="both"/>
              <w:rPr>
                <w:rFonts w:ascii="Arial" w:hAnsi="Arial" w:cs="Arial"/>
                <w:sz w:val="20"/>
                <w:lang w:eastAsia="en-US"/>
              </w:rPr>
            </w:pPr>
            <w:r w:rsidRPr="00096DAE">
              <w:rPr>
                <w:rFonts w:ascii="Arial" w:hAnsi="Arial" w:cs="Arial"/>
                <w:sz w:val="20"/>
                <w:lang w:eastAsia="en-US"/>
              </w:rPr>
              <w:t xml:space="preserve">Jednostki miar stosowane do wyrażania monitorowanych emisji powinny być w pełni zgodne </w:t>
            </w:r>
            <w:r w:rsidRPr="00096DAE">
              <w:rPr>
                <w:rFonts w:ascii="Arial" w:hAnsi="Arial" w:cs="Arial"/>
                <w:sz w:val="20"/>
                <w:lang w:eastAsia="en-US"/>
              </w:rPr>
              <w:br/>
              <w:t>z jednostkami, w jakich wyrażane będą graniczne wielkości emisji (np. mg/m</w:t>
            </w:r>
            <w:r w:rsidRPr="00096DAE">
              <w:rPr>
                <w:rFonts w:ascii="Arial" w:hAnsi="Arial" w:cs="Arial"/>
                <w:sz w:val="20"/>
                <w:vertAlign w:val="superscript"/>
                <w:lang w:eastAsia="en-US"/>
              </w:rPr>
              <w:t>3</w:t>
            </w:r>
            <w:r w:rsidRPr="00096DAE">
              <w:rPr>
                <w:rFonts w:ascii="Arial" w:hAnsi="Arial" w:cs="Arial"/>
                <w:sz w:val="20"/>
                <w:lang w:eastAsia="en-US"/>
              </w:rPr>
              <w:t>, kg/h).</w:t>
            </w:r>
          </w:p>
        </w:tc>
        <w:tc>
          <w:tcPr>
            <w:tcW w:w="4765" w:type="dxa"/>
          </w:tcPr>
          <w:p w14:paraId="2F8ED063" w14:textId="77777777" w:rsidR="00096DAE" w:rsidRPr="00096DAE" w:rsidRDefault="00096DAE" w:rsidP="00096DAE">
            <w:pPr>
              <w:spacing w:line="276" w:lineRule="auto"/>
              <w:jc w:val="both"/>
              <w:rPr>
                <w:rFonts w:ascii="Arial" w:hAnsi="Arial" w:cs="Arial"/>
                <w:sz w:val="20"/>
                <w:lang w:eastAsia="en-US"/>
              </w:rPr>
            </w:pPr>
            <w:r w:rsidRPr="00096DAE">
              <w:rPr>
                <w:rFonts w:ascii="Arial" w:hAnsi="Arial" w:cs="Arial"/>
                <w:sz w:val="20"/>
                <w:lang w:eastAsia="en-US"/>
              </w:rPr>
              <w:t>W sprawozdaniach z pomiarów emisji stosowane będą jednostki w jakich wyrażane są graniczne wielkości emisji:</w:t>
            </w:r>
          </w:p>
          <w:p w14:paraId="14DD32D8" w14:textId="77777777" w:rsidR="00096DAE" w:rsidRPr="00096DAE" w:rsidRDefault="00096DAE" w:rsidP="00BE0258">
            <w:pPr>
              <w:numPr>
                <w:ilvl w:val="0"/>
                <w:numId w:val="40"/>
              </w:numPr>
              <w:spacing w:line="276" w:lineRule="auto"/>
              <w:ind w:left="176" w:hanging="176"/>
              <w:jc w:val="both"/>
              <w:rPr>
                <w:rFonts w:ascii="Arial" w:hAnsi="Arial" w:cs="Arial"/>
                <w:sz w:val="20"/>
                <w:lang w:eastAsia="en-US"/>
              </w:rPr>
            </w:pPr>
            <w:r w:rsidRPr="00096DAE">
              <w:rPr>
                <w:rFonts w:ascii="Arial" w:hAnsi="Arial" w:cs="Arial"/>
                <w:sz w:val="20"/>
                <w:lang w:eastAsia="en-US"/>
              </w:rPr>
              <w:t xml:space="preserve">emisja hałasu </w:t>
            </w:r>
            <w:proofErr w:type="spellStart"/>
            <w:r w:rsidRPr="00096DAE">
              <w:rPr>
                <w:rFonts w:ascii="Arial" w:hAnsi="Arial" w:cs="Arial"/>
                <w:sz w:val="20"/>
                <w:lang w:eastAsia="en-US"/>
              </w:rPr>
              <w:t>dB</w:t>
            </w:r>
            <w:proofErr w:type="spellEnd"/>
            <w:r w:rsidRPr="00096DAE">
              <w:rPr>
                <w:rFonts w:ascii="Arial" w:hAnsi="Arial" w:cs="Arial"/>
                <w:sz w:val="20"/>
                <w:lang w:eastAsia="en-US"/>
              </w:rPr>
              <w:t>(A),</w:t>
            </w:r>
          </w:p>
          <w:p w14:paraId="04F449E3" w14:textId="77777777" w:rsidR="00096DAE" w:rsidRPr="00096DAE" w:rsidRDefault="00096DAE" w:rsidP="00BE0258">
            <w:pPr>
              <w:numPr>
                <w:ilvl w:val="0"/>
                <w:numId w:val="40"/>
              </w:numPr>
              <w:spacing w:line="276" w:lineRule="auto"/>
              <w:ind w:left="176" w:hanging="176"/>
              <w:jc w:val="both"/>
              <w:rPr>
                <w:rFonts w:ascii="Arial" w:hAnsi="Arial" w:cs="Arial"/>
                <w:sz w:val="20"/>
                <w:lang w:eastAsia="en-US"/>
              </w:rPr>
            </w:pPr>
            <w:r w:rsidRPr="00096DAE">
              <w:rPr>
                <w:rFonts w:ascii="Arial" w:hAnsi="Arial" w:cs="Arial"/>
                <w:sz w:val="20"/>
                <w:lang w:eastAsia="en-US"/>
              </w:rPr>
              <w:t>pobór wody oraz emisja ścieków m</w:t>
            </w:r>
            <w:r w:rsidRPr="00096DAE">
              <w:rPr>
                <w:rFonts w:ascii="Arial" w:hAnsi="Arial" w:cs="Arial"/>
                <w:sz w:val="20"/>
                <w:vertAlign w:val="superscript"/>
                <w:lang w:eastAsia="en-US"/>
              </w:rPr>
              <w:t>3</w:t>
            </w:r>
            <w:r w:rsidRPr="00096DAE">
              <w:rPr>
                <w:rFonts w:ascii="Arial" w:hAnsi="Arial" w:cs="Arial"/>
                <w:sz w:val="20"/>
                <w:lang w:eastAsia="en-US"/>
              </w:rPr>
              <w:t>/d,</w:t>
            </w:r>
          </w:p>
          <w:p w14:paraId="2AC32C88" w14:textId="77777777" w:rsidR="00096DAE" w:rsidRPr="00096DAE" w:rsidRDefault="00096DAE" w:rsidP="00096DAE">
            <w:pPr>
              <w:autoSpaceDE w:val="0"/>
              <w:autoSpaceDN w:val="0"/>
              <w:adjustRightInd w:val="0"/>
              <w:jc w:val="both"/>
              <w:rPr>
                <w:rFonts w:ascii="Arial" w:hAnsi="Arial" w:cs="Arial"/>
                <w:sz w:val="20"/>
                <w:lang w:eastAsia="en-US"/>
              </w:rPr>
            </w:pPr>
            <w:r w:rsidRPr="00096DAE">
              <w:rPr>
                <w:rFonts w:ascii="Arial" w:hAnsi="Arial" w:cs="Arial"/>
                <w:sz w:val="20"/>
                <w:lang w:eastAsia="en-US"/>
              </w:rPr>
              <w:t>skład ścieków mg/l.</w:t>
            </w:r>
          </w:p>
        </w:tc>
      </w:tr>
      <w:tr w:rsidR="00096DAE" w:rsidRPr="00096DAE" w14:paraId="64DC69F4" w14:textId="77777777" w:rsidTr="006F2F40">
        <w:trPr>
          <w:trHeight w:val="1271"/>
        </w:trPr>
        <w:tc>
          <w:tcPr>
            <w:tcW w:w="4253" w:type="dxa"/>
          </w:tcPr>
          <w:p w14:paraId="63AFBD0A" w14:textId="77777777" w:rsidR="00096DAE" w:rsidRPr="00096DAE" w:rsidRDefault="00096DAE" w:rsidP="00096DAE">
            <w:pPr>
              <w:autoSpaceDE w:val="0"/>
              <w:autoSpaceDN w:val="0"/>
              <w:adjustRightInd w:val="0"/>
              <w:jc w:val="both"/>
              <w:rPr>
                <w:rFonts w:ascii="Arial" w:hAnsi="Arial" w:cs="Arial"/>
                <w:sz w:val="20"/>
                <w:lang w:eastAsia="en-US"/>
              </w:rPr>
            </w:pPr>
            <w:r w:rsidRPr="00096DAE">
              <w:rPr>
                <w:rFonts w:ascii="Arial" w:hAnsi="Arial" w:cs="Arial"/>
                <w:sz w:val="20"/>
                <w:lang w:eastAsia="en-US"/>
              </w:rPr>
              <w:lastRenderedPageBreak/>
              <w:t>Czasy uśredniania i częstotliwości wykonywania pomiarów</w:t>
            </w:r>
          </w:p>
          <w:p w14:paraId="67F417E6" w14:textId="77777777" w:rsidR="00096DAE" w:rsidRPr="00096DAE" w:rsidRDefault="00096DAE" w:rsidP="00096DAE">
            <w:pPr>
              <w:autoSpaceDE w:val="0"/>
              <w:autoSpaceDN w:val="0"/>
              <w:adjustRightInd w:val="0"/>
              <w:jc w:val="both"/>
              <w:rPr>
                <w:rFonts w:ascii="Arial" w:hAnsi="Arial" w:cs="Arial"/>
                <w:sz w:val="20"/>
                <w:lang w:eastAsia="en-US"/>
              </w:rPr>
            </w:pPr>
            <w:r w:rsidRPr="00096DAE">
              <w:rPr>
                <w:rFonts w:ascii="Arial" w:hAnsi="Arial" w:cs="Arial"/>
                <w:sz w:val="20"/>
                <w:lang w:eastAsia="en-US"/>
              </w:rPr>
              <w:t>Zalecana częstotliwość oraz zalecany czas uśredniania dla pomiarów zależą od typu procesu</w:t>
            </w:r>
            <w:r w:rsidRPr="00096DAE">
              <w:rPr>
                <w:rFonts w:ascii="Arial" w:hAnsi="Arial" w:cs="Arial"/>
                <w:sz w:val="20"/>
                <w:lang w:eastAsia="en-US"/>
              </w:rPr>
              <w:br/>
              <w:t xml:space="preserve"> i zmian wielkości emisji w czasie (szybkozmienne, wolnozmienne). W przypadku wymagań pomiarowych zawartych </w:t>
            </w:r>
            <w:r w:rsidRPr="00096DAE">
              <w:rPr>
                <w:rFonts w:ascii="Arial" w:hAnsi="Arial" w:cs="Arial"/>
                <w:sz w:val="20"/>
                <w:lang w:eastAsia="en-US"/>
              </w:rPr>
              <w:br/>
              <w:t xml:space="preserve">w przepisach prawnych parametry te będą ściśle zdefiniowane. </w:t>
            </w:r>
            <w:r w:rsidRPr="00096DAE">
              <w:rPr>
                <w:rFonts w:ascii="Arial" w:hAnsi="Arial" w:cs="Arial"/>
                <w:sz w:val="20"/>
                <w:lang w:eastAsia="en-US"/>
              </w:rPr>
              <w:br/>
              <w:t>W pozostałych przypadkach, należy kierować się zasadą reprezentatywności pomiaru.</w:t>
            </w:r>
          </w:p>
        </w:tc>
        <w:tc>
          <w:tcPr>
            <w:tcW w:w="4765" w:type="dxa"/>
          </w:tcPr>
          <w:p w14:paraId="1A45C8A5" w14:textId="77777777" w:rsidR="00096DAE" w:rsidRPr="00096DAE" w:rsidRDefault="00096DAE" w:rsidP="00096DAE">
            <w:pPr>
              <w:autoSpaceDE w:val="0"/>
              <w:autoSpaceDN w:val="0"/>
              <w:adjustRightInd w:val="0"/>
              <w:jc w:val="both"/>
              <w:rPr>
                <w:rFonts w:ascii="Arial" w:hAnsi="Arial" w:cs="Arial"/>
                <w:sz w:val="20"/>
                <w:lang w:eastAsia="en-US"/>
              </w:rPr>
            </w:pPr>
            <w:r w:rsidRPr="00096DAE">
              <w:rPr>
                <w:rFonts w:ascii="Arial" w:hAnsi="Arial" w:cs="Arial"/>
                <w:sz w:val="20"/>
                <w:lang w:eastAsia="en-US"/>
              </w:rPr>
              <w:t>Czas uśredniania oraz częstotliwość wykonywania pomiarów będzie zgodna z metodykami referencyjnymi określonymi przepisami prawa.</w:t>
            </w:r>
          </w:p>
          <w:p w14:paraId="022F1F9D" w14:textId="77777777" w:rsidR="00096DAE" w:rsidRPr="00096DAE" w:rsidRDefault="00096DAE" w:rsidP="00096DAE">
            <w:pPr>
              <w:autoSpaceDE w:val="0"/>
              <w:autoSpaceDN w:val="0"/>
              <w:adjustRightInd w:val="0"/>
              <w:jc w:val="both"/>
              <w:rPr>
                <w:rFonts w:ascii="Arial" w:hAnsi="Arial" w:cs="Arial"/>
                <w:sz w:val="20"/>
                <w:lang w:eastAsia="en-US"/>
              </w:rPr>
            </w:pPr>
          </w:p>
        </w:tc>
      </w:tr>
      <w:tr w:rsidR="00096DAE" w:rsidRPr="00096DAE" w14:paraId="652EC4A4" w14:textId="77777777" w:rsidTr="006F2F40">
        <w:trPr>
          <w:trHeight w:val="694"/>
        </w:trPr>
        <w:tc>
          <w:tcPr>
            <w:tcW w:w="4253" w:type="dxa"/>
          </w:tcPr>
          <w:p w14:paraId="76D99E04" w14:textId="77777777" w:rsidR="00096DAE" w:rsidRPr="00096DAE" w:rsidRDefault="00096DAE" w:rsidP="00096DAE">
            <w:pPr>
              <w:jc w:val="both"/>
              <w:rPr>
                <w:rFonts w:ascii="Arial" w:hAnsi="Arial" w:cs="Arial"/>
                <w:sz w:val="20"/>
                <w:lang w:eastAsia="en-US"/>
              </w:rPr>
            </w:pPr>
            <w:r w:rsidRPr="00096DAE">
              <w:rPr>
                <w:rFonts w:ascii="Arial" w:hAnsi="Arial" w:cs="Arial"/>
                <w:sz w:val="20"/>
                <w:lang w:eastAsia="en-US"/>
              </w:rPr>
              <w:t>Błędy pomiarowe</w:t>
            </w:r>
          </w:p>
          <w:p w14:paraId="158FF146" w14:textId="77777777" w:rsidR="00096DAE" w:rsidRPr="00096DAE" w:rsidRDefault="00096DAE" w:rsidP="00096DAE">
            <w:pPr>
              <w:jc w:val="both"/>
              <w:rPr>
                <w:rFonts w:ascii="Arial" w:hAnsi="Arial" w:cs="Arial"/>
                <w:sz w:val="20"/>
                <w:lang w:eastAsia="en-US"/>
              </w:rPr>
            </w:pPr>
            <w:r w:rsidRPr="00096DAE">
              <w:rPr>
                <w:rFonts w:ascii="Arial" w:hAnsi="Arial" w:cs="Arial"/>
                <w:sz w:val="20"/>
                <w:lang w:eastAsia="en-US"/>
              </w:rPr>
              <w:t>W przypadkach, gdy monitoring jest stosowany do oceny zgodności z przepisami, szczególnie istotna jest kwestia oszacowania błędów występujących w całym procesie pomiarowym (pobór i transport próbki, przygotowanie próbki, analityka). Analiza błędów pomiarowych powinna towarzyszyć raportowanym wynikom pomiarów.</w:t>
            </w:r>
          </w:p>
        </w:tc>
        <w:tc>
          <w:tcPr>
            <w:tcW w:w="4765" w:type="dxa"/>
          </w:tcPr>
          <w:p w14:paraId="4E27BA9C" w14:textId="77777777" w:rsidR="00096DAE" w:rsidRPr="00096DAE" w:rsidRDefault="00096DAE" w:rsidP="00096DAE">
            <w:pPr>
              <w:jc w:val="both"/>
              <w:rPr>
                <w:rFonts w:ascii="Arial" w:hAnsi="Arial" w:cs="Arial"/>
                <w:sz w:val="20"/>
                <w:lang w:eastAsia="en-US"/>
              </w:rPr>
            </w:pPr>
            <w:r w:rsidRPr="00096DAE">
              <w:rPr>
                <w:rFonts w:ascii="Arial" w:hAnsi="Arial" w:cs="Arial"/>
                <w:sz w:val="20"/>
                <w:lang w:eastAsia="en-US"/>
              </w:rPr>
              <w:t xml:space="preserve">Pomiary prowadzone przez wyspecjalizowane jednostki uwzględniają oszacowanie błędów pomiarowych zgodnie z odpowiednimi przepisami prawnymi, normami technicznymi </w:t>
            </w:r>
            <w:r w:rsidRPr="00096DAE">
              <w:rPr>
                <w:rFonts w:ascii="Arial" w:hAnsi="Arial" w:cs="Arial"/>
                <w:sz w:val="20"/>
                <w:lang w:eastAsia="en-US"/>
              </w:rPr>
              <w:br/>
              <w:t xml:space="preserve">i metodykami referencyjnymi.  Zgodnie </w:t>
            </w:r>
            <w:r w:rsidRPr="00096DAE">
              <w:rPr>
                <w:rFonts w:ascii="Arial" w:hAnsi="Arial" w:cs="Arial"/>
                <w:sz w:val="20"/>
                <w:lang w:eastAsia="en-US"/>
              </w:rPr>
              <w:br/>
              <w:t>z wymogiem ustawy Prawo ochrony środowiska badania zlecane są podmiotom posiadającym akredytację w zakresie prowadzonych analiz.</w:t>
            </w:r>
          </w:p>
        </w:tc>
      </w:tr>
      <w:tr w:rsidR="00096DAE" w:rsidRPr="00096DAE" w14:paraId="4C955211" w14:textId="77777777" w:rsidTr="006F2F40">
        <w:trPr>
          <w:trHeight w:val="1271"/>
        </w:trPr>
        <w:tc>
          <w:tcPr>
            <w:tcW w:w="4253" w:type="dxa"/>
          </w:tcPr>
          <w:p w14:paraId="4E3ABCD7" w14:textId="77777777" w:rsidR="00096DAE" w:rsidRPr="00096DAE" w:rsidRDefault="00096DAE" w:rsidP="00096DAE">
            <w:pPr>
              <w:spacing w:line="276" w:lineRule="auto"/>
              <w:jc w:val="both"/>
              <w:rPr>
                <w:rFonts w:ascii="Arial" w:hAnsi="Arial" w:cs="Arial"/>
                <w:sz w:val="20"/>
                <w:lang w:eastAsia="en-US"/>
              </w:rPr>
            </w:pPr>
            <w:r w:rsidRPr="00096DAE">
              <w:rPr>
                <w:rFonts w:ascii="Arial" w:hAnsi="Arial" w:cs="Arial"/>
                <w:sz w:val="20"/>
                <w:lang w:eastAsia="en-US"/>
              </w:rPr>
              <w:t>Sprawozdawczość</w:t>
            </w:r>
          </w:p>
          <w:p w14:paraId="3E6B6836" w14:textId="77777777" w:rsidR="00096DAE" w:rsidRPr="00096DAE" w:rsidRDefault="00096DAE" w:rsidP="00096DAE">
            <w:pPr>
              <w:spacing w:line="276" w:lineRule="auto"/>
              <w:jc w:val="both"/>
              <w:rPr>
                <w:rFonts w:ascii="Arial" w:hAnsi="Arial" w:cs="Arial"/>
                <w:sz w:val="20"/>
                <w:lang w:eastAsia="en-US"/>
              </w:rPr>
            </w:pPr>
            <w:r w:rsidRPr="00096DAE">
              <w:rPr>
                <w:rFonts w:ascii="Arial" w:hAnsi="Arial" w:cs="Arial"/>
                <w:sz w:val="20"/>
                <w:lang w:eastAsia="en-US"/>
              </w:rPr>
              <w:t>Sprawozdawczość powinna uwzględniać:</w:t>
            </w:r>
          </w:p>
          <w:p w14:paraId="3989ACDE" w14:textId="77777777" w:rsidR="00096DAE" w:rsidRPr="00096DAE" w:rsidRDefault="00096DAE" w:rsidP="00BE0258">
            <w:pPr>
              <w:numPr>
                <w:ilvl w:val="0"/>
                <w:numId w:val="32"/>
              </w:numPr>
              <w:autoSpaceDE w:val="0"/>
              <w:autoSpaceDN w:val="0"/>
              <w:adjustRightInd w:val="0"/>
              <w:spacing w:line="276" w:lineRule="auto"/>
              <w:jc w:val="both"/>
              <w:rPr>
                <w:rFonts w:ascii="Arial" w:hAnsi="Arial" w:cs="Arial"/>
                <w:sz w:val="20"/>
                <w:lang w:eastAsia="en-US"/>
              </w:rPr>
            </w:pPr>
            <w:r w:rsidRPr="00096DAE">
              <w:rPr>
                <w:rFonts w:ascii="Arial" w:hAnsi="Arial" w:cs="Arial"/>
                <w:sz w:val="20"/>
                <w:lang w:eastAsia="en-US"/>
              </w:rPr>
              <w:t>prezentację i podsumowanie wyników monitoringu;</w:t>
            </w:r>
          </w:p>
          <w:p w14:paraId="71B9A4E6" w14:textId="77777777" w:rsidR="00096DAE" w:rsidRPr="00096DAE" w:rsidRDefault="00096DAE" w:rsidP="00BE0258">
            <w:pPr>
              <w:numPr>
                <w:ilvl w:val="0"/>
                <w:numId w:val="32"/>
              </w:numPr>
              <w:autoSpaceDE w:val="0"/>
              <w:autoSpaceDN w:val="0"/>
              <w:adjustRightInd w:val="0"/>
              <w:spacing w:line="276" w:lineRule="auto"/>
              <w:jc w:val="both"/>
              <w:rPr>
                <w:rFonts w:ascii="Arial" w:hAnsi="Arial" w:cs="Arial"/>
                <w:sz w:val="20"/>
                <w:lang w:eastAsia="en-US"/>
              </w:rPr>
            </w:pPr>
            <w:r w:rsidRPr="00096DAE">
              <w:rPr>
                <w:rFonts w:ascii="Arial" w:hAnsi="Arial" w:cs="Arial"/>
                <w:sz w:val="20"/>
                <w:lang w:eastAsia="en-US"/>
              </w:rPr>
              <w:t>ocenę zgodności z przepisami;</w:t>
            </w:r>
          </w:p>
          <w:p w14:paraId="79F80D1A" w14:textId="77777777" w:rsidR="00096DAE" w:rsidRPr="00096DAE" w:rsidRDefault="00096DAE" w:rsidP="00BE0258">
            <w:pPr>
              <w:numPr>
                <w:ilvl w:val="0"/>
                <w:numId w:val="32"/>
              </w:numPr>
              <w:autoSpaceDE w:val="0"/>
              <w:autoSpaceDN w:val="0"/>
              <w:adjustRightInd w:val="0"/>
              <w:spacing w:line="276" w:lineRule="auto"/>
              <w:jc w:val="both"/>
              <w:rPr>
                <w:rFonts w:ascii="Arial" w:hAnsi="Arial" w:cs="Arial"/>
                <w:sz w:val="20"/>
                <w:lang w:eastAsia="en-US"/>
              </w:rPr>
            </w:pPr>
            <w:r w:rsidRPr="00096DAE">
              <w:rPr>
                <w:rFonts w:ascii="Arial" w:hAnsi="Arial" w:cs="Arial"/>
                <w:sz w:val="20"/>
                <w:lang w:eastAsia="en-US"/>
              </w:rPr>
              <w:t>informacje dodatkowe.</w:t>
            </w:r>
          </w:p>
          <w:p w14:paraId="3C1BA0E5" w14:textId="77777777" w:rsidR="00096DAE" w:rsidRPr="00096DAE" w:rsidRDefault="00096DAE" w:rsidP="00096DAE">
            <w:pPr>
              <w:keepNext/>
              <w:keepLines/>
              <w:jc w:val="both"/>
              <w:outlineLvl w:val="3"/>
              <w:rPr>
                <w:rFonts w:ascii="Arial" w:eastAsia="Times New Roman" w:hAnsi="Arial" w:cs="Arial"/>
                <w:b/>
                <w:bCs/>
                <w:i/>
                <w:iCs/>
                <w:sz w:val="20"/>
                <w:lang w:eastAsia="pl-PL"/>
              </w:rPr>
            </w:pPr>
          </w:p>
        </w:tc>
        <w:tc>
          <w:tcPr>
            <w:tcW w:w="4765" w:type="dxa"/>
          </w:tcPr>
          <w:p w14:paraId="0AF8542D" w14:textId="77777777" w:rsidR="00096DAE" w:rsidRPr="00096DAE" w:rsidRDefault="00096DAE" w:rsidP="00096DAE">
            <w:pPr>
              <w:tabs>
                <w:tab w:val="left" w:pos="708"/>
              </w:tabs>
              <w:ind w:left="33"/>
              <w:contextualSpacing/>
              <w:rPr>
                <w:rFonts w:ascii="Arial" w:hAnsi="Arial" w:cs="Arial"/>
                <w:sz w:val="20"/>
                <w:lang w:eastAsia="en-US"/>
              </w:rPr>
            </w:pPr>
            <w:r w:rsidRPr="00096DAE">
              <w:rPr>
                <w:rFonts w:ascii="Arial" w:hAnsi="Arial" w:cs="Arial"/>
                <w:sz w:val="20"/>
                <w:lang w:eastAsia="en-US"/>
              </w:rPr>
              <w:t>Sprawozdania z pomiarów sporządzane są zgodnie z obowiązującymi w tym zakresie przepisami szczególnymi.</w:t>
            </w:r>
          </w:p>
          <w:p w14:paraId="73C1F3CC" w14:textId="77777777" w:rsidR="00096DAE" w:rsidRPr="00096DAE" w:rsidRDefault="00096DAE" w:rsidP="00096DAE">
            <w:pPr>
              <w:tabs>
                <w:tab w:val="left" w:pos="708"/>
              </w:tabs>
              <w:ind w:left="33"/>
              <w:contextualSpacing/>
              <w:rPr>
                <w:rFonts w:ascii="Arial" w:hAnsi="Arial" w:cs="Arial"/>
                <w:sz w:val="20"/>
                <w:lang w:eastAsia="en-US"/>
              </w:rPr>
            </w:pPr>
            <w:r w:rsidRPr="00096DAE">
              <w:rPr>
                <w:rFonts w:ascii="Arial" w:hAnsi="Arial" w:cs="Arial"/>
                <w:sz w:val="20"/>
                <w:lang w:eastAsia="en-US"/>
              </w:rPr>
              <w:t>Ponadto prowadzona jest sprawozdawczość wymagana przepisami prawa, obejmująca następujące dokumenty:</w:t>
            </w:r>
          </w:p>
          <w:p w14:paraId="72B2D4D0" w14:textId="77777777" w:rsidR="00096DAE" w:rsidRPr="00096DAE" w:rsidRDefault="00096DAE" w:rsidP="00BE0258">
            <w:pPr>
              <w:numPr>
                <w:ilvl w:val="0"/>
                <w:numId w:val="32"/>
              </w:numPr>
              <w:autoSpaceDE w:val="0"/>
              <w:autoSpaceDN w:val="0"/>
              <w:adjustRightInd w:val="0"/>
              <w:spacing w:line="276" w:lineRule="auto"/>
              <w:jc w:val="both"/>
              <w:rPr>
                <w:rFonts w:ascii="Arial" w:hAnsi="Arial" w:cs="Arial"/>
                <w:sz w:val="20"/>
                <w:lang w:eastAsia="en-US"/>
              </w:rPr>
            </w:pPr>
            <w:r w:rsidRPr="00096DAE">
              <w:rPr>
                <w:rFonts w:ascii="Arial" w:hAnsi="Arial" w:cs="Arial"/>
                <w:sz w:val="20"/>
                <w:lang w:eastAsia="en-US"/>
              </w:rPr>
              <w:t>karty przekazania odpadów,</w:t>
            </w:r>
          </w:p>
          <w:p w14:paraId="519B2B91" w14:textId="77777777" w:rsidR="00096DAE" w:rsidRPr="00096DAE" w:rsidRDefault="00096DAE" w:rsidP="00BE0258">
            <w:pPr>
              <w:numPr>
                <w:ilvl w:val="0"/>
                <w:numId w:val="32"/>
              </w:numPr>
              <w:autoSpaceDE w:val="0"/>
              <w:autoSpaceDN w:val="0"/>
              <w:adjustRightInd w:val="0"/>
              <w:spacing w:line="276" w:lineRule="auto"/>
              <w:jc w:val="both"/>
              <w:rPr>
                <w:rFonts w:ascii="Arial" w:hAnsi="Arial" w:cs="Arial"/>
                <w:sz w:val="20"/>
                <w:lang w:eastAsia="en-US"/>
              </w:rPr>
            </w:pPr>
            <w:r w:rsidRPr="00096DAE">
              <w:rPr>
                <w:rFonts w:ascii="Arial" w:hAnsi="Arial" w:cs="Arial"/>
                <w:sz w:val="20"/>
                <w:lang w:eastAsia="en-US"/>
              </w:rPr>
              <w:t>karty ewidencji odpadów,</w:t>
            </w:r>
          </w:p>
          <w:p w14:paraId="48E34B31" w14:textId="77777777" w:rsidR="00096DAE" w:rsidRPr="00096DAE" w:rsidRDefault="00096DAE" w:rsidP="00BE0258">
            <w:pPr>
              <w:numPr>
                <w:ilvl w:val="0"/>
                <w:numId w:val="32"/>
              </w:numPr>
              <w:autoSpaceDE w:val="0"/>
              <w:autoSpaceDN w:val="0"/>
              <w:adjustRightInd w:val="0"/>
              <w:spacing w:line="276" w:lineRule="auto"/>
              <w:jc w:val="both"/>
              <w:rPr>
                <w:rFonts w:ascii="Arial" w:hAnsi="Arial" w:cs="Arial"/>
                <w:sz w:val="20"/>
                <w:lang w:eastAsia="en-US"/>
              </w:rPr>
            </w:pPr>
            <w:r w:rsidRPr="00096DAE">
              <w:rPr>
                <w:rFonts w:ascii="Arial" w:hAnsi="Arial" w:cs="Arial"/>
                <w:sz w:val="20"/>
                <w:lang w:eastAsia="en-US"/>
              </w:rPr>
              <w:t>zbiorczy wykaz danych o rodzajach i ilościach wytworzonych odpadów oraz o sposobach gospodarowania nimi,</w:t>
            </w:r>
          </w:p>
          <w:p w14:paraId="52C877C2" w14:textId="77777777" w:rsidR="00096DAE" w:rsidRPr="00096DAE" w:rsidRDefault="00096DAE" w:rsidP="00BE0258">
            <w:pPr>
              <w:numPr>
                <w:ilvl w:val="0"/>
                <w:numId w:val="32"/>
              </w:numPr>
              <w:autoSpaceDE w:val="0"/>
              <w:autoSpaceDN w:val="0"/>
              <w:adjustRightInd w:val="0"/>
              <w:spacing w:line="276" w:lineRule="auto"/>
              <w:jc w:val="both"/>
              <w:rPr>
                <w:rFonts w:ascii="Arial" w:hAnsi="Arial" w:cs="Arial"/>
                <w:sz w:val="20"/>
                <w:lang w:eastAsia="en-US"/>
              </w:rPr>
            </w:pPr>
            <w:r w:rsidRPr="00096DAE">
              <w:rPr>
                <w:rFonts w:ascii="Arial" w:hAnsi="Arial" w:cs="Arial"/>
                <w:sz w:val="20"/>
                <w:lang w:eastAsia="en-US"/>
              </w:rPr>
              <w:t>wykaz zawierający zbiorcze dane o zakresie korzystania ze środowiska oraz o wysokości należnych opłat,</w:t>
            </w:r>
          </w:p>
          <w:p w14:paraId="6FA728F6" w14:textId="77777777" w:rsidR="00096DAE" w:rsidRPr="00096DAE" w:rsidRDefault="00096DAE" w:rsidP="00BE0258">
            <w:pPr>
              <w:numPr>
                <w:ilvl w:val="0"/>
                <w:numId w:val="32"/>
              </w:numPr>
              <w:autoSpaceDE w:val="0"/>
              <w:autoSpaceDN w:val="0"/>
              <w:adjustRightInd w:val="0"/>
              <w:spacing w:line="276" w:lineRule="auto"/>
              <w:jc w:val="both"/>
              <w:rPr>
                <w:rFonts w:ascii="Arial" w:hAnsi="Arial" w:cs="Arial"/>
                <w:sz w:val="20"/>
                <w:lang w:eastAsia="en-US"/>
              </w:rPr>
            </w:pPr>
            <w:r w:rsidRPr="00096DAE">
              <w:rPr>
                <w:rFonts w:ascii="Arial" w:hAnsi="Arial" w:cs="Arial"/>
                <w:sz w:val="20"/>
                <w:lang w:eastAsia="en-US"/>
              </w:rPr>
              <w:t>roczny raport emisji gazów cieplarnianych.</w:t>
            </w:r>
          </w:p>
          <w:p w14:paraId="7ADB5D40" w14:textId="77777777" w:rsidR="00096DAE" w:rsidRPr="00096DAE" w:rsidRDefault="00096DAE" w:rsidP="00096DAE">
            <w:pPr>
              <w:tabs>
                <w:tab w:val="left" w:pos="708"/>
              </w:tabs>
              <w:contextualSpacing/>
              <w:rPr>
                <w:rFonts w:ascii="Arial" w:hAnsi="Arial" w:cs="Arial"/>
                <w:sz w:val="20"/>
                <w:lang w:eastAsia="en-US"/>
              </w:rPr>
            </w:pPr>
            <w:r w:rsidRPr="00096DAE">
              <w:rPr>
                <w:rFonts w:ascii="Arial" w:hAnsi="Arial" w:cs="Arial"/>
                <w:sz w:val="20"/>
                <w:lang w:eastAsia="en-US"/>
              </w:rPr>
              <w:t>Wszelkie ewidencje, sprawozdania oraz wyniki pomiarów archiwizowane są przez okres 5 lat.</w:t>
            </w:r>
          </w:p>
        </w:tc>
      </w:tr>
      <w:tr w:rsidR="00096DAE" w:rsidRPr="00096DAE" w14:paraId="4B1F280A" w14:textId="77777777" w:rsidTr="006F2F40">
        <w:trPr>
          <w:trHeight w:val="1271"/>
        </w:trPr>
        <w:tc>
          <w:tcPr>
            <w:tcW w:w="4253" w:type="dxa"/>
          </w:tcPr>
          <w:p w14:paraId="177A2CB9" w14:textId="77777777" w:rsidR="00096DAE" w:rsidRPr="00096DAE" w:rsidRDefault="00096DAE" w:rsidP="00096DAE">
            <w:pPr>
              <w:jc w:val="both"/>
              <w:rPr>
                <w:rFonts w:ascii="Arial" w:hAnsi="Arial" w:cs="Arial"/>
                <w:sz w:val="20"/>
                <w:lang w:eastAsia="en-US"/>
              </w:rPr>
            </w:pPr>
            <w:r w:rsidRPr="00096DAE">
              <w:rPr>
                <w:rFonts w:ascii="Arial" w:hAnsi="Arial" w:cs="Arial"/>
                <w:sz w:val="20"/>
                <w:lang w:eastAsia="en-US"/>
              </w:rPr>
              <w:t>Podejście do monitoringu</w:t>
            </w:r>
          </w:p>
          <w:p w14:paraId="451260D1" w14:textId="77777777" w:rsidR="00096DAE" w:rsidRPr="00096DAE" w:rsidRDefault="00096DAE" w:rsidP="00096DAE">
            <w:pPr>
              <w:jc w:val="both"/>
              <w:rPr>
                <w:rFonts w:ascii="Arial" w:hAnsi="Arial" w:cs="Arial"/>
                <w:sz w:val="20"/>
                <w:lang w:eastAsia="en-US"/>
              </w:rPr>
            </w:pPr>
            <w:r w:rsidRPr="00096DAE">
              <w:rPr>
                <w:rFonts w:ascii="Arial" w:hAnsi="Arial" w:cs="Arial"/>
                <w:sz w:val="20"/>
                <w:lang w:eastAsia="en-US"/>
              </w:rPr>
              <w:t>Dokument referencyjny definiuje następujące rodzaje podejścia do monitoringu:</w:t>
            </w:r>
          </w:p>
          <w:p w14:paraId="6D1900D3" w14:textId="77777777" w:rsidR="00096DAE" w:rsidRPr="00096DAE" w:rsidRDefault="00096DAE" w:rsidP="00BE0258">
            <w:pPr>
              <w:numPr>
                <w:ilvl w:val="0"/>
                <w:numId w:val="32"/>
              </w:numPr>
              <w:autoSpaceDE w:val="0"/>
              <w:autoSpaceDN w:val="0"/>
              <w:adjustRightInd w:val="0"/>
              <w:spacing w:line="276" w:lineRule="auto"/>
              <w:jc w:val="both"/>
              <w:rPr>
                <w:rFonts w:ascii="Arial" w:hAnsi="Arial" w:cs="Arial"/>
                <w:sz w:val="20"/>
                <w:lang w:eastAsia="en-US"/>
              </w:rPr>
            </w:pPr>
            <w:r w:rsidRPr="00096DAE">
              <w:rPr>
                <w:rFonts w:ascii="Arial" w:hAnsi="Arial" w:cs="Arial"/>
                <w:sz w:val="20"/>
                <w:lang w:eastAsia="en-US"/>
              </w:rPr>
              <w:t>pomiar bezpośredni;</w:t>
            </w:r>
          </w:p>
          <w:p w14:paraId="734182C1" w14:textId="77777777" w:rsidR="00096DAE" w:rsidRPr="00096DAE" w:rsidRDefault="00096DAE" w:rsidP="00BE0258">
            <w:pPr>
              <w:numPr>
                <w:ilvl w:val="0"/>
                <w:numId w:val="32"/>
              </w:numPr>
              <w:autoSpaceDE w:val="0"/>
              <w:autoSpaceDN w:val="0"/>
              <w:adjustRightInd w:val="0"/>
              <w:spacing w:line="276" w:lineRule="auto"/>
              <w:jc w:val="both"/>
              <w:rPr>
                <w:rFonts w:ascii="Arial" w:hAnsi="Arial" w:cs="Arial"/>
                <w:sz w:val="20"/>
                <w:lang w:eastAsia="en-US"/>
              </w:rPr>
            </w:pPr>
            <w:r w:rsidRPr="00096DAE">
              <w:rPr>
                <w:rFonts w:ascii="Arial" w:hAnsi="Arial" w:cs="Arial"/>
                <w:sz w:val="20"/>
                <w:lang w:eastAsia="en-US"/>
              </w:rPr>
              <w:t>pomiar parametru zastępczego;</w:t>
            </w:r>
          </w:p>
          <w:p w14:paraId="334219BB" w14:textId="77777777" w:rsidR="00096DAE" w:rsidRPr="00096DAE" w:rsidRDefault="00096DAE" w:rsidP="00BE0258">
            <w:pPr>
              <w:numPr>
                <w:ilvl w:val="0"/>
                <w:numId w:val="32"/>
              </w:numPr>
              <w:autoSpaceDE w:val="0"/>
              <w:autoSpaceDN w:val="0"/>
              <w:adjustRightInd w:val="0"/>
              <w:spacing w:line="276" w:lineRule="auto"/>
              <w:jc w:val="both"/>
              <w:rPr>
                <w:rFonts w:ascii="Arial" w:hAnsi="Arial" w:cs="Arial"/>
                <w:sz w:val="20"/>
                <w:lang w:eastAsia="en-US"/>
              </w:rPr>
            </w:pPr>
            <w:r w:rsidRPr="00096DAE">
              <w:rPr>
                <w:rFonts w:ascii="Arial" w:hAnsi="Arial" w:cs="Arial"/>
                <w:sz w:val="20"/>
                <w:lang w:eastAsia="en-US"/>
              </w:rPr>
              <w:t>bilans masowy;</w:t>
            </w:r>
          </w:p>
          <w:p w14:paraId="09E1D8E7" w14:textId="77777777" w:rsidR="00096DAE" w:rsidRPr="00096DAE" w:rsidRDefault="00096DAE" w:rsidP="00BE0258">
            <w:pPr>
              <w:numPr>
                <w:ilvl w:val="0"/>
                <w:numId w:val="32"/>
              </w:numPr>
              <w:autoSpaceDE w:val="0"/>
              <w:autoSpaceDN w:val="0"/>
              <w:adjustRightInd w:val="0"/>
              <w:spacing w:line="276" w:lineRule="auto"/>
              <w:jc w:val="both"/>
              <w:rPr>
                <w:rFonts w:ascii="Arial" w:hAnsi="Arial" w:cs="Arial"/>
                <w:sz w:val="20"/>
                <w:lang w:eastAsia="en-US"/>
              </w:rPr>
            </w:pPr>
            <w:r w:rsidRPr="00096DAE">
              <w:rPr>
                <w:rFonts w:ascii="Arial" w:hAnsi="Arial" w:cs="Arial"/>
                <w:sz w:val="20"/>
                <w:lang w:eastAsia="en-US"/>
              </w:rPr>
              <w:t>obliczenia;</w:t>
            </w:r>
          </w:p>
          <w:p w14:paraId="384AD1B6" w14:textId="77777777" w:rsidR="00096DAE" w:rsidRPr="00096DAE" w:rsidRDefault="00096DAE" w:rsidP="00BE0258">
            <w:pPr>
              <w:numPr>
                <w:ilvl w:val="0"/>
                <w:numId w:val="32"/>
              </w:numPr>
              <w:autoSpaceDE w:val="0"/>
              <w:autoSpaceDN w:val="0"/>
              <w:adjustRightInd w:val="0"/>
              <w:spacing w:line="276" w:lineRule="auto"/>
              <w:jc w:val="both"/>
              <w:rPr>
                <w:rFonts w:ascii="Arial" w:hAnsi="Arial" w:cs="Arial"/>
                <w:sz w:val="20"/>
                <w:lang w:eastAsia="en-US"/>
              </w:rPr>
            </w:pPr>
            <w:r w:rsidRPr="00096DAE">
              <w:rPr>
                <w:rFonts w:ascii="Arial" w:hAnsi="Arial" w:cs="Arial"/>
                <w:sz w:val="20"/>
                <w:lang w:eastAsia="en-US"/>
              </w:rPr>
              <w:t>zastosowanie wskaźników emisji.</w:t>
            </w:r>
          </w:p>
        </w:tc>
        <w:tc>
          <w:tcPr>
            <w:tcW w:w="4765" w:type="dxa"/>
          </w:tcPr>
          <w:p w14:paraId="295C0B03" w14:textId="77777777" w:rsidR="00096DAE" w:rsidRPr="00096DAE" w:rsidRDefault="00096DAE" w:rsidP="00096DAE">
            <w:pPr>
              <w:jc w:val="both"/>
              <w:rPr>
                <w:rFonts w:ascii="Arial" w:hAnsi="Arial" w:cs="Arial"/>
                <w:bCs/>
                <w:sz w:val="20"/>
                <w:lang w:eastAsia="en-US"/>
              </w:rPr>
            </w:pPr>
            <w:r w:rsidRPr="00096DAE">
              <w:rPr>
                <w:rFonts w:ascii="Arial" w:hAnsi="Arial" w:cs="Arial"/>
                <w:sz w:val="20"/>
                <w:lang w:eastAsia="en-US"/>
              </w:rPr>
              <w:t xml:space="preserve">Bezpośredni pomiar emisji. </w:t>
            </w:r>
          </w:p>
        </w:tc>
      </w:tr>
    </w:tbl>
    <w:p w14:paraId="054FD915" w14:textId="77777777" w:rsidR="00096DAE" w:rsidRPr="00096DAE" w:rsidRDefault="00096DAE" w:rsidP="00096DAE">
      <w:pPr>
        <w:spacing w:before="120" w:after="120" w:line="276" w:lineRule="auto"/>
        <w:ind w:firstLine="709"/>
        <w:jc w:val="both"/>
        <w:rPr>
          <w:rFonts w:ascii="Arial" w:hAnsi="Arial" w:cs="Arial"/>
          <w:lang w:eastAsia="en-US"/>
        </w:rPr>
      </w:pPr>
      <w:r w:rsidRPr="00096DAE">
        <w:rPr>
          <w:rFonts w:ascii="Arial" w:hAnsi="Arial" w:cs="Arial"/>
          <w:lang w:eastAsia="en-US"/>
        </w:rPr>
        <w:t>Z analizy dokumentów referencyjnych wynika, że Zakład przez stosowanie odpowiednich procedur, rozwiązań technicznych i organizacyjnych oraz zasad magazynowania i monitoringu spełnia wymogi zawarte w tych dokumentach.</w:t>
      </w:r>
    </w:p>
    <w:p w14:paraId="6347BF1D" w14:textId="77777777" w:rsidR="00096DAE" w:rsidRPr="00096DAE" w:rsidRDefault="00096DAE" w:rsidP="00096DAE">
      <w:pPr>
        <w:spacing w:line="276" w:lineRule="auto"/>
        <w:ind w:firstLine="708"/>
        <w:jc w:val="both"/>
        <w:rPr>
          <w:rFonts w:ascii="Arial" w:hAnsi="Arial" w:cs="Arial"/>
          <w:lang w:eastAsia="en-US"/>
        </w:rPr>
      </w:pPr>
      <w:r w:rsidRPr="00096DAE">
        <w:rPr>
          <w:rFonts w:ascii="Arial" w:hAnsi="Arial" w:cs="Arial"/>
          <w:lang w:eastAsia="en-US"/>
        </w:rPr>
        <w:t>Z ustaleń postępowania wynika również, że nie będą występować oddziaływania transgraniczne, w związku z czym nie określono sposobów ograniczania tych oddziaływań.</w:t>
      </w:r>
    </w:p>
    <w:p w14:paraId="527B961F" w14:textId="77777777" w:rsidR="00096DAE" w:rsidRPr="00096DAE" w:rsidRDefault="00096DAE" w:rsidP="00096DAE">
      <w:pPr>
        <w:spacing w:line="276" w:lineRule="auto"/>
        <w:ind w:firstLine="708"/>
        <w:jc w:val="both"/>
        <w:rPr>
          <w:rFonts w:ascii="Arial" w:hAnsi="Arial" w:cs="Arial"/>
          <w:lang w:eastAsia="en-US"/>
        </w:rPr>
      </w:pPr>
      <w:r w:rsidRPr="00096DAE">
        <w:rPr>
          <w:rFonts w:ascii="Arial" w:hAnsi="Arial" w:cs="Arial"/>
          <w:lang w:eastAsia="en-US"/>
        </w:rPr>
        <w:lastRenderedPageBreak/>
        <w:t xml:space="preserve">Uwzględniając powyższe okoliczności uznano, że instalacja, której dotyczy wniosek spełnia wymogi najlepszych dostępnych technik, o których mowa </w:t>
      </w:r>
      <w:r w:rsidRPr="00096DAE">
        <w:rPr>
          <w:rFonts w:ascii="Arial" w:hAnsi="Arial" w:cs="Arial"/>
          <w:lang w:eastAsia="en-US"/>
        </w:rPr>
        <w:br/>
        <w:t xml:space="preserve">w art. 204 ust. 1 w związku z art. 207 ustawy Prawo ochrony środowiska. </w:t>
      </w:r>
      <w:r w:rsidRPr="00096DAE">
        <w:rPr>
          <w:rFonts w:ascii="Arial" w:hAnsi="Arial" w:cs="Arial"/>
          <w:lang w:eastAsia="en-US"/>
        </w:rPr>
        <w:br/>
        <w:t xml:space="preserve">Z materiałów do wniosku o wydanie pozwolenia zintegrowanego wynika, że przy zachowaniu warunków zaproponowanych we wniosku, dotrzymywane będą standardy jakości środowiska. </w:t>
      </w:r>
    </w:p>
    <w:p w14:paraId="6A3B1440" w14:textId="77777777" w:rsidR="00096DAE" w:rsidRPr="00096DAE" w:rsidRDefault="00096DAE" w:rsidP="00096DAE">
      <w:pPr>
        <w:spacing w:line="276" w:lineRule="auto"/>
        <w:ind w:firstLine="709"/>
        <w:jc w:val="both"/>
        <w:rPr>
          <w:rFonts w:ascii="Arial" w:hAnsi="Arial" w:cs="Arial"/>
          <w:lang w:eastAsia="en-US"/>
        </w:rPr>
      </w:pPr>
      <w:r w:rsidRPr="00096DAE">
        <w:rPr>
          <w:rFonts w:ascii="Arial" w:hAnsi="Arial" w:cs="Arial"/>
          <w:lang w:eastAsia="en-US"/>
        </w:rPr>
        <w:t>Zgodnie z art. 10 § 1 Kpa organ zapewnił stronie czynny udział w każdym stadium postępowania a przed wydaniem decyzji umożliwił wypowiedzenie się co do zebranych materiałów.</w:t>
      </w:r>
    </w:p>
    <w:p w14:paraId="7784D827" w14:textId="77777777" w:rsidR="00096DAE" w:rsidRPr="00096DAE" w:rsidRDefault="00096DAE" w:rsidP="00096DAE">
      <w:pPr>
        <w:spacing w:line="276" w:lineRule="auto"/>
        <w:ind w:firstLine="709"/>
        <w:jc w:val="both"/>
        <w:rPr>
          <w:rFonts w:ascii="Arial" w:hAnsi="Arial" w:cs="Arial"/>
          <w:lang w:eastAsia="en-US"/>
        </w:rPr>
      </w:pPr>
    </w:p>
    <w:p w14:paraId="3E654881" w14:textId="77777777" w:rsidR="00096DAE" w:rsidRPr="00096DAE" w:rsidRDefault="00096DAE" w:rsidP="00096DAE">
      <w:pPr>
        <w:spacing w:line="276" w:lineRule="auto"/>
        <w:jc w:val="center"/>
        <w:rPr>
          <w:rFonts w:ascii="Arial" w:hAnsi="Arial" w:cs="Arial"/>
          <w:lang w:eastAsia="en-US"/>
        </w:rPr>
      </w:pPr>
      <w:r w:rsidRPr="00096DAE">
        <w:rPr>
          <w:rFonts w:ascii="Arial" w:hAnsi="Arial" w:cs="Arial"/>
          <w:lang w:eastAsia="en-US"/>
        </w:rPr>
        <w:t>Biorąc powyższe pod uwagę orzeczono jak w sentencji decyzji</w:t>
      </w:r>
    </w:p>
    <w:p w14:paraId="4E9B4BE9" w14:textId="77777777" w:rsidR="00096DAE" w:rsidRPr="00096DAE" w:rsidRDefault="00096DAE" w:rsidP="00096DAE">
      <w:pPr>
        <w:spacing w:before="120" w:after="120" w:line="276" w:lineRule="auto"/>
        <w:jc w:val="center"/>
        <w:rPr>
          <w:rFonts w:ascii="Arial" w:hAnsi="Arial" w:cs="Arial"/>
          <w:b/>
          <w:lang w:eastAsia="en-US"/>
        </w:rPr>
      </w:pPr>
    </w:p>
    <w:p w14:paraId="36BC1BB0" w14:textId="77777777" w:rsidR="00096DAE" w:rsidRPr="00096DAE" w:rsidRDefault="00096DAE" w:rsidP="00096DAE">
      <w:pPr>
        <w:spacing w:before="120" w:after="120" w:line="276" w:lineRule="auto"/>
        <w:jc w:val="center"/>
        <w:rPr>
          <w:rFonts w:ascii="Arial" w:hAnsi="Arial" w:cs="Arial"/>
          <w:b/>
          <w:lang w:eastAsia="en-US"/>
        </w:rPr>
      </w:pPr>
      <w:r w:rsidRPr="00096DAE">
        <w:rPr>
          <w:rFonts w:ascii="Arial" w:hAnsi="Arial" w:cs="Arial"/>
          <w:b/>
          <w:lang w:eastAsia="en-US"/>
        </w:rPr>
        <w:t>Pouczenie</w:t>
      </w:r>
    </w:p>
    <w:p w14:paraId="697EF3F2" w14:textId="77777777" w:rsidR="00096DAE" w:rsidRPr="00096DAE" w:rsidRDefault="00096DAE" w:rsidP="00096DAE">
      <w:pPr>
        <w:spacing w:line="276" w:lineRule="auto"/>
        <w:ind w:firstLine="709"/>
        <w:jc w:val="both"/>
        <w:rPr>
          <w:rFonts w:ascii="Arial" w:hAnsi="Arial" w:cs="Arial"/>
          <w:lang w:eastAsia="en-US"/>
        </w:rPr>
      </w:pPr>
      <w:r w:rsidRPr="00096DAE">
        <w:rPr>
          <w:rFonts w:ascii="Arial" w:hAnsi="Arial" w:cs="Arial"/>
          <w:lang w:eastAsia="en-US"/>
        </w:rPr>
        <w:t xml:space="preserve">Od niniejszej decyzji przysługuje stronie prawo wniesienia odwołania </w:t>
      </w:r>
      <w:r w:rsidRPr="00096DAE">
        <w:rPr>
          <w:rFonts w:ascii="Arial" w:hAnsi="Arial" w:cs="Arial"/>
          <w:lang w:eastAsia="en-US"/>
        </w:rPr>
        <w:br/>
        <w:t xml:space="preserve">do Ministra Środowiska za pośrednictwem Marszałka Województwa Podkarpackiego w terminie 14 dni od dnia otrzymania decyzji. </w:t>
      </w:r>
    </w:p>
    <w:p w14:paraId="46616FEB" w14:textId="77777777" w:rsidR="00096DAE" w:rsidRPr="00096DAE" w:rsidRDefault="00096DAE" w:rsidP="00096DAE">
      <w:pPr>
        <w:shd w:val="clear" w:color="auto" w:fill="FFFFFF"/>
        <w:spacing w:line="276" w:lineRule="auto"/>
        <w:jc w:val="both"/>
        <w:rPr>
          <w:rFonts w:ascii="Arial" w:hAnsi="Arial" w:cs="Arial"/>
          <w:i/>
          <w:color w:val="FF0000"/>
          <w:lang w:eastAsia="en-US"/>
        </w:rPr>
      </w:pPr>
    </w:p>
    <w:p w14:paraId="230F5E85" w14:textId="77777777" w:rsidR="00096DAE" w:rsidRPr="00096DAE" w:rsidRDefault="00096DAE" w:rsidP="00096DAE">
      <w:pPr>
        <w:spacing w:line="276" w:lineRule="auto"/>
        <w:jc w:val="both"/>
        <w:rPr>
          <w:rFonts w:ascii="Arial" w:hAnsi="Arial" w:cs="Arial"/>
          <w:sz w:val="20"/>
          <w:szCs w:val="20"/>
          <w:lang w:eastAsia="en-US"/>
        </w:rPr>
      </w:pPr>
      <w:r w:rsidRPr="00096DAE">
        <w:rPr>
          <w:rFonts w:ascii="Arial" w:hAnsi="Arial" w:cs="Arial"/>
          <w:sz w:val="20"/>
          <w:szCs w:val="20"/>
          <w:lang w:eastAsia="en-US"/>
        </w:rPr>
        <w:t xml:space="preserve">Opłata skarbowa w wys. 2011,00 zł. </w:t>
      </w:r>
    </w:p>
    <w:p w14:paraId="1FA9C71F" w14:textId="77777777" w:rsidR="00096DAE" w:rsidRPr="00096DAE" w:rsidRDefault="00096DAE" w:rsidP="00096DAE">
      <w:pPr>
        <w:spacing w:line="276" w:lineRule="auto"/>
        <w:jc w:val="both"/>
        <w:rPr>
          <w:rFonts w:ascii="Arial" w:hAnsi="Arial" w:cs="Arial"/>
          <w:sz w:val="20"/>
          <w:szCs w:val="20"/>
          <w:lang w:eastAsia="en-US"/>
        </w:rPr>
      </w:pPr>
      <w:r w:rsidRPr="00096DAE">
        <w:rPr>
          <w:rFonts w:ascii="Arial" w:hAnsi="Arial" w:cs="Arial"/>
          <w:sz w:val="20"/>
          <w:szCs w:val="20"/>
          <w:lang w:eastAsia="en-US"/>
        </w:rPr>
        <w:t>uiszczona w dniu 19.12.2014r.</w:t>
      </w:r>
    </w:p>
    <w:p w14:paraId="4F48A995" w14:textId="77777777" w:rsidR="00096DAE" w:rsidRPr="00096DAE" w:rsidRDefault="00096DAE" w:rsidP="00096DAE">
      <w:pPr>
        <w:spacing w:line="276" w:lineRule="auto"/>
        <w:jc w:val="both"/>
        <w:rPr>
          <w:rFonts w:ascii="Arial" w:hAnsi="Arial" w:cs="Arial"/>
          <w:sz w:val="20"/>
          <w:szCs w:val="20"/>
          <w:lang w:eastAsia="en-US"/>
        </w:rPr>
      </w:pPr>
      <w:r w:rsidRPr="00096DAE">
        <w:rPr>
          <w:rFonts w:ascii="Arial" w:hAnsi="Arial" w:cs="Arial"/>
          <w:sz w:val="20"/>
          <w:szCs w:val="20"/>
          <w:lang w:eastAsia="en-US"/>
        </w:rPr>
        <w:t xml:space="preserve">na rachunek bankowy: Nr 83 1240 2092 9141 0062 0000 0423 </w:t>
      </w:r>
    </w:p>
    <w:p w14:paraId="319E913F" w14:textId="77777777" w:rsidR="00096DAE" w:rsidRPr="00096DAE" w:rsidRDefault="00096DAE" w:rsidP="00096DAE">
      <w:pPr>
        <w:spacing w:line="276" w:lineRule="auto"/>
        <w:jc w:val="both"/>
        <w:rPr>
          <w:rFonts w:ascii="Arial" w:hAnsi="Arial" w:cs="Arial"/>
          <w:sz w:val="20"/>
          <w:szCs w:val="20"/>
          <w:lang w:eastAsia="en-US"/>
        </w:rPr>
      </w:pPr>
      <w:r w:rsidRPr="00096DAE">
        <w:rPr>
          <w:rFonts w:ascii="Arial" w:hAnsi="Arial" w:cs="Arial"/>
          <w:sz w:val="20"/>
          <w:szCs w:val="20"/>
          <w:lang w:eastAsia="en-US"/>
        </w:rPr>
        <w:t>Urzędu Miasta Rzeszowa</w:t>
      </w:r>
    </w:p>
    <w:p w14:paraId="2B36E8BE" w14:textId="77777777" w:rsidR="00096DAE" w:rsidRPr="00096DAE" w:rsidRDefault="00096DAE" w:rsidP="00096DAE">
      <w:pPr>
        <w:spacing w:line="276" w:lineRule="auto"/>
        <w:jc w:val="both"/>
        <w:rPr>
          <w:rFonts w:ascii="Arial" w:hAnsi="Arial"/>
          <w:color w:val="FF0000"/>
          <w:sz w:val="22"/>
          <w:szCs w:val="22"/>
          <w:u w:val="single"/>
          <w:lang w:eastAsia="en-US"/>
        </w:rPr>
      </w:pPr>
    </w:p>
    <w:p w14:paraId="748B861B" w14:textId="77777777" w:rsidR="00096DAE" w:rsidRPr="00096DAE" w:rsidRDefault="00096DAE" w:rsidP="00096DAE">
      <w:pPr>
        <w:spacing w:before="120" w:line="360" w:lineRule="auto"/>
        <w:jc w:val="both"/>
        <w:rPr>
          <w:rFonts w:ascii="Arial" w:hAnsi="Arial" w:cs="Arial"/>
          <w:color w:val="000000"/>
          <w:sz w:val="20"/>
          <w:szCs w:val="20"/>
          <w:lang w:eastAsia="en-US"/>
        </w:rPr>
      </w:pPr>
    </w:p>
    <w:p w14:paraId="27A4A5C8" w14:textId="77777777" w:rsidR="00096DAE" w:rsidRPr="00096DAE" w:rsidRDefault="00096DAE" w:rsidP="00096DAE">
      <w:pPr>
        <w:spacing w:line="276" w:lineRule="auto"/>
        <w:jc w:val="both"/>
        <w:rPr>
          <w:rFonts w:ascii="Arial" w:hAnsi="Arial"/>
          <w:color w:val="000000"/>
          <w:sz w:val="20"/>
          <w:szCs w:val="20"/>
          <w:u w:val="single"/>
          <w:lang w:eastAsia="en-US"/>
        </w:rPr>
      </w:pPr>
      <w:r w:rsidRPr="00096DAE">
        <w:rPr>
          <w:rFonts w:ascii="Arial" w:hAnsi="Arial"/>
          <w:color w:val="000000"/>
          <w:sz w:val="20"/>
          <w:szCs w:val="20"/>
          <w:u w:val="single"/>
          <w:lang w:eastAsia="en-US"/>
        </w:rPr>
        <w:t xml:space="preserve">Otrzymują:  </w:t>
      </w:r>
    </w:p>
    <w:p w14:paraId="7278B9C0" w14:textId="77777777" w:rsidR="00096DAE" w:rsidRPr="00096DAE" w:rsidRDefault="00096DAE" w:rsidP="00096DAE">
      <w:pPr>
        <w:numPr>
          <w:ilvl w:val="0"/>
          <w:numId w:val="1"/>
        </w:numPr>
        <w:spacing w:line="276" w:lineRule="auto"/>
        <w:ind w:left="284" w:hanging="284"/>
        <w:jc w:val="both"/>
        <w:rPr>
          <w:rFonts w:ascii="Arial" w:hAnsi="Arial"/>
          <w:color w:val="000000"/>
          <w:sz w:val="20"/>
          <w:szCs w:val="20"/>
          <w:lang w:eastAsia="en-US"/>
        </w:rPr>
      </w:pPr>
      <w:r w:rsidRPr="00096DAE">
        <w:rPr>
          <w:rFonts w:ascii="Arial" w:hAnsi="Arial" w:cs="Arial"/>
          <w:sz w:val="20"/>
          <w:szCs w:val="20"/>
          <w:lang w:eastAsia="en-US"/>
        </w:rPr>
        <w:t xml:space="preserve">Orlen Południe S.A, ul. Fabryczna 22, 32- 540 Trzebinia </w:t>
      </w:r>
    </w:p>
    <w:p w14:paraId="1C7B01A0" w14:textId="77777777" w:rsidR="00096DAE" w:rsidRPr="00096DAE" w:rsidRDefault="00096DAE" w:rsidP="00096DAE">
      <w:pPr>
        <w:numPr>
          <w:ilvl w:val="0"/>
          <w:numId w:val="1"/>
        </w:numPr>
        <w:spacing w:line="276" w:lineRule="auto"/>
        <w:ind w:left="284" w:hanging="284"/>
        <w:jc w:val="both"/>
        <w:rPr>
          <w:rFonts w:ascii="Arial" w:hAnsi="Arial"/>
          <w:color w:val="000000"/>
          <w:sz w:val="20"/>
          <w:szCs w:val="20"/>
          <w:lang w:eastAsia="en-US"/>
        </w:rPr>
      </w:pPr>
      <w:r w:rsidRPr="00096DAE">
        <w:rPr>
          <w:rFonts w:ascii="Arial" w:hAnsi="Arial"/>
          <w:color w:val="000000"/>
          <w:sz w:val="20"/>
          <w:szCs w:val="20"/>
          <w:lang w:eastAsia="en-US"/>
        </w:rPr>
        <w:t>OS-I. a/a</w:t>
      </w:r>
    </w:p>
    <w:p w14:paraId="35FA08CE" w14:textId="77777777" w:rsidR="00096DAE" w:rsidRPr="00096DAE" w:rsidRDefault="00096DAE" w:rsidP="00096DAE">
      <w:pPr>
        <w:spacing w:line="276" w:lineRule="auto"/>
        <w:ind w:left="284"/>
        <w:jc w:val="both"/>
        <w:rPr>
          <w:rFonts w:ascii="Arial" w:hAnsi="Arial"/>
          <w:color w:val="000000"/>
          <w:sz w:val="20"/>
          <w:szCs w:val="20"/>
          <w:lang w:eastAsia="en-US"/>
        </w:rPr>
      </w:pPr>
    </w:p>
    <w:p w14:paraId="54308AB8" w14:textId="77777777" w:rsidR="00096DAE" w:rsidRPr="00096DAE" w:rsidRDefault="00096DAE" w:rsidP="00096DAE">
      <w:pPr>
        <w:spacing w:line="276" w:lineRule="auto"/>
        <w:jc w:val="both"/>
        <w:rPr>
          <w:rFonts w:ascii="Arial" w:hAnsi="Arial"/>
          <w:color w:val="000000"/>
          <w:sz w:val="20"/>
          <w:szCs w:val="20"/>
          <w:lang w:eastAsia="en-US"/>
        </w:rPr>
      </w:pPr>
      <w:r w:rsidRPr="00096DAE">
        <w:rPr>
          <w:rFonts w:ascii="Arial" w:hAnsi="Arial"/>
          <w:sz w:val="20"/>
          <w:szCs w:val="20"/>
          <w:u w:val="single"/>
          <w:lang w:eastAsia="en-US"/>
        </w:rPr>
        <w:t>Do wiadomości:</w:t>
      </w:r>
    </w:p>
    <w:p w14:paraId="6546A469" w14:textId="77777777" w:rsidR="00096DAE" w:rsidRPr="00096DAE" w:rsidRDefault="00096DAE" w:rsidP="00096DAE">
      <w:pPr>
        <w:keepNext/>
        <w:numPr>
          <w:ilvl w:val="0"/>
          <w:numId w:val="10"/>
        </w:numPr>
        <w:tabs>
          <w:tab w:val="num" w:pos="360"/>
        </w:tabs>
        <w:spacing w:line="276" w:lineRule="auto"/>
        <w:ind w:left="360"/>
        <w:jc w:val="both"/>
        <w:rPr>
          <w:rFonts w:ascii="Arial" w:hAnsi="Arial"/>
          <w:sz w:val="20"/>
          <w:szCs w:val="20"/>
          <w:lang w:eastAsia="en-US"/>
        </w:rPr>
      </w:pPr>
      <w:r w:rsidRPr="00096DAE">
        <w:rPr>
          <w:rFonts w:ascii="Arial" w:hAnsi="Arial" w:cs="Arial"/>
          <w:sz w:val="20"/>
          <w:szCs w:val="20"/>
          <w:lang w:eastAsia="en-US"/>
        </w:rPr>
        <w:t>Zakład Jedlicze, ul. Trzecieskiego 14, 38-460 Jedlicze</w:t>
      </w:r>
    </w:p>
    <w:p w14:paraId="621E3BBD" w14:textId="5C2FABBB" w:rsidR="00096DAE" w:rsidRDefault="00096DAE" w:rsidP="00096DAE">
      <w:pPr>
        <w:keepNext/>
        <w:numPr>
          <w:ilvl w:val="0"/>
          <w:numId w:val="10"/>
        </w:numPr>
        <w:tabs>
          <w:tab w:val="num" w:pos="360"/>
        </w:tabs>
        <w:spacing w:line="276" w:lineRule="auto"/>
        <w:ind w:left="360"/>
        <w:jc w:val="both"/>
        <w:rPr>
          <w:rFonts w:ascii="Arial" w:hAnsi="Arial"/>
          <w:color w:val="000000"/>
          <w:sz w:val="20"/>
          <w:szCs w:val="20"/>
          <w:lang w:eastAsia="en-US"/>
        </w:rPr>
      </w:pPr>
      <w:r w:rsidRPr="00096DAE">
        <w:rPr>
          <w:rFonts w:ascii="Arial" w:hAnsi="Arial"/>
          <w:color w:val="000000"/>
          <w:sz w:val="20"/>
          <w:szCs w:val="20"/>
          <w:lang w:eastAsia="en-US"/>
        </w:rPr>
        <w:t>Podkarpacki Wojewódzki Inspektor Ochrony Środowiska, ul. Langiewicza 26, 35-101 Rzeszów</w:t>
      </w:r>
    </w:p>
    <w:p w14:paraId="634F1F63" w14:textId="0EA0CAAF" w:rsidR="00976CC3" w:rsidRPr="00976CC3" w:rsidRDefault="00096DAE" w:rsidP="00976CC3">
      <w:pPr>
        <w:keepNext/>
        <w:numPr>
          <w:ilvl w:val="0"/>
          <w:numId w:val="10"/>
        </w:numPr>
        <w:tabs>
          <w:tab w:val="num" w:pos="360"/>
        </w:tabs>
        <w:spacing w:line="276" w:lineRule="auto"/>
        <w:ind w:left="360"/>
        <w:jc w:val="both"/>
        <w:rPr>
          <w:rFonts w:ascii="Arial" w:hAnsi="Arial"/>
          <w:color w:val="000000"/>
          <w:sz w:val="20"/>
          <w:szCs w:val="20"/>
          <w:lang w:eastAsia="en-US"/>
        </w:rPr>
      </w:pPr>
      <w:r w:rsidRPr="00976CC3">
        <w:rPr>
          <w:rFonts w:ascii="Arial" w:hAnsi="Arial"/>
          <w:color w:val="000000"/>
          <w:sz w:val="20"/>
          <w:szCs w:val="20"/>
          <w:lang w:eastAsia="en-US"/>
        </w:rPr>
        <w:t>OS-II w/m</w:t>
      </w:r>
    </w:p>
    <w:p w14:paraId="6614B3FF" w14:textId="7A45D025" w:rsidR="00096DAE" w:rsidRPr="00976CC3" w:rsidRDefault="00976CC3" w:rsidP="00976CC3">
      <w:pPr>
        <w:keepNext/>
        <w:spacing w:line="276" w:lineRule="auto"/>
        <w:ind w:left="680"/>
        <w:jc w:val="both"/>
        <w:rPr>
          <w:rFonts w:ascii="Arial" w:hAnsi="Arial"/>
          <w:sz w:val="20"/>
          <w:szCs w:val="22"/>
          <w:lang w:eastAsia="en-US"/>
        </w:rPr>
      </w:pPr>
      <w:r>
        <w:rPr>
          <w:rFonts w:ascii="Arial" w:hAnsi="Arial"/>
          <w:color w:val="000000"/>
          <w:sz w:val="20"/>
          <w:szCs w:val="20"/>
          <w:lang w:eastAsia="en-US"/>
        </w:rPr>
        <w:br/>
      </w:r>
    </w:p>
    <w:p w14:paraId="434A305A" w14:textId="77777777" w:rsidR="00096DAE" w:rsidRPr="00096DAE" w:rsidRDefault="00096DAE" w:rsidP="00096DAE">
      <w:pPr>
        <w:spacing w:line="276" w:lineRule="auto"/>
        <w:jc w:val="both"/>
        <w:rPr>
          <w:rFonts w:ascii="Arial" w:hAnsi="Arial"/>
          <w:sz w:val="20"/>
          <w:szCs w:val="22"/>
          <w:lang w:eastAsia="en-US"/>
        </w:rPr>
      </w:pPr>
      <w:r w:rsidRPr="00096DAE">
        <w:rPr>
          <w:rFonts w:ascii="Arial" w:hAnsi="Arial"/>
          <w:sz w:val="20"/>
          <w:szCs w:val="22"/>
          <w:lang w:eastAsia="en-US"/>
        </w:rPr>
        <w:t>Sporządziła: Edyta Kasica</w:t>
      </w:r>
    </w:p>
    <w:p w14:paraId="61C158DF" w14:textId="77777777" w:rsidR="009F309E" w:rsidRPr="005B21B8" w:rsidRDefault="009F309E" w:rsidP="00096DAE">
      <w:pPr>
        <w:spacing w:line="276" w:lineRule="auto"/>
        <w:ind w:firstLine="708"/>
        <w:jc w:val="both"/>
      </w:pPr>
    </w:p>
    <w:sectPr w:rsidR="009F309E" w:rsidRPr="005B21B8" w:rsidSect="0081543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350D3" w14:textId="77777777" w:rsidR="005351C8" w:rsidRDefault="005351C8" w:rsidP="00A70D1E">
      <w:r>
        <w:separator/>
      </w:r>
    </w:p>
  </w:endnote>
  <w:endnote w:type="continuationSeparator" w:id="0">
    <w:p w14:paraId="5906E597" w14:textId="77777777" w:rsidR="005351C8" w:rsidRDefault="005351C8" w:rsidP="00A7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TrueHelveticaLight">
    <w:altName w:val="Times New Roman"/>
    <w:charset w:val="00"/>
    <w:family w:val="auto"/>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G Times">
    <w:altName w:val="Times New Roman"/>
    <w:charset w:val="EE"/>
    <w:family w:val="roman"/>
    <w:pitch w:val="variable"/>
    <w:sig w:usb0="00000007" w:usb1="00000000" w:usb2="00000000" w:usb3="00000000" w:csb0="00000093"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Demi">
    <w:charset w:val="00"/>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Univers-PL">
    <w:altName w:val="MS Mincho"/>
    <w:panose1 w:val="00000000000000000000"/>
    <w:charset w:val="80"/>
    <w:family w:val="auto"/>
    <w:notTrueType/>
    <w:pitch w:val="default"/>
    <w:sig w:usb0="00000000" w:usb1="08070000" w:usb2="00000010" w:usb3="00000000" w:csb0="00020000" w:csb1="00000000"/>
  </w:font>
  <w:font w:name="Arial Kursywa">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E5EE" w14:textId="77777777" w:rsidR="00F35312" w:rsidRDefault="00F3531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5646672"/>
      <w:docPartObj>
        <w:docPartGallery w:val="Page Numbers (Bottom of Page)"/>
        <w:docPartUnique/>
      </w:docPartObj>
    </w:sdtPr>
    <w:sdtContent>
      <w:sdt>
        <w:sdtPr>
          <w:rPr>
            <w:rFonts w:ascii="Arial" w:hAnsi="Arial" w:cs="Arial"/>
            <w:sz w:val="20"/>
            <w:szCs w:val="20"/>
          </w:rPr>
          <w:id w:val="98381352"/>
          <w:docPartObj>
            <w:docPartGallery w:val="Page Numbers (Top of Page)"/>
            <w:docPartUnique/>
          </w:docPartObj>
        </w:sdtPr>
        <w:sdtContent>
          <w:p w14:paraId="5A95F90A" w14:textId="5DF22B75" w:rsidR="00F35312" w:rsidRPr="00A70D1E" w:rsidRDefault="00F35312" w:rsidP="001473F1">
            <w:pPr>
              <w:pStyle w:val="Stopka"/>
              <w:rPr>
                <w:rFonts w:ascii="Arial" w:hAnsi="Arial" w:cs="Arial"/>
                <w:sz w:val="20"/>
                <w:szCs w:val="20"/>
              </w:rPr>
            </w:pPr>
            <w:r w:rsidRPr="00096DAE">
              <w:rPr>
                <w:rFonts w:ascii="Arial" w:hAnsi="Arial" w:cs="Arial"/>
              </w:rPr>
              <w:t>OS-I.7222.32.19.2014.EK</w:t>
            </w:r>
            <w:r>
              <w:rPr>
                <w:rFonts w:ascii="Arial" w:hAnsi="Arial" w:cs="Arial"/>
              </w:rPr>
              <w:tab/>
            </w:r>
            <w:r>
              <w:rPr>
                <w:rFonts w:ascii="Arial" w:hAnsi="Arial" w:cs="Arial"/>
              </w:rPr>
              <w:tab/>
            </w:r>
            <w:r w:rsidRPr="00096DAE">
              <w:rPr>
                <w:rFonts w:ascii="Arial" w:hAnsi="Arial" w:cs="Arial"/>
              </w:rPr>
              <w:t xml:space="preserve"> </w:t>
            </w:r>
            <w:r w:rsidRPr="00A70D1E">
              <w:rPr>
                <w:rFonts w:ascii="Arial" w:hAnsi="Arial" w:cs="Arial"/>
                <w:sz w:val="20"/>
                <w:szCs w:val="20"/>
              </w:rPr>
              <w:t xml:space="preserve">Strona </w:t>
            </w:r>
            <w:r w:rsidRPr="00A70D1E">
              <w:rPr>
                <w:rFonts w:ascii="Arial" w:hAnsi="Arial" w:cs="Arial"/>
                <w:sz w:val="20"/>
                <w:szCs w:val="20"/>
              </w:rPr>
              <w:fldChar w:fldCharType="begin"/>
            </w:r>
            <w:r w:rsidRPr="00A70D1E">
              <w:rPr>
                <w:rFonts w:ascii="Arial" w:hAnsi="Arial" w:cs="Arial"/>
                <w:sz w:val="20"/>
                <w:szCs w:val="20"/>
              </w:rPr>
              <w:instrText>PAGE</w:instrText>
            </w:r>
            <w:r w:rsidRPr="00A70D1E">
              <w:rPr>
                <w:rFonts w:ascii="Arial" w:hAnsi="Arial" w:cs="Arial"/>
                <w:sz w:val="20"/>
                <w:szCs w:val="20"/>
              </w:rPr>
              <w:fldChar w:fldCharType="separate"/>
            </w:r>
            <w:r w:rsidR="003A2CCD">
              <w:rPr>
                <w:rFonts w:ascii="Arial" w:hAnsi="Arial" w:cs="Arial"/>
                <w:noProof/>
                <w:sz w:val="20"/>
                <w:szCs w:val="20"/>
              </w:rPr>
              <w:t>16</w:t>
            </w:r>
            <w:r w:rsidRPr="00A70D1E">
              <w:rPr>
                <w:rFonts w:ascii="Arial" w:hAnsi="Arial" w:cs="Arial"/>
                <w:sz w:val="20"/>
                <w:szCs w:val="20"/>
              </w:rPr>
              <w:fldChar w:fldCharType="end"/>
            </w:r>
            <w:r w:rsidRPr="00A70D1E">
              <w:rPr>
                <w:rFonts w:ascii="Arial" w:hAnsi="Arial" w:cs="Arial"/>
                <w:sz w:val="20"/>
                <w:szCs w:val="20"/>
              </w:rPr>
              <w:t xml:space="preserve"> z </w:t>
            </w:r>
            <w:r w:rsidRPr="00A70D1E">
              <w:rPr>
                <w:rFonts w:ascii="Arial" w:hAnsi="Arial" w:cs="Arial"/>
                <w:sz w:val="20"/>
                <w:szCs w:val="20"/>
              </w:rPr>
              <w:fldChar w:fldCharType="begin"/>
            </w:r>
            <w:r w:rsidRPr="00A70D1E">
              <w:rPr>
                <w:rFonts w:ascii="Arial" w:hAnsi="Arial" w:cs="Arial"/>
                <w:sz w:val="20"/>
                <w:szCs w:val="20"/>
              </w:rPr>
              <w:instrText>NUMPAGES</w:instrText>
            </w:r>
            <w:r w:rsidRPr="00A70D1E">
              <w:rPr>
                <w:rFonts w:ascii="Arial" w:hAnsi="Arial" w:cs="Arial"/>
                <w:sz w:val="20"/>
                <w:szCs w:val="20"/>
              </w:rPr>
              <w:fldChar w:fldCharType="separate"/>
            </w:r>
            <w:r w:rsidR="003A2CCD">
              <w:rPr>
                <w:rFonts w:ascii="Arial" w:hAnsi="Arial" w:cs="Arial"/>
                <w:noProof/>
                <w:sz w:val="20"/>
                <w:szCs w:val="20"/>
              </w:rPr>
              <w:t>30</w:t>
            </w:r>
            <w:r w:rsidRPr="00A70D1E">
              <w:rPr>
                <w:rFonts w:ascii="Arial" w:hAnsi="Arial" w:cs="Arial"/>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A0CF" w14:textId="77777777" w:rsidR="00F35312" w:rsidRDefault="00F35312" w:rsidP="00843C04">
    <w:pPr>
      <w:pStyle w:val="Stopka"/>
      <w:tabs>
        <w:tab w:val="clear" w:pos="9072"/>
        <w:tab w:val="right" w:pos="9214"/>
      </w:tabs>
      <w:ind w:left="-1276" w:right="-1278"/>
      <w:jc w:val="center"/>
      <w:rPr>
        <w:rFonts w:ascii="Arial" w:hAnsi="Arial" w:cs="Arial"/>
        <w:b/>
      </w:rPr>
    </w:pPr>
    <w:r>
      <w:rPr>
        <w:rFonts w:ascii="Arial" w:hAnsi="Arial" w:cs="Arial"/>
        <w:b/>
        <w:noProof/>
      </w:rPr>
      <w:drawing>
        <wp:inline distT="0" distB="0" distL="0" distR="0" wp14:anchorId="6F8D569D" wp14:editId="30621A11">
          <wp:extent cx="1457325" cy="390525"/>
          <wp:effectExtent l="19050" t="0" r="9525" b="0"/>
          <wp:docPr id="7" name="Obraz 2" descr="Logo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Logo województwa podkarpackiego"/>
                  <pic:cNvPicPr>
                    <a:picLocks noChangeAspect="1" noChangeArrowheads="1"/>
                  </pic:cNvPicPr>
                </pic:nvPicPr>
                <pic:blipFill>
                  <a:blip r:embed="rId1"/>
                  <a:srcRect/>
                  <a:stretch>
                    <a:fillRect/>
                  </a:stretch>
                </pic:blipFill>
                <pic:spPr bwMode="auto">
                  <a:xfrm>
                    <a:off x="0" y="0"/>
                    <a:ext cx="1457325" cy="390525"/>
                  </a:xfrm>
                  <a:prstGeom prst="rect">
                    <a:avLst/>
                  </a:prstGeom>
                  <a:noFill/>
                  <a:ln w="9525">
                    <a:noFill/>
                    <a:miter lim="800000"/>
                    <a:headEnd/>
                    <a:tailEnd/>
                  </a:ln>
                </pic:spPr>
              </pic:pic>
            </a:graphicData>
          </a:graphic>
        </wp:inline>
      </w:drawing>
    </w:r>
  </w:p>
  <w:p w14:paraId="5F1C1B23" w14:textId="77777777" w:rsidR="00F35312" w:rsidRDefault="00F35312" w:rsidP="00843C04">
    <w:pPr>
      <w:pStyle w:val="Stopka"/>
      <w:tabs>
        <w:tab w:val="clear" w:pos="9072"/>
        <w:tab w:val="right" w:pos="9214"/>
      </w:tabs>
      <w:ind w:left="-1276" w:right="-1278"/>
      <w:jc w:val="center"/>
      <w:rPr>
        <w:rFonts w:ascii="Arial" w:hAnsi="Arial" w:cs="Arial"/>
        <w:b/>
      </w:rPr>
    </w:pPr>
  </w:p>
  <w:p w14:paraId="5449E3F5" w14:textId="77777777" w:rsidR="00F35312" w:rsidRDefault="00F35312" w:rsidP="00843C04">
    <w:pPr>
      <w:pStyle w:val="Stopka"/>
      <w:tabs>
        <w:tab w:val="clear" w:pos="9072"/>
        <w:tab w:val="right" w:pos="9214"/>
      </w:tabs>
      <w:ind w:left="-1276" w:right="-1278"/>
      <w:jc w:val="center"/>
      <w:rPr>
        <w:sz w:val="16"/>
        <w:szCs w:val="16"/>
      </w:rPr>
    </w:pPr>
    <w:r>
      <w:rPr>
        <w:sz w:val="16"/>
        <w:szCs w:val="16"/>
      </w:rPr>
      <w:t>al. Łukasza Cieplińskiego 4, 35-010 Rzeszów</w:t>
    </w:r>
  </w:p>
  <w:p w14:paraId="31BB0A77" w14:textId="77777777" w:rsidR="00F35312" w:rsidRPr="00705879" w:rsidRDefault="00F35312" w:rsidP="00843C04">
    <w:pPr>
      <w:pStyle w:val="Stopka"/>
      <w:jc w:val="center"/>
      <w:rPr>
        <w:szCs w:val="16"/>
      </w:rPr>
    </w:pPr>
    <w:r w:rsidRPr="00705879">
      <w:rPr>
        <w:sz w:val="16"/>
        <w:szCs w:val="16"/>
      </w:rPr>
      <w:t>tel. 17 850 17 00, fax 17 850 17 01, e-mail: marszalek@podkarpackie.pl, www.podkarpackie.pl</w:t>
    </w:r>
  </w:p>
  <w:p w14:paraId="44F0F285" w14:textId="77777777" w:rsidR="00F35312" w:rsidRPr="00843C04" w:rsidRDefault="00F35312" w:rsidP="00843C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ED343" w14:textId="77777777" w:rsidR="005351C8" w:rsidRDefault="005351C8" w:rsidP="00A70D1E">
      <w:r>
        <w:separator/>
      </w:r>
    </w:p>
  </w:footnote>
  <w:footnote w:type="continuationSeparator" w:id="0">
    <w:p w14:paraId="66CBAB7F" w14:textId="77777777" w:rsidR="005351C8" w:rsidRDefault="005351C8" w:rsidP="00A70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A921" w14:textId="77777777" w:rsidR="00F35312" w:rsidRDefault="00F3531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4E3F" w14:textId="77777777" w:rsidR="00F35312" w:rsidRPr="006A33CC" w:rsidRDefault="00F35312" w:rsidP="006A33C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93E1" w14:textId="77777777" w:rsidR="00F35312" w:rsidRDefault="00F35312" w:rsidP="00843C04">
    <w:pPr>
      <w:jc w:val="center"/>
    </w:pPr>
    <w:r>
      <w:rPr>
        <w:noProof/>
        <w:lang w:eastAsia="pl-PL"/>
      </w:rPr>
      <w:drawing>
        <wp:inline distT="0" distB="0" distL="0" distR="0" wp14:anchorId="4B93B352" wp14:editId="4A35FE09">
          <wp:extent cx="595829" cy="684000"/>
          <wp:effectExtent l="19050" t="0" r="0" b="0"/>
          <wp:docPr id="6" name="Obraz 1" descr="Herb województwa podkarpackiego. Tarcza dwudzielna w słup, w polu prawym czerwonym wspięty gryf srebrny o złotym uzbrojeniu i w złotej koronie, w polu lewym błękitnym złoty koronowany wspięty lew z czerwonym językiem; pośrodku w głowicy srebrny krzyż kawaler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Herb województwa podkarpackiego. Tarcza dwudzielna w słup, w polu prawym czerwonym wspięty gryf srebrny o złotym uzbrojeniu i w złotej koronie, w polu lewym błękitnym złoty koronowany wspięty lew z czerwonym językiem; pośrodku w głowicy srebrny krzyż kawalerski."/>
                  <pic:cNvPicPr>
                    <a:picLocks noChangeAspect="1" noChangeArrowheads="1"/>
                  </pic:cNvPicPr>
                </pic:nvPicPr>
                <pic:blipFill>
                  <a:blip r:embed="rId1"/>
                  <a:srcRect/>
                  <a:stretch>
                    <a:fillRect/>
                  </a:stretch>
                </pic:blipFill>
                <pic:spPr bwMode="auto">
                  <a:xfrm>
                    <a:off x="0" y="0"/>
                    <a:ext cx="595829" cy="684000"/>
                  </a:xfrm>
                  <a:prstGeom prst="rect">
                    <a:avLst/>
                  </a:prstGeom>
                  <a:noFill/>
                  <a:ln w="9525">
                    <a:noFill/>
                    <a:miter lim="800000"/>
                    <a:headEnd/>
                    <a:tailEnd/>
                  </a:ln>
                </pic:spPr>
              </pic:pic>
            </a:graphicData>
          </a:graphic>
        </wp:inline>
      </w:drawing>
    </w:r>
  </w:p>
  <w:p w14:paraId="13F50F0F" w14:textId="77777777" w:rsidR="00F35312" w:rsidRPr="00701A26" w:rsidRDefault="00F35312" w:rsidP="00843C04">
    <w:pPr>
      <w:jc w:val="center"/>
      <w:rPr>
        <w:sz w:val="10"/>
      </w:rPr>
    </w:pPr>
  </w:p>
  <w:p w14:paraId="3B4F70A4" w14:textId="77777777" w:rsidR="00F35312" w:rsidRPr="0036581F" w:rsidRDefault="00F35312" w:rsidP="00843C04">
    <w:pPr>
      <w:jc w:val="center"/>
      <w:rPr>
        <w:rFonts w:ascii="Book Antiqua" w:hAnsi="Book Antiqua"/>
        <w:b/>
        <w:smallCaps/>
        <w:sz w:val="22"/>
      </w:rPr>
    </w:pPr>
    <w:r w:rsidRPr="0036581F">
      <w:rPr>
        <w:rFonts w:ascii="Book Antiqua" w:hAnsi="Book Antiqua"/>
        <w:b/>
        <w:smallCaps/>
        <w:sz w:val="22"/>
      </w:rPr>
      <w:t>MARSZAŁEK</w:t>
    </w:r>
  </w:p>
  <w:p w14:paraId="71A11446" w14:textId="77777777" w:rsidR="00F35312" w:rsidRPr="0036581F" w:rsidRDefault="00F35312" w:rsidP="00843C04">
    <w:pPr>
      <w:jc w:val="center"/>
      <w:rPr>
        <w:rFonts w:ascii="Book Antiqua" w:hAnsi="Book Antiqua"/>
        <w:b/>
        <w:smallCaps/>
        <w:sz w:val="22"/>
      </w:rPr>
    </w:pPr>
    <w:r w:rsidRPr="0036581F">
      <w:rPr>
        <w:rFonts w:ascii="Book Antiqua" w:hAnsi="Book Antiqua"/>
        <w:b/>
        <w:smallCaps/>
        <w:sz w:val="22"/>
      </w:rPr>
      <w:t>WOJEWÓDZTWA PODKARPACKIEGO</w:t>
    </w:r>
  </w:p>
  <w:p w14:paraId="6D7FEDD2" w14:textId="77777777" w:rsidR="00F35312" w:rsidRDefault="00F353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64E358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3C425B3"/>
    <w:multiLevelType w:val="hybridMultilevel"/>
    <w:tmpl w:val="05106F76"/>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28379C"/>
    <w:multiLevelType w:val="hybridMultilevel"/>
    <w:tmpl w:val="48AA36CE"/>
    <w:lvl w:ilvl="0" w:tplc="945CF6A0">
      <w:start w:val="1"/>
      <w:numFmt w:val="bullet"/>
      <w:pStyle w:val="wwww"/>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F07646"/>
    <w:multiLevelType w:val="hybridMultilevel"/>
    <w:tmpl w:val="535C4554"/>
    <w:lvl w:ilvl="0" w:tplc="F614E594">
      <w:start w:val="1"/>
      <w:numFmt w:val="bullet"/>
      <w:lvlText w:val=""/>
      <w:lvlJc w:val="left"/>
      <w:pPr>
        <w:ind w:left="646" w:hanging="360"/>
      </w:pPr>
      <w:rPr>
        <w:rFonts w:ascii="Symbol" w:hAnsi="Symbol" w:hint="default"/>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4" w15:restartNumberingAfterBreak="0">
    <w:nsid w:val="0D2A26F4"/>
    <w:multiLevelType w:val="hybridMultilevel"/>
    <w:tmpl w:val="50DC802A"/>
    <w:lvl w:ilvl="0" w:tplc="F614E594">
      <w:start w:val="1"/>
      <w:numFmt w:val="bullet"/>
      <w:lvlText w:val=""/>
      <w:lvlJc w:val="left"/>
      <w:pPr>
        <w:ind w:left="1427" w:hanging="360"/>
      </w:pPr>
      <w:rPr>
        <w:rFonts w:ascii="Symbol" w:hAnsi="Symbol"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5" w15:restartNumberingAfterBreak="0">
    <w:nsid w:val="0D726F9C"/>
    <w:multiLevelType w:val="hybridMultilevel"/>
    <w:tmpl w:val="28AE0A16"/>
    <w:lvl w:ilvl="0" w:tplc="F614E594">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6" w15:restartNumberingAfterBreak="0">
    <w:nsid w:val="0DD0078E"/>
    <w:multiLevelType w:val="hybridMultilevel"/>
    <w:tmpl w:val="FD0A1DAE"/>
    <w:lvl w:ilvl="0" w:tplc="F614E594">
      <w:start w:val="1"/>
      <w:numFmt w:val="bullet"/>
      <w:lvlText w:val=""/>
      <w:lvlJc w:val="left"/>
      <w:pPr>
        <w:ind w:left="720" w:hanging="360"/>
      </w:pPr>
      <w:rPr>
        <w:rFonts w:ascii="Symbol" w:hAnsi="Symbol" w:hint="default"/>
      </w:rPr>
    </w:lvl>
    <w:lvl w:ilvl="1" w:tplc="F614E59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C53C81"/>
    <w:multiLevelType w:val="hybridMultilevel"/>
    <w:tmpl w:val="EDDA5B8C"/>
    <w:lvl w:ilvl="0" w:tplc="F614E594">
      <w:start w:val="1"/>
      <w:numFmt w:val="bullet"/>
      <w:lvlText w:val=""/>
      <w:lvlJc w:val="left"/>
      <w:pPr>
        <w:ind w:left="646" w:hanging="360"/>
      </w:pPr>
      <w:rPr>
        <w:rFonts w:ascii="Symbol" w:hAnsi="Symbol" w:hint="default"/>
      </w:rPr>
    </w:lvl>
    <w:lvl w:ilvl="1" w:tplc="8BDE60A2">
      <w:numFmt w:val="bullet"/>
      <w:lvlText w:val="•"/>
      <w:lvlJc w:val="left"/>
      <w:pPr>
        <w:ind w:left="1366" w:hanging="360"/>
      </w:pPr>
      <w:rPr>
        <w:rFonts w:ascii="Arial" w:eastAsiaTheme="minorHAnsi" w:hAnsi="Arial" w:cs="Arial"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8" w15:restartNumberingAfterBreak="0">
    <w:nsid w:val="13154A5A"/>
    <w:multiLevelType w:val="hybridMultilevel"/>
    <w:tmpl w:val="4C7820A4"/>
    <w:lvl w:ilvl="0" w:tplc="BD724642">
      <w:start w:val="1"/>
      <w:numFmt w:val="decimal"/>
      <w:lvlText w:val="%1."/>
      <w:lvlJc w:val="left"/>
      <w:pPr>
        <w:ind w:left="360" w:hanging="360"/>
      </w:pPr>
      <w:rPr>
        <w:rFonts w:ascii="Arial" w:hAnsi="Arial" w:cs="Arial"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642D83"/>
    <w:multiLevelType w:val="hybridMultilevel"/>
    <w:tmpl w:val="4C7820A4"/>
    <w:lvl w:ilvl="0" w:tplc="BD724642">
      <w:start w:val="1"/>
      <w:numFmt w:val="decimal"/>
      <w:lvlText w:val="%1."/>
      <w:lvlJc w:val="left"/>
      <w:pPr>
        <w:ind w:left="360" w:hanging="360"/>
      </w:pPr>
      <w:rPr>
        <w:rFonts w:ascii="Arial" w:hAnsi="Arial" w:cs="Arial"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9A6307C"/>
    <w:multiLevelType w:val="hybridMultilevel"/>
    <w:tmpl w:val="66AC6F24"/>
    <w:lvl w:ilvl="0" w:tplc="B13CF258">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BE43A2"/>
    <w:multiLevelType w:val="hybridMultilevel"/>
    <w:tmpl w:val="5A98FB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6A7BFC"/>
    <w:multiLevelType w:val="hybridMultilevel"/>
    <w:tmpl w:val="0F00E260"/>
    <w:lvl w:ilvl="0" w:tplc="0458146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5F08C3"/>
    <w:multiLevelType w:val="hybridMultilevel"/>
    <w:tmpl w:val="BE926BD6"/>
    <w:lvl w:ilvl="0" w:tplc="A7F26512">
      <w:start w:val="1"/>
      <w:numFmt w:val="bullet"/>
      <w:lvlText w:val="–"/>
      <w:lvlJc w:val="left"/>
      <w:pPr>
        <w:tabs>
          <w:tab w:val="num" w:pos="0"/>
        </w:tabs>
        <w:ind w:left="227" w:hanging="227"/>
      </w:pPr>
      <w:rPr>
        <w:rFonts w:ascii="Times New Roman" w:hAnsi="Times New Roman" w:hint="default"/>
      </w:rPr>
    </w:lvl>
    <w:lvl w:ilvl="1" w:tplc="04150003">
      <w:start w:val="1"/>
      <w:numFmt w:val="bullet"/>
      <w:lvlText w:val="o"/>
      <w:lvlJc w:val="left"/>
      <w:pPr>
        <w:ind w:left="646" w:hanging="360"/>
      </w:pPr>
      <w:rPr>
        <w:rFonts w:ascii="Courier New" w:hAnsi="Courier Ne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4" w15:restartNumberingAfterBreak="0">
    <w:nsid w:val="1E8A4829"/>
    <w:multiLevelType w:val="hybridMultilevel"/>
    <w:tmpl w:val="449ECEF4"/>
    <w:lvl w:ilvl="0" w:tplc="F614E594">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281D238B"/>
    <w:multiLevelType w:val="hybridMultilevel"/>
    <w:tmpl w:val="A7AE61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92B188E"/>
    <w:multiLevelType w:val="hybridMultilevel"/>
    <w:tmpl w:val="AF3C1FBE"/>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B7F5CE6"/>
    <w:multiLevelType w:val="hybridMultilevel"/>
    <w:tmpl w:val="54883B8A"/>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D67787B"/>
    <w:multiLevelType w:val="hybridMultilevel"/>
    <w:tmpl w:val="AFC8FEEE"/>
    <w:lvl w:ilvl="0" w:tplc="F614E594">
      <w:start w:val="1"/>
      <w:numFmt w:val="bullet"/>
      <w:lvlText w:val=""/>
      <w:lvlJc w:val="left"/>
      <w:pPr>
        <w:ind w:left="1427" w:hanging="360"/>
      </w:pPr>
      <w:rPr>
        <w:rFonts w:ascii="Symbol" w:hAnsi="Symbol"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19" w15:restartNumberingAfterBreak="0">
    <w:nsid w:val="2DF96086"/>
    <w:multiLevelType w:val="hybridMultilevel"/>
    <w:tmpl w:val="90C209F0"/>
    <w:lvl w:ilvl="0" w:tplc="F614E594">
      <w:start w:val="1"/>
      <w:numFmt w:val="bullet"/>
      <w:lvlText w:val=""/>
      <w:lvlJc w:val="left"/>
      <w:pPr>
        <w:ind w:left="720" w:hanging="360"/>
      </w:pPr>
      <w:rPr>
        <w:rFonts w:ascii="Symbol" w:hAnsi="Symbol" w:hint="default"/>
      </w:rPr>
    </w:lvl>
    <w:lvl w:ilvl="1" w:tplc="F614E59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5C6A47"/>
    <w:multiLevelType w:val="multilevel"/>
    <w:tmpl w:val="EBAE0F1C"/>
    <w:lvl w:ilvl="0">
      <w:start w:val="1"/>
      <w:numFmt w:val="lowerLetter"/>
      <w:lvlRestart w:val="0"/>
      <w:pStyle w:val="Punktowanie"/>
      <w:lvlText w:val="%1."/>
      <w:lvlJc w:val="left"/>
      <w:pPr>
        <w:tabs>
          <w:tab w:val="num" w:pos="700"/>
        </w:tabs>
        <w:ind w:left="680" w:hanging="340"/>
      </w:pPr>
      <w:rPr>
        <w:rFonts w:hint="default"/>
      </w:r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21" w15:restartNumberingAfterBreak="0">
    <w:nsid w:val="360D3DD0"/>
    <w:multiLevelType w:val="hybridMultilevel"/>
    <w:tmpl w:val="23EC87E8"/>
    <w:lvl w:ilvl="0" w:tplc="F614E594">
      <w:start w:val="1"/>
      <w:numFmt w:val="bullet"/>
      <w:lvlText w:val=""/>
      <w:lvlJc w:val="left"/>
      <w:pPr>
        <w:tabs>
          <w:tab w:val="num" w:pos="567"/>
        </w:tabs>
        <w:ind w:left="567" w:hanging="210"/>
      </w:pPr>
      <w:rPr>
        <w:rFonts w:ascii="Symbol" w:hAnsi="Symbol" w:hint="default"/>
        <w:sz w:val="20"/>
        <w:szCs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393C6A2E"/>
    <w:multiLevelType w:val="multilevel"/>
    <w:tmpl w:val="55E6BDE4"/>
    <w:lvl w:ilvl="0">
      <w:start w:val="1"/>
      <w:numFmt w:val="bullet"/>
      <w:pStyle w:val="Listanumerycznapodstawow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D3293C"/>
    <w:multiLevelType w:val="hybridMultilevel"/>
    <w:tmpl w:val="5A98FB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1D37D60"/>
    <w:multiLevelType w:val="hybridMultilevel"/>
    <w:tmpl w:val="5916FD9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59737A"/>
    <w:multiLevelType w:val="hybridMultilevel"/>
    <w:tmpl w:val="1A14F0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6BF5F84"/>
    <w:multiLevelType w:val="hybridMultilevel"/>
    <w:tmpl w:val="1A14F0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9FD2237"/>
    <w:multiLevelType w:val="hybridMultilevel"/>
    <w:tmpl w:val="A7AE61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ADD475C"/>
    <w:multiLevelType w:val="hybridMultilevel"/>
    <w:tmpl w:val="A7AE61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12B1901"/>
    <w:multiLevelType w:val="hybridMultilevel"/>
    <w:tmpl w:val="0658BBA0"/>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5B419F1"/>
    <w:multiLevelType w:val="hybridMultilevel"/>
    <w:tmpl w:val="BBA439C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675192B"/>
    <w:multiLevelType w:val="hybridMultilevel"/>
    <w:tmpl w:val="9D2AD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9C5F0D"/>
    <w:multiLevelType w:val="multilevel"/>
    <w:tmpl w:val="3E163B5A"/>
    <w:lvl w:ilvl="0">
      <w:numFmt w:val="none"/>
      <w:pStyle w:val="Listanumerycznaznawiasem"/>
      <w:lvlText w:val=""/>
      <w:lvlJc w:val="left"/>
      <w:pPr>
        <w:tabs>
          <w:tab w:val="num" w:pos="360"/>
        </w:tabs>
      </w:pPr>
    </w:lvl>
    <w:lvl w:ilvl="1">
      <w:start w:val="1"/>
      <w:numFmt w:val="lowerLetter"/>
      <w:lvlRestart w:val="0"/>
      <w:lvlText w:val="%2."/>
      <w:lvlJc w:val="left"/>
      <w:pPr>
        <w:tabs>
          <w:tab w:val="num" w:pos="717"/>
        </w:tabs>
        <w:ind w:left="697" w:hanging="340"/>
      </w:pPr>
      <w:rPr>
        <w:rFonts w:hint="default"/>
      </w:rPr>
    </w:lvl>
    <w:lvl w:ilvl="2">
      <w:start w:val="1"/>
      <w:numFmt w:val="lowerRoman"/>
      <w:lvlText w:val="%3."/>
      <w:lvlJc w:val="right"/>
      <w:pPr>
        <w:tabs>
          <w:tab w:val="num" w:pos="2091"/>
        </w:tabs>
        <w:ind w:left="2091" w:hanging="180"/>
      </w:pPr>
      <w:rPr>
        <w:rFonts w:hint="default"/>
      </w:rPr>
    </w:lvl>
    <w:lvl w:ilvl="3">
      <w:start w:val="1"/>
      <w:numFmt w:val="decimal"/>
      <w:lvlText w:val="%4."/>
      <w:lvlJc w:val="left"/>
      <w:pPr>
        <w:tabs>
          <w:tab w:val="num" w:pos="2811"/>
        </w:tabs>
        <w:ind w:left="2811" w:hanging="360"/>
      </w:pPr>
      <w:rPr>
        <w:rFonts w:hint="default"/>
      </w:rPr>
    </w:lvl>
    <w:lvl w:ilvl="4">
      <w:start w:val="1"/>
      <w:numFmt w:val="lowerLetter"/>
      <w:lvlText w:val="%5."/>
      <w:lvlJc w:val="left"/>
      <w:pPr>
        <w:tabs>
          <w:tab w:val="num" w:pos="3531"/>
        </w:tabs>
        <w:ind w:left="3531" w:hanging="360"/>
      </w:pPr>
      <w:rPr>
        <w:rFonts w:hint="default"/>
      </w:rPr>
    </w:lvl>
    <w:lvl w:ilvl="5">
      <w:start w:val="1"/>
      <w:numFmt w:val="lowerRoman"/>
      <w:lvlText w:val="%6."/>
      <w:lvlJc w:val="right"/>
      <w:pPr>
        <w:tabs>
          <w:tab w:val="num" w:pos="4251"/>
        </w:tabs>
        <w:ind w:left="4251" w:hanging="180"/>
      </w:pPr>
      <w:rPr>
        <w:rFonts w:hint="default"/>
      </w:rPr>
    </w:lvl>
    <w:lvl w:ilvl="6">
      <w:start w:val="1"/>
      <w:numFmt w:val="decimal"/>
      <w:lvlText w:val="%7."/>
      <w:lvlJc w:val="left"/>
      <w:pPr>
        <w:tabs>
          <w:tab w:val="num" w:pos="4971"/>
        </w:tabs>
        <w:ind w:left="4971" w:hanging="360"/>
      </w:pPr>
      <w:rPr>
        <w:rFonts w:hint="default"/>
      </w:rPr>
    </w:lvl>
    <w:lvl w:ilvl="7">
      <w:start w:val="1"/>
      <w:numFmt w:val="lowerLetter"/>
      <w:lvlText w:val="%8."/>
      <w:lvlJc w:val="left"/>
      <w:pPr>
        <w:tabs>
          <w:tab w:val="num" w:pos="5691"/>
        </w:tabs>
        <w:ind w:left="5691" w:hanging="360"/>
      </w:pPr>
      <w:rPr>
        <w:rFonts w:hint="default"/>
      </w:rPr>
    </w:lvl>
    <w:lvl w:ilvl="8">
      <w:start w:val="1"/>
      <w:numFmt w:val="lowerRoman"/>
      <w:lvlText w:val="%9."/>
      <w:lvlJc w:val="right"/>
      <w:pPr>
        <w:tabs>
          <w:tab w:val="num" w:pos="6411"/>
        </w:tabs>
        <w:ind w:left="6411" w:hanging="180"/>
      </w:pPr>
      <w:rPr>
        <w:rFonts w:hint="default"/>
      </w:rPr>
    </w:lvl>
  </w:abstractNum>
  <w:abstractNum w:abstractNumId="33" w15:restartNumberingAfterBreak="0">
    <w:nsid w:val="607F4203"/>
    <w:multiLevelType w:val="multilevel"/>
    <w:tmpl w:val="A92C67EC"/>
    <w:lvl w:ilvl="0">
      <w:start w:val="1"/>
      <w:numFmt w:val="lowerLetter"/>
      <w:pStyle w:val="Listaalfabetyczna"/>
      <w:lvlText w:val="%1)"/>
      <w:lvlJc w:val="left"/>
      <w:pPr>
        <w:tabs>
          <w:tab w:val="num" w:pos="1296"/>
        </w:tabs>
        <w:ind w:left="1293" w:hanging="357"/>
      </w:pPr>
      <w:rPr>
        <w:rFonts w:hint="default"/>
      </w:rPr>
    </w:lvl>
    <w:lvl w:ilvl="1">
      <w:start w:val="1"/>
      <w:numFmt w:val="lowerLetter"/>
      <w:lvlRestart w:val="0"/>
      <w:lvlText w:val="%2)"/>
      <w:lvlJc w:val="left"/>
      <w:pPr>
        <w:tabs>
          <w:tab w:val="num" w:pos="1648"/>
        </w:tabs>
        <w:ind w:left="1645" w:hanging="357"/>
      </w:pPr>
      <w:rPr>
        <w:rFonts w:hint="default"/>
      </w:rPr>
    </w:lvl>
    <w:lvl w:ilvl="2">
      <w:start w:val="1"/>
      <w:numFmt w:val="lowerRoman"/>
      <w:lvlText w:val="%3."/>
      <w:lvlJc w:val="right"/>
      <w:pPr>
        <w:tabs>
          <w:tab w:val="num" w:pos="2670"/>
        </w:tabs>
        <w:ind w:left="2670" w:hanging="180"/>
      </w:pPr>
      <w:rPr>
        <w:rFonts w:hint="default"/>
      </w:rPr>
    </w:lvl>
    <w:lvl w:ilvl="3">
      <w:start w:val="1"/>
      <w:numFmt w:val="decimal"/>
      <w:lvlText w:val="%4."/>
      <w:lvlJc w:val="left"/>
      <w:pPr>
        <w:tabs>
          <w:tab w:val="num" w:pos="3390"/>
        </w:tabs>
        <w:ind w:left="3390" w:hanging="360"/>
      </w:pPr>
      <w:rPr>
        <w:rFonts w:hint="default"/>
      </w:rPr>
    </w:lvl>
    <w:lvl w:ilvl="4">
      <w:start w:val="1"/>
      <w:numFmt w:val="lowerLetter"/>
      <w:lvlText w:val="%5."/>
      <w:lvlJc w:val="left"/>
      <w:pPr>
        <w:tabs>
          <w:tab w:val="num" w:pos="4110"/>
        </w:tabs>
        <w:ind w:left="4110" w:hanging="360"/>
      </w:pPr>
      <w:rPr>
        <w:rFonts w:hint="default"/>
      </w:rPr>
    </w:lvl>
    <w:lvl w:ilvl="5">
      <w:start w:val="1"/>
      <w:numFmt w:val="lowerRoman"/>
      <w:lvlText w:val="%6."/>
      <w:lvlJc w:val="right"/>
      <w:pPr>
        <w:tabs>
          <w:tab w:val="num" w:pos="4830"/>
        </w:tabs>
        <w:ind w:left="4830" w:hanging="180"/>
      </w:pPr>
      <w:rPr>
        <w:rFonts w:hint="default"/>
      </w:rPr>
    </w:lvl>
    <w:lvl w:ilvl="6">
      <w:start w:val="1"/>
      <w:numFmt w:val="decimal"/>
      <w:lvlText w:val="%7."/>
      <w:lvlJc w:val="left"/>
      <w:pPr>
        <w:tabs>
          <w:tab w:val="num" w:pos="5550"/>
        </w:tabs>
        <w:ind w:left="5550" w:hanging="360"/>
      </w:pPr>
      <w:rPr>
        <w:rFonts w:hint="default"/>
      </w:rPr>
    </w:lvl>
    <w:lvl w:ilvl="7">
      <w:start w:val="1"/>
      <w:numFmt w:val="lowerLetter"/>
      <w:lvlText w:val="%8."/>
      <w:lvlJc w:val="left"/>
      <w:pPr>
        <w:tabs>
          <w:tab w:val="num" w:pos="6270"/>
        </w:tabs>
        <w:ind w:left="6270" w:hanging="360"/>
      </w:pPr>
      <w:rPr>
        <w:rFonts w:hint="default"/>
      </w:rPr>
    </w:lvl>
    <w:lvl w:ilvl="8">
      <w:start w:val="1"/>
      <w:numFmt w:val="lowerRoman"/>
      <w:lvlText w:val="%9."/>
      <w:lvlJc w:val="right"/>
      <w:pPr>
        <w:tabs>
          <w:tab w:val="num" w:pos="6990"/>
        </w:tabs>
        <w:ind w:left="6990" w:hanging="180"/>
      </w:pPr>
      <w:rPr>
        <w:rFonts w:hint="default"/>
      </w:rPr>
    </w:lvl>
  </w:abstractNum>
  <w:abstractNum w:abstractNumId="34" w15:restartNumberingAfterBreak="0">
    <w:nsid w:val="60E457F5"/>
    <w:multiLevelType w:val="hybridMultilevel"/>
    <w:tmpl w:val="1BC80EA2"/>
    <w:lvl w:ilvl="0" w:tplc="BA72265C">
      <w:start w:val="1"/>
      <w:numFmt w:val="bullet"/>
      <w:pStyle w:val="w"/>
      <w:lvlText w:val=""/>
      <w:lvlJc w:val="left"/>
      <w:pPr>
        <w:ind w:left="720" w:hanging="360"/>
      </w:pPr>
      <w:rPr>
        <w:rFonts w:ascii="Symbol" w:hAnsi="Symbol" w:hint="default"/>
        <w:lang w:val="pl-PL"/>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245362F"/>
    <w:multiLevelType w:val="hybridMultilevel"/>
    <w:tmpl w:val="EAFEC6CC"/>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35B7121"/>
    <w:multiLevelType w:val="hybridMultilevel"/>
    <w:tmpl w:val="2AA2032A"/>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3B61055"/>
    <w:multiLevelType w:val="hybridMultilevel"/>
    <w:tmpl w:val="890C0C4E"/>
    <w:lvl w:ilvl="0" w:tplc="FFFFFFFF">
      <w:start w:val="1"/>
      <w:numFmt w:val="bullet"/>
      <w:pStyle w:val="punkt11"/>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656002"/>
    <w:multiLevelType w:val="multilevel"/>
    <w:tmpl w:val="996676B6"/>
    <w:lvl w:ilvl="0">
      <w:start w:val="1"/>
      <w:numFmt w:val="decimal"/>
      <w:pStyle w:val="StylNagwek1Zlewej0cmPierwszywiersz0cm"/>
      <w:isLgl/>
      <w:suff w:val="space"/>
      <w:lvlText w:val="%1"/>
      <w:lvlJc w:val="left"/>
      <w:pPr>
        <w:ind w:left="432" w:hanging="432"/>
      </w:pPr>
      <w:rPr>
        <w:rFonts w:ascii="Arial" w:hAnsi="Arial" w:hint="default"/>
        <w:b/>
        <w:i w:val="0"/>
        <w:sz w:val="24"/>
        <w:szCs w:val="24"/>
      </w:rPr>
    </w:lvl>
    <w:lvl w:ilvl="1">
      <w:start w:val="1"/>
      <w:numFmt w:val="decimal"/>
      <w:lvlText w:val="%1.%2"/>
      <w:lvlJc w:val="left"/>
      <w:pPr>
        <w:tabs>
          <w:tab w:val="num" w:pos="576"/>
        </w:tabs>
        <w:ind w:left="576" w:hanging="576"/>
      </w:pPr>
      <w:rPr>
        <w:rFonts w:ascii="Arial" w:hAnsi="Arial" w:hint="default"/>
        <w:b/>
        <w:i w:val="0"/>
        <w:sz w:val="24"/>
        <w:szCs w:val="24"/>
      </w:rPr>
    </w:lvl>
    <w:lvl w:ilvl="2">
      <w:start w:val="1"/>
      <w:numFmt w:val="decimal"/>
      <w:lvlText w:val="%1.%2.%3"/>
      <w:lvlJc w:val="left"/>
      <w:pPr>
        <w:tabs>
          <w:tab w:val="num" w:pos="720"/>
        </w:tabs>
        <w:ind w:left="720" w:hanging="720"/>
      </w:pPr>
      <w:rPr>
        <w:rFonts w:ascii="Arial" w:hAnsi="Arial" w:hint="default"/>
        <w:b/>
        <w:i w:val="0"/>
        <w:sz w:val="24"/>
        <w:szCs w:val="24"/>
      </w:rPr>
    </w:lvl>
    <w:lvl w:ilvl="3">
      <w:start w:val="1"/>
      <w:numFmt w:val="decimal"/>
      <w:isLgl/>
      <w:lvlText w:val="%1.%2.%3.%4"/>
      <w:lvlJc w:val="left"/>
      <w:pPr>
        <w:tabs>
          <w:tab w:val="num" w:pos="864"/>
        </w:tabs>
        <w:ind w:left="864" w:hanging="864"/>
      </w:pPr>
      <w:rPr>
        <w:rFonts w:ascii="Arial" w:hAnsi="Arial" w:hint="default"/>
        <w:b/>
        <w:i w:val="0"/>
        <w:sz w:val="24"/>
        <w:szCs w:val="24"/>
      </w:rPr>
    </w:lvl>
    <w:lvl w:ilvl="4">
      <w:start w:val="1"/>
      <w:numFmt w:val="decimal"/>
      <w:isLgl/>
      <w:lvlText w:val="%1.%2.%3.%4.%5"/>
      <w:lvlJc w:val="left"/>
      <w:pPr>
        <w:tabs>
          <w:tab w:val="num" w:pos="851"/>
        </w:tabs>
        <w:ind w:left="851" w:hanging="851"/>
      </w:pPr>
      <w:rPr>
        <w:rFonts w:ascii="Arial" w:hAnsi="Arial" w:hint="default"/>
        <w:b/>
        <w:i w:val="0"/>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D6F7C18"/>
    <w:multiLevelType w:val="hybridMultilevel"/>
    <w:tmpl w:val="0DC6AA94"/>
    <w:lvl w:ilvl="0" w:tplc="F614E59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8E7AF8"/>
    <w:multiLevelType w:val="hybridMultilevel"/>
    <w:tmpl w:val="0BB8F002"/>
    <w:lvl w:ilvl="0" w:tplc="976A69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1E0BA6"/>
    <w:multiLevelType w:val="hybridMultilevel"/>
    <w:tmpl w:val="00D2B6EA"/>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3804A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B66D62"/>
    <w:multiLevelType w:val="hybridMultilevel"/>
    <w:tmpl w:val="4C7820A4"/>
    <w:lvl w:ilvl="0" w:tplc="BD724642">
      <w:start w:val="1"/>
      <w:numFmt w:val="decimal"/>
      <w:lvlText w:val="%1."/>
      <w:lvlJc w:val="left"/>
      <w:pPr>
        <w:ind w:left="685" w:hanging="360"/>
      </w:pPr>
      <w:rPr>
        <w:rFonts w:ascii="Arial" w:hAnsi="Arial" w:cs="Arial" w:hint="default"/>
        <w:sz w:val="24"/>
        <w:szCs w:val="24"/>
      </w:rPr>
    </w:lvl>
    <w:lvl w:ilvl="1" w:tplc="04150019" w:tentative="1">
      <w:start w:val="1"/>
      <w:numFmt w:val="lowerLetter"/>
      <w:lvlText w:val="%2."/>
      <w:lvlJc w:val="left"/>
      <w:pPr>
        <w:ind w:left="1405" w:hanging="360"/>
      </w:pPr>
    </w:lvl>
    <w:lvl w:ilvl="2" w:tplc="0415001B" w:tentative="1">
      <w:start w:val="1"/>
      <w:numFmt w:val="lowerRoman"/>
      <w:lvlText w:val="%3."/>
      <w:lvlJc w:val="right"/>
      <w:pPr>
        <w:ind w:left="2125" w:hanging="180"/>
      </w:pPr>
    </w:lvl>
    <w:lvl w:ilvl="3" w:tplc="0415000F" w:tentative="1">
      <w:start w:val="1"/>
      <w:numFmt w:val="decimal"/>
      <w:lvlText w:val="%4."/>
      <w:lvlJc w:val="left"/>
      <w:pPr>
        <w:ind w:left="2845" w:hanging="360"/>
      </w:pPr>
    </w:lvl>
    <w:lvl w:ilvl="4" w:tplc="04150019" w:tentative="1">
      <w:start w:val="1"/>
      <w:numFmt w:val="lowerLetter"/>
      <w:lvlText w:val="%5."/>
      <w:lvlJc w:val="left"/>
      <w:pPr>
        <w:ind w:left="3565" w:hanging="360"/>
      </w:pPr>
    </w:lvl>
    <w:lvl w:ilvl="5" w:tplc="0415001B" w:tentative="1">
      <w:start w:val="1"/>
      <w:numFmt w:val="lowerRoman"/>
      <w:lvlText w:val="%6."/>
      <w:lvlJc w:val="right"/>
      <w:pPr>
        <w:ind w:left="4285" w:hanging="180"/>
      </w:pPr>
    </w:lvl>
    <w:lvl w:ilvl="6" w:tplc="0415000F" w:tentative="1">
      <w:start w:val="1"/>
      <w:numFmt w:val="decimal"/>
      <w:lvlText w:val="%7."/>
      <w:lvlJc w:val="left"/>
      <w:pPr>
        <w:ind w:left="5005" w:hanging="360"/>
      </w:pPr>
    </w:lvl>
    <w:lvl w:ilvl="7" w:tplc="04150019" w:tentative="1">
      <w:start w:val="1"/>
      <w:numFmt w:val="lowerLetter"/>
      <w:lvlText w:val="%8."/>
      <w:lvlJc w:val="left"/>
      <w:pPr>
        <w:ind w:left="5725" w:hanging="360"/>
      </w:pPr>
    </w:lvl>
    <w:lvl w:ilvl="8" w:tplc="0415001B" w:tentative="1">
      <w:start w:val="1"/>
      <w:numFmt w:val="lowerRoman"/>
      <w:lvlText w:val="%9."/>
      <w:lvlJc w:val="right"/>
      <w:pPr>
        <w:ind w:left="6445" w:hanging="180"/>
      </w:pPr>
    </w:lvl>
  </w:abstractNum>
  <w:abstractNum w:abstractNumId="44" w15:restartNumberingAfterBreak="0">
    <w:nsid w:val="75FF07B0"/>
    <w:multiLevelType w:val="hybridMultilevel"/>
    <w:tmpl w:val="27542332"/>
    <w:lvl w:ilvl="0" w:tplc="BD724642">
      <w:start w:val="1"/>
      <w:numFmt w:val="decimal"/>
      <w:lvlText w:val="%1."/>
      <w:lvlJc w:val="left"/>
      <w:pPr>
        <w:ind w:left="360" w:hanging="360"/>
      </w:pPr>
      <w:rPr>
        <w:rFonts w:ascii="Arial" w:hAnsi="Arial" w:cs="Arial"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7EE422B"/>
    <w:multiLevelType w:val="hybridMultilevel"/>
    <w:tmpl w:val="69A20272"/>
    <w:lvl w:ilvl="0" w:tplc="95C67570">
      <w:start w:val="1"/>
      <w:numFmt w:val="bullet"/>
      <w:lvlText w:val="-"/>
      <w:lvlJc w:val="left"/>
      <w:pPr>
        <w:ind w:left="2140" w:hanging="360"/>
      </w:pPr>
      <w:rPr>
        <w:rFonts w:ascii="Times New Roman" w:eastAsia="Times New Roman" w:hAnsi="Times New Roman" w:cs="Times New Roman" w:hint="default"/>
      </w:rPr>
    </w:lvl>
    <w:lvl w:ilvl="1" w:tplc="04150003" w:tentative="1">
      <w:start w:val="1"/>
      <w:numFmt w:val="bullet"/>
      <w:lvlText w:val="o"/>
      <w:lvlJc w:val="left"/>
      <w:pPr>
        <w:ind w:left="2860" w:hanging="360"/>
      </w:pPr>
      <w:rPr>
        <w:rFonts w:ascii="Courier New" w:hAnsi="Courier New" w:cs="Courier New" w:hint="default"/>
      </w:rPr>
    </w:lvl>
    <w:lvl w:ilvl="2" w:tplc="04150005" w:tentative="1">
      <w:start w:val="1"/>
      <w:numFmt w:val="bullet"/>
      <w:lvlText w:val=""/>
      <w:lvlJc w:val="left"/>
      <w:pPr>
        <w:ind w:left="3580" w:hanging="360"/>
      </w:pPr>
      <w:rPr>
        <w:rFonts w:ascii="Wingdings" w:hAnsi="Wingdings" w:hint="default"/>
      </w:rPr>
    </w:lvl>
    <w:lvl w:ilvl="3" w:tplc="04150001" w:tentative="1">
      <w:start w:val="1"/>
      <w:numFmt w:val="bullet"/>
      <w:lvlText w:val=""/>
      <w:lvlJc w:val="left"/>
      <w:pPr>
        <w:ind w:left="4300" w:hanging="360"/>
      </w:pPr>
      <w:rPr>
        <w:rFonts w:ascii="Symbol" w:hAnsi="Symbol" w:hint="default"/>
      </w:rPr>
    </w:lvl>
    <w:lvl w:ilvl="4" w:tplc="04150003" w:tentative="1">
      <w:start w:val="1"/>
      <w:numFmt w:val="bullet"/>
      <w:lvlText w:val="o"/>
      <w:lvlJc w:val="left"/>
      <w:pPr>
        <w:ind w:left="5020" w:hanging="360"/>
      </w:pPr>
      <w:rPr>
        <w:rFonts w:ascii="Courier New" w:hAnsi="Courier New" w:cs="Courier New" w:hint="default"/>
      </w:rPr>
    </w:lvl>
    <w:lvl w:ilvl="5" w:tplc="04150005" w:tentative="1">
      <w:start w:val="1"/>
      <w:numFmt w:val="bullet"/>
      <w:lvlText w:val=""/>
      <w:lvlJc w:val="left"/>
      <w:pPr>
        <w:ind w:left="5740" w:hanging="360"/>
      </w:pPr>
      <w:rPr>
        <w:rFonts w:ascii="Wingdings" w:hAnsi="Wingdings" w:hint="default"/>
      </w:rPr>
    </w:lvl>
    <w:lvl w:ilvl="6" w:tplc="04150001" w:tentative="1">
      <w:start w:val="1"/>
      <w:numFmt w:val="bullet"/>
      <w:lvlText w:val=""/>
      <w:lvlJc w:val="left"/>
      <w:pPr>
        <w:ind w:left="6460" w:hanging="360"/>
      </w:pPr>
      <w:rPr>
        <w:rFonts w:ascii="Symbol" w:hAnsi="Symbol" w:hint="default"/>
      </w:rPr>
    </w:lvl>
    <w:lvl w:ilvl="7" w:tplc="04150003" w:tentative="1">
      <w:start w:val="1"/>
      <w:numFmt w:val="bullet"/>
      <w:lvlText w:val="o"/>
      <w:lvlJc w:val="left"/>
      <w:pPr>
        <w:ind w:left="7180" w:hanging="360"/>
      </w:pPr>
      <w:rPr>
        <w:rFonts w:ascii="Courier New" w:hAnsi="Courier New" w:cs="Courier New" w:hint="default"/>
      </w:rPr>
    </w:lvl>
    <w:lvl w:ilvl="8" w:tplc="04150005" w:tentative="1">
      <w:start w:val="1"/>
      <w:numFmt w:val="bullet"/>
      <w:lvlText w:val=""/>
      <w:lvlJc w:val="left"/>
      <w:pPr>
        <w:ind w:left="7900" w:hanging="360"/>
      </w:pPr>
      <w:rPr>
        <w:rFonts w:ascii="Wingdings" w:hAnsi="Wingdings" w:hint="default"/>
      </w:rPr>
    </w:lvl>
  </w:abstractNum>
  <w:abstractNum w:abstractNumId="46" w15:restartNumberingAfterBreak="0">
    <w:nsid w:val="79BD2A5E"/>
    <w:multiLevelType w:val="hybridMultilevel"/>
    <w:tmpl w:val="240EB51E"/>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B8B5CA9"/>
    <w:multiLevelType w:val="multilevel"/>
    <w:tmpl w:val="68A63D3E"/>
    <w:lvl w:ilvl="0">
      <w:start w:val="1"/>
      <w:numFmt w:val="decimal"/>
      <w:pStyle w:val="Listapunktowana2"/>
      <w:lvlText w:val="%1)"/>
      <w:lvlJc w:val="left"/>
      <w:pPr>
        <w:tabs>
          <w:tab w:val="num" w:pos="567"/>
        </w:tabs>
        <w:ind w:left="567" w:hanging="567"/>
      </w:p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68518163">
    <w:abstractNumId w:val="31"/>
  </w:num>
  <w:num w:numId="2" w16cid:durableId="252904115">
    <w:abstractNumId w:val="47"/>
  </w:num>
  <w:num w:numId="3" w16cid:durableId="960496427">
    <w:abstractNumId w:val="37"/>
  </w:num>
  <w:num w:numId="4" w16cid:durableId="1644459380">
    <w:abstractNumId w:val="20"/>
  </w:num>
  <w:num w:numId="5" w16cid:durableId="1315602110">
    <w:abstractNumId w:val="0"/>
  </w:num>
  <w:num w:numId="6" w16cid:durableId="361708037">
    <w:abstractNumId w:val="33"/>
  </w:num>
  <w:num w:numId="7" w16cid:durableId="2143843282">
    <w:abstractNumId w:val="32"/>
  </w:num>
  <w:num w:numId="8" w16cid:durableId="1869875254">
    <w:abstractNumId w:val="22"/>
  </w:num>
  <w:num w:numId="9" w16cid:durableId="419258307">
    <w:abstractNumId w:val="38"/>
  </w:num>
  <w:num w:numId="10" w16cid:durableId="187754900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6331937">
    <w:abstractNumId w:val="12"/>
  </w:num>
  <w:num w:numId="12" w16cid:durableId="2031908480">
    <w:abstractNumId w:val="35"/>
  </w:num>
  <w:num w:numId="13" w16cid:durableId="316617270">
    <w:abstractNumId w:val="1"/>
  </w:num>
  <w:num w:numId="14" w16cid:durableId="1551185047">
    <w:abstractNumId w:val="36"/>
  </w:num>
  <w:num w:numId="15" w16cid:durableId="105857978">
    <w:abstractNumId w:val="16"/>
  </w:num>
  <w:num w:numId="16" w16cid:durableId="1594238661">
    <w:abstractNumId w:val="18"/>
  </w:num>
  <w:num w:numId="17" w16cid:durableId="805315636">
    <w:abstractNumId w:val="41"/>
  </w:num>
  <w:num w:numId="18" w16cid:durableId="1714110543">
    <w:abstractNumId w:val="4"/>
  </w:num>
  <w:num w:numId="19" w16cid:durableId="1918704600">
    <w:abstractNumId w:val="14"/>
  </w:num>
  <w:num w:numId="20" w16cid:durableId="1503932233">
    <w:abstractNumId w:val="5"/>
  </w:num>
  <w:num w:numId="21" w16cid:durableId="869613293">
    <w:abstractNumId w:val="26"/>
  </w:num>
  <w:num w:numId="22" w16cid:durableId="851528640">
    <w:abstractNumId w:val="23"/>
  </w:num>
  <w:num w:numId="23" w16cid:durableId="258147596">
    <w:abstractNumId w:val="34"/>
  </w:num>
  <w:num w:numId="24" w16cid:durableId="453985631">
    <w:abstractNumId w:val="2"/>
  </w:num>
  <w:num w:numId="25" w16cid:durableId="2009214153">
    <w:abstractNumId w:val="27"/>
  </w:num>
  <w:num w:numId="26" w16cid:durableId="207686698">
    <w:abstractNumId w:val="15"/>
  </w:num>
  <w:num w:numId="27" w16cid:durableId="1371758452">
    <w:abstractNumId w:val="28"/>
  </w:num>
  <w:num w:numId="28" w16cid:durableId="1337029768">
    <w:abstractNumId w:val="45"/>
  </w:num>
  <w:num w:numId="29" w16cid:durableId="1731223623">
    <w:abstractNumId w:val="44"/>
  </w:num>
  <w:num w:numId="30" w16cid:durableId="161629574">
    <w:abstractNumId w:val="25"/>
  </w:num>
  <w:num w:numId="31" w16cid:durableId="1746683544">
    <w:abstractNumId w:val="11"/>
  </w:num>
  <w:num w:numId="32" w16cid:durableId="115595558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19403671">
    <w:abstractNumId w:val="43"/>
  </w:num>
  <w:num w:numId="34" w16cid:durableId="188571344">
    <w:abstractNumId w:val="8"/>
  </w:num>
  <w:num w:numId="35" w16cid:durableId="1085301655">
    <w:abstractNumId w:val="7"/>
  </w:num>
  <w:num w:numId="36" w16cid:durableId="1210537513">
    <w:abstractNumId w:val="9"/>
  </w:num>
  <w:num w:numId="37" w16cid:durableId="970206365">
    <w:abstractNumId w:val="3"/>
  </w:num>
  <w:num w:numId="38" w16cid:durableId="2036274106">
    <w:abstractNumId w:val="39"/>
  </w:num>
  <w:num w:numId="39" w16cid:durableId="265428449">
    <w:abstractNumId w:val="17"/>
  </w:num>
  <w:num w:numId="40" w16cid:durableId="1149250928">
    <w:abstractNumId w:val="10"/>
  </w:num>
  <w:num w:numId="41" w16cid:durableId="918833128">
    <w:abstractNumId w:val="29"/>
  </w:num>
  <w:num w:numId="42" w16cid:durableId="1387483642">
    <w:abstractNumId w:val="19"/>
  </w:num>
  <w:num w:numId="43" w16cid:durableId="821971745">
    <w:abstractNumId w:val="46"/>
  </w:num>
  <w:num w:numId="44" w16cid:durableId="1801922427">
    <w:abstractNumId w:val="6"/>
  </w:num>
  <w:num w:numId="45" w16cid:durableId="655840727">
    <w:abstractNumId w:val="21"/>
  </w:num>
  <w:num w:numId="46" w16cid:durableId="1561597426">
    <w:abstractNumId w:val="24"/>
  </w:num>
  <w:num w:numId="47" w16cid:durableId="1548057177">
    <w:abstractNumId w:val="40"/>
  </w:num>
  <w:num w:numId="48" w16cid:durableId="1683432777">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ADE"/>
    <w:rsid w:val="00002F2D"/>
    <w:rsid w:val="00003676"/>
    <w:rsid w:val="0000372B"/>
    <w:rsid w:val="000039BE"/>
    <w:rsid w:val="00004DFC"/>
    <w:rsid w:val="000063DA"/>
    <w:rsid w:val="00007D53"/>
    <w:rsid w:val="0001064B"/>
    <w:rsid w:val="00013AB0"/>
    <w:rsid w:val="00016CD8"/>
    <w:rsid w:val="00021A01"/>
    <w:rsid w:val="00021DB5"/>
    <w:rsid w:val="0003198D"/>
    <w:rsid w:val="00031A57"/>
    <w:rsid w:val="0003265E"/>
    <w:rsid w:val="0003495E"/>
    <w:rsid w:val="0004245C"/>
    <w:rsid w:val="00042FF7"/>
    <w:rsid w:val="000436F2"/>
    <w:rsid w:val="00043E23"/>
    <w:rsid w:val="00044015"/>
    <w:rsid w:val="00044720"/>
    <w:rsid w:val="00044A94"/>
    <w:rsid w:val="00045103"/>
    <w:rsid w:val="0004591B"/>
    <w:rsid w:val="00045FEB"/>
    <w:rsid w:val="000465DD"/>
    <w:rsid w:val="00047295"/>
    <w:rsid w:val="0005068B"/>
    <w:rsid w:val="0005260C"/>
    <w:rsid w:val="000540F6"/>
    <w:rsid w:val="000542F5"/>
    <w:rsid w:val="000561A1"/>
    <w:rsid w:val="0005692F"/>
    <w:rsid w:val="00056C6C"/>
    <w:rsid w:val="000603BE"/>
    <w:rsid w:val="00060C31"/>
    <w:rsid w:val="00061842"/>
    <w:rsid w:val="00062B9B"/>
    <w:rsid w:val="00062E62"/>
    <w:rsid w:val="00065D36"/>
    <w:rsid w:val="00066130"/>
    <w:rsid w:val="000662B6"/>
    <w:rsid w:val="00067310"/>
    <w:rsid w:val="0006753A"/>
    <w:rsid w:val="000675AD"/>
    <w:rsid w:val="0007027F"/>
    <w:rsid w:val="00070BB0"/>
    <w:rsid w:val="00072874"/>
    <w:rsid w:val="000738F5"/>
    <w:rsid w:val="00075113"/>
    <w:rsid w:val="0008431A"/>
    <w:rsid w:val="00084F62"/>
    <w:rsid w:val="0008564E"/>
    <w:rsid w:val="000923B1"/>
    <w:rsid w:val="00092FB8"/>
    <w:rsid w:val="0009356F"/>
    <w:rsid w:val="00094030"/>
    <w:rsid w:val="0009483E"/>
    <w:rsid w:val="000956FC"/>
    <w:rsid w:val="0009655E"/>
    <w:rsid w:val="00096DAE"/>
    <w:rsid w:val="000A13F7"/>
    <w:rsid w:val="000A209E"/>
    <w:rsid w:val="000A2CFA"/>
    <w:rsid w:val="000A2F14"/>
    <w:rsid w:val="000A3533"/>
    <w:rsid w:val="000A5A6D"/>
    <w:rsid w:val="000A5AE3"/>
    <w:rsid w:val="000A77C1"/>
    <w:rsid w:val="000B07E1"/>
    <w:rsid w:val="000B2F47"/>
    <w:rsid w:val="000B7E27"/>
    <w:rsid w:val="000C0D2B"/>
    <w:rsid w:val="000C409E"/>
    <w:rsid w:val="000C44BA"/>
    <w:rsid w:val="000C6636"/>
    <w:rsid w:val="000C6FEF"/>
    <w:rsid w:val="000D01BF"/>
    <w:rsid w:val="000D36A9"/>
    <w:rsid w:val="000D6DCE"/>
    <w:rsid w:val="000E0851"/>
    <w:rsid w:val="000E38F1"/>
    <w:rsid w:val="000E42F9"/>
    <w:rsid w:val="000E6B61"/>
    <w:rsid w:val="000E6CB4"/>
    <w:rsid w:val="000E7767"/>
    <w:rsid w:val="000F080B"/>
    <w:rsid w:val="000F1758"/>
    <w:rsid w:val="000F3FF7"/>
    <w:rsid w:val="000F40AB"/>
    <w:rsid w:val="000F61FB"/>
    <w:rsid w:val="000F6D5D"/>
    <w:rsid w:val="000F72BD"/>
    <w:rsid w:val="001005EE"/>
    <w:rsid w:val="00100C98"/>
    <w:rsid w:val="001037C2"/>
    <w:rsid w:val="00104F27"/>
    <w:rsid w:val="0010778E"/>
    <w:rsid w:val="00107865"/>
    <w:rsid w:val="0011001B"/>
    <w:rsid w:val="00111957"/>
    <w:rsid w:val="00111F49"/>
    <w:rsid w:val="00113DE4"/>
    <w:rsid w:val="00114BCE"/>
    <w:rsid w:val="00115A00"/>
    <w:rsid w:val="00115A66"/>
    <w:rsid w:val="00115C22"/>
    <w:rsid w:val="001160C7"/>
    <w:rsid w:val="00116632"/>
    <w:rsid w:val="00116A83"/>
    <w:rsid w:val="00116C80"/>
    <w:rsid w:val="00120513"/>
    <w:rsid w:val="00120C9A"/>
    <w:rsid w:val="0012100D"/>
    <w:rsid w:val="0012230F"/>
    <w:rsid w:val="0012253E"/>
    <w:rsid w:val="00123470"/>
    <w:rsid w:val="0012440F"/>
    <w:rsid w:val="00125991"/>
    <w:rsid w:val="001264F1"/>
    <w:rsid w:val="00127103"/>
    <w:rsid w:val="001279A3"/>
    <w:rsid w:val="00127AFA"/>
    <w:rsid w:val="00130066"/>
    <w:rsid w:val="0013016F"/>
    <w:rsid w:val="00133B2B"/>
    <w:rsid w:val="00133B35"/>
    <w:rsid w:val="001345C2"/>
    <w:rsid w:val="0013492F"/>
    <w:rsid w:val="00134A64"/>
    <w:rsid w:val="001364DA"/>
    <w:rsid w:val="001374F2"/>
    <w:rsid w:val="0013759C"/>
    <w:rsid w:val="00137AB1"/>
    <w:rsid w:val="00141221"/>
    <w:rsid w:val="00141D6B"/>
    <w:rsid w:val="00141EC7"/>
    <w:rsid w:val="00143644"/>
    <w:rsid w:val="001444B6"/>
    <w:rsid w:val="001451B9"/>
    <w:rsid w:val="001469D3"/>
    <w:rsid w:val="001473F1"/>
    <w:rsid w:val="0015083A"/>
    <w:rsid w:val="00153EDC"/>
    <w:rsid w:val="001553BC"/>
    <w:rsid w:val="00155978"/>
    <w:rsid w:val="00157026"/>
    <w:rsid w:val="0016047A"/>
    <w:rsid w:val="00161593"/>
    <w:rsid w:val="001620F7"/>
    <w:rsid w:val="00163869"/>
    <w:rsid w:val="00164C6F"/>
    <w:rsid w:val="0016671A"/>
    <w:rsid w:val="001708B5"/>
    <w:rsid w:val="00171BBD"/>
    <w:rsid w:val="00172F0C"/>
    <w:rsid w:val="0017457B"/>
    <w:rsid w:val="00183CC9"/>
    <w:rsid w:val="0018503A"/>
    <w:rsid w:val="00186382"/>
    <w:rsid w:val="00186706"/>
    <w:rsid w:val="00186927"/>
    <w:rsid w:val="00186C67"/>
    <w:rsid w:val="001937AD"/>
    <w:rsid w:val="001955F6"/>
    <w:rsid w:val="00196C3B"/>
    <w:rsid w:val="001972CC"/>
    <w:rsid w:val="001A0BCD"/>
    <w:rsid w:val="001A1139"/>
    <w:rsid w:val="001A2BAD"/>
    <w:rsid w:val="001A429C"/>
    <w:rsid w:val="001B18E4"/>
    <w:rsid w:val="001B1AFF"/>
    <w:rsid w:val="001B1D38"/>
    <w:rsid w:val="001B1DD7"/>
    <w:rsid w:val="001B200C"/>
    <w:rsid w:val="001B521B"/>
    <w:rsid w:val="001C0672"/>
    <w:rsid w:val="001C351D"/>
    <w:rsid w:val="001C3585"/>
    <w:rsid w:val="001C3A17"/>
    <w:rsid w:val="001C44EF"/>
    <w:rsid w:val="001C48DE"/>
    <w:rsid w:val="001C4BB8"/>
    <w:rsid w:val="001C5381"/>
    <w:rsid w:val="001C6974"/>
    <w:rsid w:val="001C78D6"/>
    <w:rsid w:val="001C7902"/>
    <w:rsid w:val="001C79A0"/>
    <w:rsid w:val="001D0385"/>
    <w:rsid w:val="001D334D"/>
    <w:rsid w:val="001D35F5"/>
    <w:rsid w:val="001D7158"/>
    <w:rsid w:val="001D7E50"/>
    <w:rsid w:val="001E001A"/>
    <w:rsid w:val="001E521A"/>
    <w:rsid w:val="001E594F"/>
    <w:rsid w:val="001E68C4"/>
    <w:rsid w:val="001F0344"/>
    <w:rsid w:val="001F1612"/>
    <w:rsid w:val="001F3568"/>
    <w:rsid w:val="001F6020"/>
    <w:rsid w:val="00201B80"/>
    <w:rsid w:val="002031C4"/>
    <w:rsid w:val="002054F1"/>
    <w:rsid w:val="00206667"/>
    <w:rsid w:val="00207B57"/>
    <w:rsid w:val="00207EE8"/>
    <w:rsid w:val="00211624"/>
    <w:rsid w:val="002118A2"/>
    <w:rsid w:val="0021275B"/>
    <w:rsid w:val="002130FA"/>
    <w:rsid w:val="0021395A"/>
    <w:rsid w:val="0021424F"/>
    <w:rsid w:val="00215FEF"/>
    <w:rsid w:val="00220AC8"/>
    <w:rsid w:val="00221EBC"/>
    <w:rsid w:val="002237E2"/>
    <w:rsid w:val="00224CF2"/>
    <w:rsid w:val="00226823"/>
    <w:rsid w:val="002269EE"/>
    <w:rsid w:val="0023001B"/>
    <w:rsid w:val="00230842"/>
    <w:rsid w:val="0023312A"/>
    <w:rsid w:val="0023482F"/>
    <w:rsid w:val="0023525A"/>
    <w:rsid w:val="002361F2"/>
    <w:rsid w:val="002362B3"/>
    <w:rsid w:val="00236367"/>
    <w:rsid w:val="00236959"/>
    <w:rsid w:val="00237618"/>
    <w:rsid w:val="002404E2"/>
    <w:rsid w:val="0024093D"/>
    <w:rsid w:val="002425EA"/>
    <w:rsid w:val="002430A3"/>
    <w:rsid w:val="00243359"/>
    <w:rsid w:val="002436B6"/>
    <w:rsid w:val="0024376D"/>
    <w:rsid w:val="002445B0"/>
    <w:rsid w:val="0024538F"/>
    <w:rsid w:val="00246DC2"/>
    <w:rsid w:val="002501C5"/>
    <w:rsid w:val="0025082E"/>
    <w:rsid w:val="0025400E"/>
    <w:rsid w:val="00255EBA"/>
    <w:rsid w:val="0026018E"/>
    <w:rsid w:val="00263757"/>
    <w:rsid w:val="0026400C"/>
    <w:rsid w:val="002657CB"/>
    <w:rsid w:val="00267936"/>
    <w:rsid w:val="00267D17"/>
    <w:rsid w:val="002725A0"/>
    <w:rsid w:val="00275A48"/>
    <w:rsid w:val="002761E8"/>
    <w:rsid w:val="00276673"/>
    <w:rsid w:val="0028046B"/>
    <w:rsid w:val="0028084C"/>
    <w:rsid w:val="00283A6D"/>
    <w:rsid w:val="00286BC6"/>
    <w:rsid w:val="002870CF"/>
    <w:rsid w:val="002878A2"/>
    <w:rsid w:val="00291A58"/>
    <w:rsid w:val="00291F03"/>
    <w:rsid w:val="0029288D"/>
    <w:rsid w:val="00294FC4"/>
    <w:rsid w:val="002953E2"/>
    <w:rsid w:val="00296B01"/>
    <w:rsid w:val="002A0825"/>
    <w:rsid w:val="002A0E2C"/>
    <w:rsid w:val="002A0FAC"/>
    <w:rsid w:val="002A1F8A"/>
    <w:rsid w:val="002A4500"/>
    <w:rsid w:val="002A477A"/>
    <w:rsid w:val="002A492B"/>
    <w:rsid w:val="002A529A"/>
    <w:rsid w:val="002A55A1"/>
    <w:rsid w:val="002B0C71"/>
    <w:rsid w:val="002B0CDE"/>
    <w:rsid w:val="002B1759"/>
    <w:rsid w:val="002B2770"/>
    <w:rsid w:val="002B2A38"/>
    <w:rsid w:val="002B2A96"/>
    <w:rsid w:val="002B49DF"/>
    <w:rsid w:val="002B653B"/>
    <w:rsid w:val="002C1523"/>
    <w:rsid w:val="002C1AA0"/>
    <w:rsid w:val="002C23AB"/>
    <w:rsid w:val="002C7001"/>
    <w:rsid w:val="002C774F"/>
    <w:rsid w:val="002D0CE2"/>
    <w:rsid w:val="002D12CD"/>
    <w:rsid w:val="002D3633"/>
    <w:rsid w:val="002D38F5"/>
    <w:rsid w:val="002D4203"/>
    <w:rsid w:val="002D57FA"/>
    <w:rsid w:val="002D5AC1"/>
    <w:rsid w:val="002D63F5"/>
    <w:rsid w:val="002D65DB"/>
    <w:rsid w:val="002D79F1"/>
    <w:rsid w:val="002E215C"/>
    <w:rsid w:val="002E2CA9"/>
    <w:rsid w:val="002E2FEA"/>
    <w:rsid w:val="002E44F0"/>
    <w:rsid w:val="002E4D3C"/>
    <w:rsid w:val="002E5067"/>
    <w:rsid w:val="002E541A"/>
    <w:rsid w:val="002E5DA7"/>
    <w:rsid w:val="002E6373"/>
    <w:rsid w:val="002E77C6"/>
    <w:rsid w:val="002E77E8"/>
    <w:rsid w:val="002F0E89"/>
    <w:rsid w:val="002F11C3"/>
    <w:rsid w:val="002F1AA1"/>
    <w:rsid w:val="002F2643"/>
    <w:rsid w:val="002F27FB"/>
    <w:rsid w:val="002F2C22"/>
    <w:rsid w:val="002F3369"/>
    <w:rsid w:val="002F735D"/>
    <w:rsid w:val="002F7691"/>
    <w:rsid w:val="00300898"/>
    <w:rsid w:val="00300A3B"/>
    <w:rsid w:val="00301046"/>
    <w:rsid w:val="003044AC"/>
    <w:rsid w:val="00304684"/>
    <w:rsid w:val="00304E6C"/>
    <w:rsid w:val="00305D43"/>
    <w:rsid w:val="00306C16"/>
    <w:rsid w:val="00306CE9"/>
    <w:rsid w:val="003072C6"/>
    <w:rsid w:val="00307FF3"/>
    <w:rsid w:val="00310B00"/>
    <w:rsid w:val="00310EB2"/>
    <w:rsid w:val="00311D1F"/>
    <w:rsid w:val="003142C4"/>
    <w:rsid w:val="00314680"/>
    <w:rsid w:val="00315617"/>
    <w:rsid w:val="00316DD7"/>
    <w:rsid w:val="003179CB"/>
    <w:rsid w:val="00317DF3"/>
    <w:rsid w:val="00320A0A"/>
    <w:rsid w:val="00323374"/>
    <w:rsid w:val="003239B7"/>
    <w:rsid w:val="00323B55"/>
    <w:rsid w:val="00323C81"/>
    <w:rsid w:val="0032645B"/>
    <w:rsid w:val="00326E89"/>
    <w:rsid w:val="00331CE9"/>
    <w:rsid w:val="00331D12"/>
    <w:rsid w:val="00332C73"/>
    <w:rsid w:val="003331B9"/>
    <w:rsid w:val="00334938"/>
    <w:rsid w:val="003354C0"/>
    <w:rsid w:val="003379E5"/>
    <w:rsid w:val="00341472"/>
    <w:rsid w:val="00342340"/>
    <w:rsid w:val="00343913"/>
    <w:rsid w:val="003440DE"/>
    <w:rsid w:val="00344854"/>
    <w:rsid w:val="003466A4"/>
    <w:rsid w:val="00346898"/>
    <w:rsid w:val="00346E1D"/>
    <w:rsid w:val="003470B6"/>
    <w:rsid w:val="00347C96"/>
    <w:rsid w:val="0035183B"/>
    <w:rsid w:val="003534D8"/>
    <w:rsid w:val="003541D3"/>
    <w:rsid w:val="00356EE0"/>
    <w:rsid w:val="003572EB"/>
    <w:rsid w:val="003612C3"/>
    <w:rsid w:val="0036157B"/>
    <w:rsid w:val="00362A27"/>
    <w:rsid w:val="00362BE5"/>
    <w:rsid w:val="00363BB1"/>
    <w:rsid w:val="003641D1"/>
    <w:rsid w:val="003661C5"/>
    <w:rsid w:val="00367540"/>
    <w:rsid w:val="003710E2"/>
    <w:rsid w:val="00371E7C"/>
    <w:rsid w:val="0037281C"/>
    <w:rsid w:val="00372C6C"/>
    <w:rsid w:val="00373FAF"/>
    <w:rsid w:val="00374ED6"/>
    <w:rsid w:val="00376529"/>
    <w:rsid w:val="0037686A"/>
    <w:rsid w:val="00376CC2"/>
    <w:rsid w:val="0038090E"/>
    <w:rsid w:val="00380E4F"/>
    <w:rsid w:val="0038195B"/>
    <w:rsid w:val="00382BF2"/>
    <w:rsid w:val="00384600"/>
    <w:rsid w:val="0038591F"/>
    <w:rsid w:val="00385A1C"/>
    <w:rsid w:val="003903DF"/>
    <w:rsid w:val="00390D6C"/>
    <w:rsid w:val="003919E0"/>
    <w:rsid w:val="003921E8"/>
    <w:rsid w:val="0039232A"/>
    <w:rsid w:val="00393A91"/>
    <w:rsid w:val="00396799"/>
    <w:rsid w:val="00397FA2"/>
    <w:rsid w:val="003A0041"/>
    <w:rsid w:val="003A0399"/>
    <w:rsid w:val="003A2CCD"/>
    <w:rsid w:val="003A34C1"/>
    <w:rsid w:val="003A3688"/>
    <w:rsid w:val="003A47F6"/>
    <w:rsid w:val="003A5388"/>
    <w:rsid w:val="003A5A2E"/>
    <w:rsid w:val="003A5D27"/>
    <w:rsid w:val="003A744A"/>
    <w:rsid w:val="003B03EB"/>
    <w:rsid w:val="003B1B80"/>
    <w:rsid w:val="003B3315"/>
    <w:rsid w:val="003B3FAC"/>
    <w:rsid w:val="003B4C72"/>
    <w:rsid w:val="003B57DB"/>
    <w:rsid w:val="003B7813"/>
    <w:rsid w:val="003C11FB"/>
    <w:rsid w:val="003C1993"/>
    <w:rsid w:val="003C1CBE"/>
    <w:rsid w:val="003C3A33"/>
    <w:rsid w:val="003C3C72"/>
    <w:rsid w:val="003C7762"/>
    <w:rsid w:val="003C7DE3"/>
    <w:rsid w:val="003D2BBA"/>
    <w:rsid w:val="003D3ABE"/>
    <w:rsid w:val="003D4F36"/>
    <w:rsid w:val="003D515B"/>
    <w:rsid w:val="003D55FD"/>
    <w:rsid w:val="003D5DC0"/>
    <w:rsid w:val="003D5EFA"/>
    <w:rsid w:val="003D7215"/>
    <w:rsid w:val="003D7459"/>
    <w:rsid w:val="003D74ED"/>
    <w:rsid w:val="003D7E39"/>
    <w:rsid w:val="003E1A66"/>
    <w:rsid w:val="003E5EC5"/>
    <w:rsid w:val="003E72B6"/>
    <w:rsid w:val="003E7CB4"/>
    <w:rsid w:val="003F391C"/>
    <w:rsid w:val="003F5C0D"/>
    <w:rsid w:val="003F5D61"/>
    <w:rsid w:val="003F624A"/>
    <w:rsid w:val="003F7ABB"/>
    <w:rsid w:val="00400D29"/>
    <w:rsid w:val="00402414"/>
    <w:rsid w:val="00402BEA"/>
    <w:rsid w:val="00405A3F"/>
    <w:rsid w:val="00406B52"/>
    <w:rsid w:val="00410F86"/>
    <w:rsid w:val="00414A9F"/>
    <w:rsid w:val="00416A23"/>
    <w:rsid w:val="00421865"/>
    <w:rsid w:val="0042506D"/>
    <w:rsid w:val="00427593"/>
    <w:rsid w:val="00427BAD"/>
    <w:rsid w:val="00430DC4"/>
    <w:rsid w:val="0043131A"/>
    <w:rsid w:val="0043409A"/>
    <w:rsid w:val="004356B7"/>
    <w:rsid w:val="00436216"/>
    <w:rsid w:val="0043796B"/>
    <w:rsid w:val="00437D54"/>
    <w:rsid w:val="004406D5"/>
    <w:rsid w:val="0044073A"/>
    <w:rsid w:val="00441784"/>
    <w:rsid w:val="004419EA"/>
    <w:rsid w:val="004421A8"/>
    <w:rsid w:val="00444E03"/>
    <w:rsid w:val="004461CE"/>
    <w:rsid w:val="00447562"/>
    <w:rsid w:val="004503FA"/>
    <w:rsid w:val="00450A88"/>
    <w:rsid w:val="0045411C"/>
    <w:rsid w:val="00456C01"/>
    <w:rsid w:val="00456D5B"/>
    <w:rsid w:val="0045760E"/>
    <w:rsid w:val="00461511"/>
    <w:rsid w:val="00467872"/>
    <w:rsid w:val="00470C01"/>
    <w:rsid w:val="00473FF4"/>
    <w:rsid w:val="0047435D"/>
    <w:rsid w:val="00474A52"/>
    <w:rsid w:val="00474C65"/>
    <w:rsid w:val="004757E9"/>
    <w:rsid w:val="00475D02"/>
    <w:rsid w:val="00476457"/>
    <w:rsid w:val="004814D8"/>
    <w:rsid w:val="00481725"/>
    <w:rsid w:val="00481FFC"/>
    <w:rsid w:val="00482D0C"/>
    <w:rsid w:val="00484158"/>
    <w:rsid w:val="004868B0"/>
    <w:rsid w:val="0048769E"/>
    <w:rsid w:val="00491B36"/>
    <w:rsid w:val="0049408A"/>
    <w:rsid w:val="00495CE5"/>
    <w:rsid w:val="00496518"/>
    <w:rsid w:val="004A1C49"/>
    <w:rsid w:val="004A25EC"/>
    <w:rsid w:val="004A2D7D"/>
    <w:rsid w:val="004A3B86"/>
    <w:rsid w:val="004A4206"/>
    <w:rsid w:val="004A5326"/>
    <w:rsid w:val="004A613A"/>
    <w:rsid w:val="004A7BAC"/>
    <w:rsid w:val="004A7C8F"/>
    <w:rsid w:val="004B0F93"/>
    <w:rsid w:val="004B14E7"/>
    <w:rsid w:val="004B177F"/>
    <w:rsid w:val="004B28F1"/>
    <w:rsid w:val="004B2BD3"/>
    <w:rsid w:val="004B383D"/>
    <w:rsid w:val="004B48A3"/>
    <w:rsid w:val="004B4E60"/>
    <w:rsid w:val="004C0863"/>
    <w:rsid w:val="004C0BB5"/>
    <w:rsid w:val="004C1F51"/>
    <w:rsid w:val="004C27D9"/>
    <w:rsid w:val="004C36EE"/>
    <w:rsid w:val="004C3E7C"/>
    <w:rsid w:val="004C4184"/>
    <w:rsid w:val="004C5F84"/>
    <w:rsid w:val="004C6A55"/>
    <w:rsid w:val="004D471C"/>
    <w:rsid w:val="004D54A4"/>
    <w:rsid w:val="004E029C"/>
    <w:rsid w:val="004E029F"/>
    <w:rsid w:val="004E03CE"/>
    <w:rsid w:val="004E0412"/>
    <w:rsid w:val="004E0A81"/>
    <w:rsid w:val="004E34B4"/>
    <w:rsid w:val="004E38FA"/>
    <w:rsid w:val="004E43AF"/>
    <w:rsid w:val="004E489E"/>
    <w:rsid w:val="004E5F16"/>
    <w:rsid w:val="004F680A"/>
    <w:rsid w:val="004F6A26"/>
    <w:rsid w:val="0050108F"/>
    <w:rsid w:val="005017AA"/>
    <w:rsid w:val="0050304C"/>
    <w:rsid w:val="00505229"/>
    <w:rsid w:val="00505FB6"/>
    <w:rsid w:val="00506BB1"/>
    <w:rsid w:val="00506EFA"/>
    <w:rsid w:val="0050707A"/>
    <w:rsid w:val="005078D3"/>
    <w:rsid w:val="00512F84"/>
    <w:rsid w:val="00517192"/>
    <w:rsid w:val="00522CF8"/>
    <w:rsid w:val="00523287"/>
    <w:rsid w:val="005261FC"/>
    <w:rsid w:val="0053126A"/>
    <w:rsid w:val="00532057"/>
    <w:rsid w:val="00532ACC"/>
    <w:rsid w:val="00533689"/>
    <w:rsid w:val="005351C8"/>
    <w:rsid w:val="00536BE8"/>
    <w:rsid w:val="00541264"/>
    <w:rsid w:val="00541581"/>
    <w:rsid w:val="0054223D"/>
    <w:rsid w:val="005431E9"/>
    <w:rsid w:val="00543F08"/>
    <w:rsid w:val="0054577E"/>
    <w:rsid w:val="00545B6E"/>
    <w:rsid w:val="0054641D"/>
    <w:rsid w:val="00546ADC"/>
    <w:rsid w:val="00551E9E"/>
    <w:rsid w:val="00553D56"/>
    <w:rsid w:val="00556197"/>
    <w:rsid w:val="00556AE3"/>
    <w:rsid w:val="00560045"/>
    <w:rsid w:val="00563500"/>
    <w:rsid w:val="005638B9"/>
    <w:rsid w:val="005668FF"/>
    <w:rsid w:val="00566C39"/>
    <w:rsid w:val="00567E52"/>
    <w:rsid w:val="00571830"/>
    <w:rsid w:val="00573225"/>
    <w:rsid w:val="00575040"/>
    <w:rsid w:val="0057779D"/>
    <w:rsid w:val="00577CB3"/>
    <w:rsid w:val="00581476"/>
    <w:rsid w:val="00582BEE"/>
    <w:rsid w:val="0058479D"/>
    <w:rsid w:val="00591975"/>
    <w:rsid w:val="00591B86"/>
    <w:rsid w:val="00592915"/>
    <w:rsid w:val="00593792"/>
    <w:rsid w:val="00594552"/>
    <w:rsid w:val="00594C9B"/>
    <w:rsid w:val="005953D4"/>
    <w:rsid w:val="005969BC"/>
    <w:rsid w:val="005975B0"/>
    <w:rsid w:val="005A1AB2"/>
    <w:rsid w:val="005A2704"/>
    <w:rsid w:val="005A282B"/>
    <w:rsid w:val="005A2B10"/>
    <w:rsid w:val="005A4AD3"/>
    <w:rsid w:val="005A6A20"/>
    <w:rsid w:val="005A77BF"/>
    <w:rsid w:val="005A7836"/>
    <w:rsid w:val="005B014F"/>
    <w:rsid w:val="005B1D61"/>
    <w:rsid w:val="005B21B8"/>
    <w:rsid w:val="005B2C2E"/>
    <w:rsid w:val="005B3FF8"/>
    <w:rsid w:val="005B5093"/>
    <w:rsid w:val="005B65BF"/>
    <w:rsid w:val="005B6956"/>
    <w:rsid w:val="005B6B99"/>
    <w:rsid w:val="005C2D07"/>
    <w:rsid w:val="005C3576"/>
    <w:rsid w:val="005C7295"/>
    <w:rsid w:val="005D0D96"/>
    <w:rsid w:val="005D1FF6"/>
    <w:rsid w:val="005D2C1D"/>
    <w:rsid w:val="005D3979"/>
    <w:rsid w:val="005D418A"/>
    <w:rsid w:val="005D7B56"/>
    <w:rsid w:val="005D7E26"/>
    <w:rsid w:val="005E029D"/>
    <w:rsid w:val="005E0F0B"/>
    <w:rsid w:val="005E1042"/>
    <w:rsid w:val="005E1384"/>
    <w:rsid w:val="005E2953"/>
    <w:rsid w:val="005E2F9C"/>
    <w:rsid w:val="005E4CC4"/>
    <w:rsid w:val="005E6368"/>
    <w:rsid w:val="005F1056"/>
    <w:rsid w:val="005F3BC1"/>
    <w:rsid w:val="005F3D03"/>
    <w:rsid w:val="005F484E"/>
    <w:rsid w:val="005F529E"/>
    <w:rsid w:val="005F68B0"/>
    <w:rsid w:val="00600114"/>
    <w:rsid w:val="00600FF7"/>
    <w:rsid w:val="00601AF3"/>
    <w:rsid w:val="00602BFD"/>
    <w:rsid w:val="00603ED2"/>
    <w:rsid w:val="00604814"/>
    <w:rsid w:val="00605DA7"/>
    <w:rsid w:val="00605F27"/>
    <w:rsid w:val="0060694C"/>
    <w:rsid w:val="00606D6B"/>
    <w:rsid w:val="0060716A"/>
    <w:rsid w:val="00607973"/>
    <w:rsid w:val="00611153"/>
    <w:rsid w:val="00611179"/>
    <w:rsid w:val="00614824"/>
    <w:rsid w:val="006149F5"/>
    <w:rsid w:val="006166B6"/>
    <w:rsid w:val="0062098F"/>
    <w:rsid w:val="00620EC8"/>
    <w:rsid w:val="0062115A"/>
    <w:rsid w:val="00622B8D"/>
    <w:rsid w:val="00623A25"/>
    <w:rsid w:val="00626731"/>
    <w:rsid w:val="00634DEC"/>
    <w:rsid w:val="0063510A"/>
    <w:rsid w:val="00636AB1"/>
    <w:rsid w:val="006416D2"/>
    <w:rsid w:val="0064219D"/>
    <w:rsid w:val="00644D94"/>
    <w:rsid w:val="0064589E"/>
    <w:rsid w:val="006465BF"/>
    <w:rsid w:val="00646FE1"/>
    <w:rsid w:val="006506DF"/>
    <w:rsid w:val="006526C8"/>
    <w:rsid w:val="00652F0B"/>
    <w:rsid w:val="0065355C"/>
    <w:rsid w:val="00653FCB"/>
    <w:rsid w:val="00654488"/>
    <w:rsid w:val="00654FDB"/>
    <w:rsid w:val="00656A41"/>
    <w:rsid w:val="00657ED7"/>
    <w:rsid w:val="0066032E"/>
    <w:rsid w:val="0066478E"/>
    <w:rsid w:val="0066516A"/>
    <w:rsid w:val="00665DE6"/>
    <w:rsid w:val="00667BB7"/>
    <w:rsid w:val="00671943"/>
    <w:rsid w:val="00672968"/>
    <w:rsid w:val="0067566B"/>
    <w:rsid w:val="00675FC5"/>
    <w:rsid w:val="006835F4"/>
    <w:rsid w:val="006844E5"/>
    <w:rsid w:val="00684D0D"/>
    <w:rsid w:val="00686DA7"/>
    <w:rsid w:val="0068714A"/>
    <w:rsid w:val="00687570"/>
    <w:rsid w:val="00690B33"/>
    <w:rsid w:val="00691028"/>
    <w:rsid w:val="006928DD"/>
    <w:rsid w:val="00692DFC"/>
    <w:rsid w:val="00696AE5"/>
    <w:rsid w:val="00697107"/>
    <w:rsid w:val="00697E35"/>
    <w:rsid w:val="006A0C3D"/>
    <w:rsid w:val="006A1344"/>
    <w:rsid w:val="006A1A8D"/>
    <w:rsid w:val="006A27BD"/>
    <w:rsid w:val="006A2C1D"/>
    <w:rsid w:val="006A2E56"/>
    <w:rsid w:val="006A33CC"/>
    <w:rsid w:val="006A39F2"/>
    <w:rsid w:val="006A4D21"/>
    <w:rsid w:val="006A4E2B"/>
    <w:rsid w:val="006A7DB7"/>
    <w:rsid w:val="006B0BB5"/>
    <w:rsid w:val="006B1A92"/>
    <w:rsid w:val="006B1EDF"/>
    <w:rsid w:val="006B2CFE"/>
    <w:rsid w:val="006B3DEF"/>
    <w:rsid w:val="006B4BE2"/>
    <w:rsid w:val="006B7C54"/>
    <w:rsid w:val="006C13A1"/>
    <w:rsid w:val="006C27F6"/>
    <w:rsid w:val="006C2FD1"/>
    <w:rsid w:val="006C4585"/>
    <w:rsid w:val="006C4691"/>
    <w:rsid w:val="006C5355"/>
    <w:rsid w:val="006D1D50"/>
    <w:rsid w:val="006D2934"/>
    <w:rsid w:val="006D3A2F"/>
    <w:rsid w:val="006D52AC"/>
    <w:rsid w:val="006D62D5"/>
    <w:rsid w:val="006E3209"/>
    <w:rsid w:val="006E590B"/>
    <w:rsid w:val="006E5A54"/>
    <w:rsid w:val="006E5ABA"/>
    <w:rsid w:val="006E5B2D"/>
    <w:rsid w:val="006E73CD"/>
    <w:rsid w:val="006E75BF"/>
    <w:rsid w:val="006E7E77"/>
    <w:rsid w:val="006F127F"/>
    <w:rsid w:val="006F1FE6"/>
    <w:rsid w:val="006F25AC"/>
    <w:rsid w:val="006F2F40"/>
    <w:rsid w:val="006F39B8"/>
    <w:rsid w:val="006F4566"/>
    <w:rsid w:val="006F6485"/>
    <w:rsid w:val="006F6755"/>
    <w:rsid w:val="006F6E05"/>
    <w:rsid w:val="006F7645"/>
    <w:rsid w:val="00702AD5"/>
    <w:rsid w:val="00703020"/>
    <w:rsid w:val="007042C1"/>
    <w:rsid w:val="00704562"/>
    <w:rsid w:val="00704C94"/>
    <w:rsid w:val="00705749"/>
    <w:rsid w:val="00705A61"/>
    <w:rsid w:val="00705FC0"/>
    <w:rsid w:val="0070618C"/>
    <w:rsid w:val="00706B9A"/>
    <w:rsid w:val="00706D35"/>
    <w:rsid w:val="007072B6"/>
    <w:rsid w:val="00707B35"/>
    <w:rsid w:val="007126E2"/>
    <w:rsid w:val="00713168"/>
    <w:rsid w:val="00713F3B"/>
    <w:rsid w:val="0071663A"/>
    <w:rsid w:val="00716B01"/>
    <w:rsid w:val="007200CB"/>
    <w:rsid w:val="00723321"/>
    <w:rsid w:val="0072511B"/>
    <w:rsid w:val="007257FC"/>
    <w:rsid w:val="0072708B"/>
    <w:rsid w:val="00727822"/>
    <w:rsid w:val="00731D60"/>
    <w:rsid w:val="00733D75"/>
    <w:rsid w:val="00734494"/>
    <w:rsid w:val="00734ABF"/>
    <w:rsid w:val="00737C39"/>
    <w:rsid w:val="00740475"/>
    <w:rsid w:val="00741AE6"/>
    <w:rsid w:val="00742087"/>
    <w:rsid w:val="00742849"/>
    <w:rsid w:val="00742DB7"/>
    <w:rsid w:val="007439F6"/>
    <w:rsid w:val="00745C3C"/>
    <w:rsid w:val="0075355B"/>
    <w:rsid w:val="00755DD4"/>
    <w:rsid w:val="0075608C"/>
    <w:rsid w:val="00757F2D"/>
    <w:rsid w:val="007617E2"/>
    <w:rsid w:val="00761DEC"/>
    <w:rsid w:val="00765189"/>
    <w:rsid w:val="00771530"/>
    <w:rsid w:val="00773B8C"/>
    <w:rsid w:val="0077420E"/>
    <w:rsid w:val="00776B57"/>
    <w:rsid w:val="00777751"/>
    <w:rsid w:val="00780C1F"/>
    <w:rsid w:val="007810CC"/>
    <w:rsid w:val="00781230"/>
    <w:rsid w:val="0078171D"/>
    <w:rsid w:val="0078184E"/>
    <w:rsid w:val="00782AA1"/>
    <w:rsid w:val="00782DCF"/>
    <w:rsid w:val="00783FE8"/>
    <w:rsid w:val="00785842"/>
    <w:rsid w:val="007865FE"/>
    <w:rsid w:val="007904B8"/>
    <w:rsid w:val="007919DF"/>
    <w:rsid w:val="00792818"/>
    <w:rsid w:val="00795E5A"/>
    <w:rsid w:val="007962AB"/>
    <w:rsid w:val="0079667C"/>
    <w:rsid w:val="00796EE7"/>
    <w:rsid w:val="007A0A25"/>
    <w:rsid w:val="007A14B8"/>
    <w:rsid w:val="007A15E7"/>
    <w:rsid w:val="007A4291"/>
    <w:rsid w:val="007A7AE5"/>
    <w:rsid w:val="007B0B42"/>
    <w:rsid w:val="007B247F"/>
    <w:rsid w:val="007B2DB7"/>
    <w:rsid w:val="007B4014"/>
    <w:rsid w:val="007B5583"/>
    <w:rsid w:val="007B579B"/>
    <w:rsid w:val="007B68EF"/>
    <w:rsid w:val="007C0D5E"/>
    <w:rsid w:val="007C1DE3"/>
    <w:rsid w:val="007C1F08"/>
    <w:rsid w:val="007C2933"/>
    <w:rsid w:val="007C38B3"/>
    <w:rsid w:val="007C4A33"/>
    <w:rsid w:val="007C5059"/>
    <w:rsid w:val="007D062A"/>
    <w:rsid w:val="007D0ED8"/>
    <w:rsid w:val="007D22A6"/>
    <w:rsid w:val="007D33DF"/>
    <w:rsid w:val="007D4C13"/>
    <w:rsid w:val="007D6423"/>
    <w:rsid w:val="007E02C1"/>
    <w:rsid w:val="007E0442"/>
    <w:rsid w:val="007E2DDA"/>
    <w:rsid w:val="007E3A67"/>
    <w:rsid w:val="007E3B27"/>
    <w:rsid w:val="007E69FE"/>
    <w:rsid w:val="007F106F"/>
    <w:rsid w:val="007F22B4"/>
    <w:rsid w:val="007F3A93"/>
    <w:rsid w:val="007F56DD"/>
    <w:rsid w:val="007F59F1"/>
    <w:rsid w:val="007F5D39"/>
    <w:rsid w:val="00800590"/>
    <w:rsid w:val="00800F6D"/>
    <w:rsid w:val="00803FBF"/>
    <w:rsid w:val="008049F2"/>
    <w:rsid w:val="0080577E"/>
    <w:rsid w:val="00807637"/>
    <w:rsid w:val="00810225"/>
    <w:rsid w:val="0081159A"/>
    <w:rsid w:val="00811775"/>
    <w:rsid w:val="0081190B"/>
    <w:rsid w:val="00811FDB"/>
    <w:rsid w:val="0081543F"/>
    <w:rsid w:val="00815CAD"/>
    <w:rsid w:val="00816602"/>
    <w:rsid w:val="008171E3"/>
    <w:rsid w:val="008203FC"/>
    <w:rsid w:val="00821FC8"/>
    <w:rsid w:val="008225D6"/>
    <w:rsid w:val="008243FE"/>
    <w:rsid w:val="0082446F"/>
    <w:rsid w:val="008257F7"/>
    <w:rsid w:val="008266C4"/>
    <w:rsid w:val="008272E2"/>
    <w:rsid w:val="0082762C"/>
    <w:rsid w:val="0082770B"/>
    <w:rsid w:val="00827CAA"/>
    <w:rsid w:val="00831CE0"/>
    <w:rsid w:val="00833871"/>
    <w:rsid w:val="00834459"/>
    <w:rsid w:val="00835876"/>
    <w:rsid w:val="00840181"/>
    <w:rsid w:val="00840A16"/>
    <w:rsid w:val="008427EC"/>
    <w:rsid w:val="00843C04"/>
    <w:rsid w:val="008444F6"/>
    <w:rsid w:val="00847828"/>
    <w:rsid w:val="00851B91"/>
    <w:rsid w:val="008529CE"/>
    <w:rsid w:val="00853404"/>
    <w:rsid w:val="00854CC4"/>
    <w:rsid w:val="00855141"/>
    <w:rsid w:val="00855DA7"/>
    <w:rsid w:val="0085668A"/>
    <w:rsid w:val="0086084D"/>
    <w:rsid w:val="008618BE"/>
    <w:rsid w:val="008630BA"/>
    <w:rsid w:val="00863DF2"/>
    <w:rsid w:val="008657BB"/>
    <w:rsid w:val="008659BB"/>
    <w:rsid w:val="00865A4A"/>
    <w:rsid w:val="00865C9A"/>
    <w:rsid w:val="00866DE0"/>
    <w:rsid w:val="0087084D"/>
    <w:rsid w:val="00871CEC"/>
    <w:rsid w:val="008729B1"/>
    <w:rsid w:val="00872DC7"/>
    <w:rsid w:val="008730D4"/>
    <w:rsid w:val="00873C6D"/>
    <w:rsid w:val="00873D2F"/>
    <w:rsid w:val="0087478D"/>
    <w:rsid w:val="00876065"/>
    <w:rsid w:val="008763EE"/>
    <w:rsid w:val="00877082"/>
    <w:rsid w:val="0087762D"/>
    <w:rsid w:val="00884397"/>
    <w:rsid w:val="008856BE"/>
    <w:rsid w:val="00885725"/>
    <w:rsid w:val="008859A1"/>
    <w:rsid w:val="00886382"/>
    <w:rsid w:val="0089024B"/>
    <w:rsid w:val="00890E7B"/>
    <w:rsid w:val="00891833"/>
    <w:rsid w:val="00892082"/>
    <w:rsid w:val="00895F06"/>
    <w:rsid w:val="008973B3"/>
    <w:rsid w:val="008975B9"/>
    <w:rsid w:val="008A12E5"/>
    <w:rsid w:val="008A27D9"/>
    <w:rsid w:val="008A37BA"/>
    <w:rsid w:val="008A3D0E"/>
    <w:rsid w:val="008A4613"/>
    <w:rsid w:val="008A619A"/>
    <w:rsid w:val="008B0AA5"/>
    <w:rsid w:val="008B2827"/>
    <w:rsid w:val="008B3307"/>
    <w:rsid w:val="008B395B"/>
    <w:rsid w:val="008B46F9"/>
    <w:rsid w:val="008B4F0D"/>
    <w:rsid w:val="008B7189"/>
    <w:rsid w:val="008C0486"/>
    <w:rsid w:val="008C2ABC"/>
    <w:rsid w:val="008C600D"/>
    <w:rsid w:val="008C6569"/>
    <w:rsid w:val="008C7380"/>
    <w:rsid w:val="008C7F93"/>
    <w:rsid w:val="008D058E"/>
    <w:rsid w:val="008D106B"/>
    <w:rsid w:val="008D2C69"/>
    <w:rsid w:val="008E0DED"/>
    <w:rsid w:val="008E130F"/>
    <w:rsid w:val="008E234B"/>
    <w:rsid w:val="008E6811"/>
    <w:rsid w:val="008E6969"/>
    <w:rsid w:val="008E6C74"/>
    <w:rsid w:val="008E7937"/>
    <w:rsid w:val="008F036B"/>
    <w:rsid w:val="008F0D16"/>
    <w:rsid w:val="008F22F6"/>
    <w:rsid w:val="008F247D"/>
    <w:rsid w:val="008F2922"/>
    <w:rsid w:val="008F2F72"/>
    <w:rsid w:val="008F3568"/>
    <w:rsid w:val="008F46C6"/>
    <w:rsid w:val="008F6009"/>
    <w:rsid w:val="008F66D0"/>
    <w:rsid w:val="008F6DB2"/>
    <w:rsid w:val="008F7C29"/>
    <w:rsid w:val="0090137D"/>
    <w:rsid w:val="0090415F"/>
    <w:rsid w:val="0090450C"/>
    <w:rsid w:val="00905C8C"/>
    <w:rsid w:val="00911F52"/>
    <w:rsid w:val="00912835"/>
    <w:rsid w:val="009151EA"/>
    <w:rsid w:val="009156B7"/>
    <w:rsid w:val="0091596B"/>
    <w:rsid w:val="00916DC3"/>
    <w:rsid w:val="00917284"/>
    <w:rsid w:val="00922199"/>
    <w:rsid w:val="00922891"/>
    <w:rsid w:val="00923DF7"/>
    <w:rsid w:val="00924BCF"/>
    <w:rsid w:val="00925782"/>
    <w:rsid w:val="00927BFA"/>
    <w:rsid w:val="00934C39"/>
    <w:rsid w:val="00936638"/>
    <w:rsid w:val="00936A80"/>
    <w:rsid w:val="0093750F"/>
    <w:rsid w:val="0094245B"/>
    <w:rsid w:val="00944E86"/>
    <w:rsid w:val="009453EC"/>
    <w:rsid w:val="00945791"/>
    <w:rsid w:val="00946458"/>
    <w:rsid w:val="00946612"/>
    <w:rsid w:val="009502E0"/>
    <w:rsid w:val="009506EB"/>
    <w:rsid w:val="009539E7"/>
    <w:rsid w:val="0095404E"/>
    <w:rsid w:val="00954910"/>
    <w:rsid w:val="00955468"/>
    <w:rsid w:val="00955A0B"/>
    <w:rsid w:val="009565F1"/>
    <w:rsid w:val="0095738A"/>
    <w:rsid w:val="009615B1"/>
    <w:rsid w:val="00961A1C"/>
    <w:rsid w:val="00962C08"/>
    <w:rsid w:val="00967E08"/>
    <w:rsid w:val="00971224"/>
    <w:rsid w:val="009730F9"/>
    <w:rsid w:val="009768E4"/>
    <w:rsid w:val="00976CC3"/>
    <w:rsid w:val="009836B0"/>
    <w:rsid w:val="0098465D"/>
    <w:rsid w:val="0098521F"/>
    <w:rsid w:val="00986063"/>
    <w:rsid w:val="009904D6"/>
    <w:rsid w:val="009946C4"/>
    <w:rsid w:val="009965A2"/>
    <w:rsid w:val="009A2149"/>
    <w:rsid w:val="009A3532"/>
    <w:rsid w:val="009A3F12"/>
    <w:rsid w:val="009A4144"/>
    <w:rsid w:val="009A459E"/>
    <w:rsid w:val="009A5812"/>
    <w:rsid w:val="009B1574"/>
    <w:rsid w:val="009B1632"/>
    <w:rsid w:val="009B349B"/>
    <w:rsid w:val="009B424A"/>
    <w:rsid w:val="009B5DE0"/>
    <w:rsid w:val="009C1B7D"/>
    <w:rsid w:val="009C37E9"/>
    <w:rsid w:val="009C3E69"/>
    <w:rsid w:val="009C49F4"/>
    <w:rsid w:val="009C6650"/>
    <w:rsid w:val="009C66AB"/>
    <w:rsid w:val="009C66CF"/>
    <w:rsid w:val="009C6A07"/>
    <w:rsid w:val="009C7B1B"/>
    <w:rsid w:val="009D0F18"/>
    <w:rsid w:val="009D472F"/>
    <w:rsid w:val="009D49DF"/>
    <w:rsid w:val="009D55D8"/>
    <w:rsid w:val="009D7515"/>
    <w:rsid w:val="009D78B7"/>
    <w:rsid w:val="009E202D"/>
    <w:rsid w:val="009E3756"/>
    <w:rsid w:val="009E4E06"/>
    <w:rsid w:val="009E6499"/>
    <w:rsid w:val="009F1404"/>
    <w:rsid w:val="009F2F90"/>
    <w:rsid w:val="009F309E"/>
    <w:rsid w:val="009F3F2B"/>
    <w:rsid w:val="009F3FDC"/>
    <w:rsid w:val="009F412C"/>
    <w:rsid w:val="009F5098"/>
    <w:rsid w:val="009F5DBC"/>
    <w:rsid w:val="009F5F0E"/>
    <w:rsid w:val="00A01F77"/>
    <w:rsid w:val="00A02788"/>
    <w:rsid w:val="00A05309"/>
    <w:rsid w:val="00A055C4"/>
    <w:rsid w:val="00A059A6"/>
    <w:rsid w:val="00A06911"/>
    <w:rsid w:val="00A1076C"/>
    <w:rsid w:val="00A12F68"/>
    <w:rsid w:val="00A151D5"/>
    <w:rsid w:val="00A152BF"/>
    <w:rsid w:val="00A20248"/>
    <w:rsid w:val="00A2146F"/>
    <w:rsid w:val="00A21646"/>
    <w:rsid w:val="00A217EF"/>
    <w:rsid w:val="00A21AEF"/>
    <w:rsid w:val="00A21D29"/>
    <w:rsid w:val="00A2245E"/>
    <w:rsid w:val="00A22D04"/>
    <w:rsid w:val="00A24D1E"/>
    <w:rsid w:val="00A255C6"/>
    <w:rsid w:val="00A25AE0"/>
    <w:rsid w:val="00A25B99"/>
    <w:rsid w:val="00A25D34"/>
    <w:rsid w:val="00A31664"/>
    <w:rsid w:val="00A32D0B"/>
    <w:rsid w:val="00A33692"/>
    <w:rsid w:val="00A33D61"/>
    <w:rsid w:val="00A342DC"/>
    <w:rsid w:val="00A34B0E"/>
    <w:rsid w:val="00A34F8F"/>
    <w:rsid w:val="00A35AEC"/>
    <w:rsid w:val="00A36051"/>
    <w:rsid w:val="00A40D30"/>
    <w:rsid w:val="00A41169"/>
    <w:rsid w:val="00A45E9C"/>
    <w:rsid w:val="00A46697"/>
    <w:rsid w:val="00A50BA0"/>
    <w:rsid w:val="00A512F1"/>
    <w:rsid w:val="00A53410"/>
    <w:rsid w:val="00A53DD4"/>
    <w:rsid w:val="00A565B1"/>
    <w:rsid w:val="00A60B05"/>
    <w:rsid w:val="00A61751"/>
    <w:rsid w:val="00A633F0"/>
    <w:rsid w:val="00A6411C"/>
    <w:rsid w:val="00A64A10"/>
    <w:rsid w:val="00A6713F"/>
    <w:rsid w:val="00A70D1E"/>
    <w:rsid w:val="00A7269F"/>
    <w:rsid w:val="00A72FB8"/>
    <w:rsid w:val="00A7443B"/>
    <w:rsid w:val="00A74E11"/>
    <w:rsid w:val="00A8468E"/>
    <w:rsid w:val="00A84EBF"/>
    <w:rsid w:val="00A87890"/>
    <w:rsid w:val="00A87D2F"/>
    <w:rsid w:val="00A944D0"/>
    <w:rsid w:val="00A94758"/>
    <w:rsid w:val="00A94E64"/>
    <w:rsid w:val="00A96EE8"/>
    <w:rsid w:val="00AA1DB9"/>
    <w:rsid w:val="00AA20AE"/>
    <w:rsid w:val="00AA33DE"/>
    <w:rsid w:val="00AA45ED"/>
    <w:rsid w:val="00AA533A"/>
    <w:rsid w:val="00AA6B35"/>
    <w:rsid w:val="00AA74AD"/>
    <w:rsid w:val="00AB103D"/>
    <w:rsid w:val="00AB2C78"/>
    <w:rsid w:val="00AB2E05"/>
    <w:rsid w:val="00AB2F67"/>
    <w:rsid w:val="00AB3FCE"/>
    <w:rsid w:val="00AB5A13"/>
    <w:rsid w:val="00AB5C83"/>
    <w:rsid w:val="00AB5DAB"/>
    <w:rsid w:val="00AB644B"/>
    <w:rsid w:val="00AB6B39"/>
    <w:rsid w:val="00AB77CD"/>
    <w:rsid w:val="00AB7870"/>
    <w:rsid w:val="00AC0536"/>
    <w:rsid w:val="00AC18D7"/>
    <w:rsid w:val="00AC3DEC"/>
    <w:rsid w:val="00AD03F9"/>
    <w:rsid w:val="00AD0656"/>
    <w:rsid w:val="00AD420E"/>
    <w:rsid w:val="00AD48C7"/>
    <w:rsid w:val="00AD4E0E"/>
    <w:rsid w:val="00AD5327"/>
    <w:rsid w:val="00AD6818"/>
    <w:rsid w:val="00AD68A0"/>
    <w:rsid w:val="00AD76C7"/>
    <w:rsid w:val="00AE4875"/>
    <w:rsid w:val="00AE5C8E"/>
    <w:rsid w:val="00AF09CC"/>
    <w:rsid w:val="00AF0B77"/>
    <w:rsid w:val="00AF17BF"/>
    <w:rsid w:val="00AF1F97"/>
    <w:rsid w:val="00AF2930"/>
    <w:rsid w:val="00AF5A35"/>
    <w:rsid w:val="00AF630D"/>
    <w:rsid w:val="00AF76D7"/>
    <w:rsid w:val="00AF7E7E"/>
    <w:rsid w:val="00B00A95"/>
    <w:rsid w:val="00B00CAF"/>
    <w:rsid w:val="00B04042"/>
    <w:rsid w:val="00B06523"/>
    <w:rsid w:val="00B1042A"/>
    <w:rsid w:val="00B121D1"/>
    <w:rsid w:val="00B12D64"/>
    <w:rsid w:val="00B1403B"/>
    <w:rsid w:val="00B16F3C"/>
    <w:rsid w:val="00B179CC"/>
    <w:rsid w:val="00B23456"/>
    <w:rsid w:val="00B234BF"/>
    <w:rsid w:val="00B24A0A"/>
    <w:rsid w:val="00B3028F"/>
    <w:rsid w:val="00B3169A"/>
    <w:rsid w:val="00B31C8E"/>
    <w:rsid w:val="00B32F3C"/>
    <w:rsid w:val="00B34A32"/>
    <w:rsid w:val="00B36E71"/>
    <w:rsid w:val="00B371F0"/>
    <w:rsid w:val="00B41330"/>
    <w:rsid w:val="00B418A9"/>
    <w:rsid w:val="00B42257"/>
    <w:rsid w:val="00B44271"/>
    <w:rsid w:val="00B4535F"/>
    <w:rsid w:val="00B46F56"/>
    <w:rsid w:val="00B51179"/>
    <w:rsid w:val="00B52672"/>
    <w:rsid w:val="00B53CF2"/>
    <w:rsid w:val="00B54DAE"/>
    <w:rsid w:val="00B56777"/>
    <w:rsid w:val="00B57FA0"/>
    <w:rsid w:val="00B60689"/>
    <w:rsid w:val="00B61E55"/>
    <w:rsid w:val="00B6618A"/>
    <w:rsid w:val="00B66696"/>
    <w:rsid w:val="00B66E86"/>
    <w:rsid w:val="00B67B40"/>
    <w:rsid w:val="00B70171"/>
    <w:rsid w:val="00B707A1"/>
    <w:rsid w:val="00B73079"/>
    <w:rsid w:val="00B745C7"/>
    <w:rsid w:val="00B74611"/>
    <w:rsid w:val="00B7467D"/>
    <w:rsid w:val="00B7475B"/>
    <w:rsid w:val="00B76343"/>
    <w:rsid w:val="00B80730"/>
    <w:rsid w:val="00B81F58"/>
    <w:rsid w:val="00B82850"/>
    <w:rsid w:val="00B829D0"/>
    <w:rsid w:val="00B82AD7"/>
    <w:rsid w:val="00B8598D"/>
    <w:rsid w:val="00B863B6"/>
    <w:rsid w:val="00B935B0"/>
    <w:rsid w:val="00B947FE"/>
    <w:rsid w:val="00BA5350"/>
    <w:rsid w:val="00BB1B04"/>
    <w:rsid w:val="00BB2EFD"/>
    <w:rsid w:val="00BB355B"/>
    <w:rsid w:val="00BB4CA8"/>
    <w:rsid w:val="00BC1E49"/>
    <w:rsid w:val="00BC2187"/>
    <w:rsid w:val="00BC2B9E"/>
    <w:rsid w:val="00BC46CF"/>
    <w:rsid w:val="00BC56CB"/>
    <w:rsid w:val="00BC5963"/>
    <w:rsid w:val="00BD190A"/>
    <w:rsid w:val="00BD1D5F"/>
    <w:rsid w:val="00BD281C"/>
    <w:rsid w:val="00BD2973"/>
    <w:rsid w:val="00BD3236"/>
    <w:rsid w:val="00BD3BE8"/>
    <w:rsid w:val="00BD4340"/>
    <w:rsid w:val="00BD4932"/>
    <w:rsid w:val="00BD6BE6"/>
    <w:rsid w:val="00BE0258"/>
    <w:rsid w:val="00BE1F21"/>
    <w:rsid w:val="00BE2D26"/>
    <w:rsid w:val="00BE2DE1"/>
    <w:rsid w:val="00BE4887"/>
    <w:rsid w:val="00BE4B61"/>
    <w:rsid w:val="00BE4D16"/>
    <w:rsid w:val="00BE6C6C"/>
    <w:rsid w:val="00BF0B71"/>
    <w:rsid w:val="00BF0E53"/>
    <w:rsid w:val="00BF2A6F"/>
    <w:rsid w:val="00BF2AA7"/>
    <w:rsid w:val="00BF2AD6"/>
    <w:rsid w:val="00BF3423"/>
    <w:rsid w:val="00BF388A"/>
    <w:rsid w:val="00BF4F74"/>
    <w:rsid w:val="00BF54BA"/>
    <w:rsid w:val="00BF69FB"/>
    <w:rsid w:val="00BF76D2"/>
    <w:rsid w:val="00BF7B55"/>
    <w:rsid w:val="00C02A4D"/>
    <w:rsid w:val="00C04149"/>
    <w:rsid w:val="00C04625"/>
    <w:rsid w:val="00C047F7"/>
    <w:rsid w:val="00C062D8"/>
    <w:rsid w:val="00C07312"/>
    <w:rsid w:val="00C12089"/>
    <w:rsid w:val="00C120FB"/>
    <w:rsid w:val="00C13DB7"/>
    <w:rsid w:val="00C158FE"/>
    <w:rsid w:val="00C15BAB"/>
    <w:rsid w:val="00C168CB"/>
    <w:rsid w:val="00C21C06"/>
    <w:rsid w:val="00C220DA"/>
    <w:rsid w:val="00C26674"/>
    <w:rsid w:val="00C26AAD"/>
    <w:rsid w:val="00C26E69"/>
    <w:rsid w:val="00C3097B"/>
    <w:rsid w:val="00C3191A"/>
    <w:rsid w:val="00C32643"/>
    <w:rsid w:val="00C3368A"/>
    <w:rsid w:val="00C34373"/>
    <w:rsid w:val="00C34575"/>
    <w:rsid w:val="00C35C80"/>
    <w:rsid w:val="00C35E68"/>
    <w:rsid w:val="00C422E0"/>
    <w:rsid w:val="00C43ED1"/>
    <w:rsid w:val="00C45285"/>
    <w:rsid w:val="00C46AEE"/>
    <w:rsid w:val="00C527FB"/>
    <w:rsid w:val="00C532F8"/>
    <w:rsid w:val="00C53DD8"/>
    <w:rsid w:val="00C578AF"/>
    <w:rsid w:val="00C61E97"/>
    <w:rsid w:val="00C62F0F"/>
    <w:rsid w:val="00C63236"/>
    <w:rsid w:val="00C64162"/>
    <w:rsid w:val="00C66A87"/>
    <w:rsid w:val="00C6723D"/>
    <w:rsid w:val="00C70C84"/>
    <w:rsid w:val="00C71D8D"/>
    <w:rsid w:val="00C72B10"/>
    <w:rsid w:val="00C7371F"/>
    <w:rsid w:val="00C74654"/>
    <w:rsid w:val="00C75746"/>
    <w:rsid w:val="00C80D6B"/>
    <w:rsid w:val="00C83A30"/>
    <w:rsid w:val="00C83D74"/>
    <w:rsid w:val="00C85099"/>
    <w:rsid w:val="00C8624D"/>
    <w:rsid w:val="00C862AA"/>
    <w:rsid w:val="00C877FD"/>
    <w:rsid w:val="00C9018D"/>
    <w:rsid w:val="00C90B3D"/>
    <w:rsid w:val="00C90CF1"/>
    <w:rsid w:val="00C9165B"/>
    <w:rsid w:val="00C91DCB"/>
    <w:rsid w:val="00C9209E"/>
    <w:rsid w:val="00C92275"/>
    <w:rsid w:val="00C95B9E"/>
    <w:rsid w:val="00C96BED"/>
    <w:rsid w:val="00CA0D26"/>
    <w:rsid w:val="00CA3DB8"/>
    <w:rsid w:val="00CA4BA0"/>
    <w:rsid w:val="00CA4D34"/>
    <w:rsid w:val="00CA5C94"/>
    <w:rsid w:val="00CA5CD2"/>
    <w:rsid w:val="00CA7DD8"/>
    <w:rsid w:val="00CB1607"/>
    <w:rsid w:val="00CB62A0"/>
    <w:rsid w:val="00CC1B0B"/>
    <w:rsid w:val="00CC1F72"/>
    <w:rsid w:val="00CC2079"/>
    <w:rsid w:val="00CC2358"/>
    <w:rsid w:val="00CC3584"/>
    <w:rsid w:val="00CC78BD"/>
    <w:rsid w:val="00CC7AE9"/>
    <w:rsid w:val="00CC7F32"/>
    <w:rsid w:val="00CD318E"/>
    <w:rsid w:val="00CD3260"/>
    <w:rsid w:val="00CD44DE"/>
    <w:rsid w:val="00CD5D7B"/>
    <w:rsid w:val="00CD5E52"/>
    <w:rsid w:val="00CE02BD"/>
    <w:rsid w:val="00CE0D33"/>
    <w:rsid w:val="00CE5E1A"/>
    <w:rsid w:val="00CE7DF2"/>
    <w:rsid w:val="00CF12CD"/>
    <w:rsid w:val="00CF1CAB"/>
    <w:rsid w:val="00CF2770"/>
    <w:rsid w:val="00CF2D4B"/>
    <w:rsid w:val="00CF6212"/>
    <w:rsid w:val="00D015E5"/>
    <w:rsid w:val="00D02D78"/>
    <w:rsid w:val="00D03A6D"/>
    <w:rsid w:val="00D0556C"/>
    <w:rsid w:val="00D0558E"/>
    <w:rsid w:val="00D071AC"/>
    <w:rsid w:val="00D113D0"/>
    <w:rsid w:val="00D1254E"/>
    <w:rsid w:val="00D12F05"/>
    <w:rsid w:val="00D1392B"/>
    <w:rsid w:val="00D16287"/>
    <w:rsid w:val="00D176A8"/>
    <w:rsid w:val="00D200B4"/>
    <w:rsid w:val="00D20588"/>
    <w:rsid w:val="00D20BA9"/>
    <w:rsid w:val="00D20F34"/>
    <w:rsid w:val="00D23857"/>
    <w:rsid w:val="00D24051"/>
    <w:rsid w:val="00D24E7D"/>
    <w:rsid w:val="00D24F76"/>
    <w:rsid w:val="00D25039"/>
    <w:rsid w:val="00D3051A"/>
    <w:rsid w:val="00D32397"/>
    <w:rsid w:val="00D3376C"/>
    <w:rsid w:val="00D34A69"/>
    <w:rsid w:val="00D353F5"/>
    <w:rsid w:val="00D35871"/>
    <w:rsid w:val="00D366F7"/>
    <w:rsid w:val="00D36E5E"/>
    <w:rsid w:val="00D37D5B"/>
    <w:rsid w:val="00D4262F"/>
    <w:rsid w:val="00D42988"/>
    <w:rsid w:val="00D4416E"/>
    <w:rsid w:val="00D459F4"/>
    <w:rsid w:val="00D5131E"/>
    <w:rsid w:val="00D51BFA"/>
    <w:rsid w:val="00D52457"/>
    <w:rsid w:val="00D53AB7"/>
    <w:rsid w:val="00D60648"/>
    <w:rsid w:val="00D608E0"/>
    <w:rsid w:val="00D6161A"/>
    <w:rsid w:val="00D620F6"/>
    <w:rsid w:val="00D623F1"/>
    <w:rsid w:val="00D6292F"/>
    <w:rsid w:val="00D6378A"/>
    <w:rsid w:val="00D644AF"/>
    <w:rsid w:val="00D65245"/>
    <w:rsid w:val="00D6589C"/>
    <w:rsid w:val="00D65C48"/>
    <w:rsid w:val="00D67425"/>
    <w:rsid w:val="00D72552"/>
    <w:rsid w:val="00D727A7"/>
    <w:rsid w:val="00D72BCD"/>
    <w:rsid w:val="00D73900"/>
    <w:rsid w:val="00D7598B"/>
    <w:rsid w:val="00D75A8C"/>
    <w:rsid w:val="00D8382F"/>
    <w:rsid w:val="00D84F0F"/>
    <w:rsid w:val="00D873BB"/>
    <w:rsid w:val="00D87BC9"/>
    <w:rsid w:val="00D902F6"/>
    <w:rsid w:val="00D908EB"/>
    <w:rsid w:val="00D91316"/>
    <w:rsid w:val="00D916E7"/>
    <w:rsid w:val="00D917D9"/>
    <w:rsid w:val="00D9349E"/>
    <w:rsid w:val="00DA0B14"/>
    <w:rsid w:val="00DA0FEA"/>
    <w:rsid w:val="00DA2652"/>
    <w:rsid w:val="00DA3F35"/>
    <w:rsid w:val="00DA54B0"/>
    <w:rsid w:val="00DA5523"/>
    <w:rsid w:val="00DA6353"/>
    <w:rsid w:val="00DA6BAB"/>
    <w:rsid w:val="00DA7084"/>
    <w:rsid w:val="00DA7770"/>
    <w:rsid w:val="00DB2C4B"/>
    <w:rsid w:val="00DB3610"/>
    <w:rsid w:val="00DB4C5E"/>
    <w:rsid w:val="00DB56C4"/>
    <w:rsid w:val="00DB61CC"/>
    <w:rsid w:val="00DB7661"/>
    <w:rsid w:val="00DB7938"/>
    <w:rsid w:val="00DB7FB1"/>
    <w:rsid w:val="00DC26CB"/>
    <w:rsid w:val="00DC7380"/>
    <w:rsid w:val="00DD11B8"/>
    <w:rsid w:val="00DD24D2"/>
    <w:rsid w:val="00DD3F82"/>
    <w:rsid w:val="00DD6684"/>
    <w:rsid w:val="00DD75AB"/>
    <w:rsid w:val="00DE0BE7"/>
    <w:rsid w:val="00DE15E8"/>
    <w:rsid w:val="00DE18C3"/>
    <w:rsid w:val="00DE21B1"/>
    <w:rsid w:val="00DE2512"/>
    <w:rsid w:val="00DE32BB"/>
    <w:rsid w:val="00DE3825"/>
    <w:rsid w:val="00DE41F6"/>
    <w:rsid w:val="00DE56BD"/>
    <w:rsid w:val="00DE5DF2"/>
    <w:rsid w:val="00DE6D56"/>
    <w:rsid w:val="00DF022D"/>
    <w:rsid w:val="00DF0D0A"/>
    <w:rsid w:val="00DF149C"/>
    <w:rsid w:val="00DF159E"/>
    <w:rsid w:val="00DF38D9"/>
    <w:rsid w:val="00DF6AC4"/>
    <w:rsid w:val="00DF7989"/>
    <w:rsid w:val="00E008A3"/>
    <w:rsid w:val="00E01BFE"/>
    <w:rsid w:val="00E01CB8"/>
    <w:rsid w:val="00E01D24"/>
    <w:rsid w:val="00E02041"/>
    <w:rsid w:val="00E02AC0"/>
    <w:rsid w:val="00E0340A"/>
    <w:rsid w:val="00E03C5A"/>
    <w:rsid w:val="00E040F5"/>
    <w:rsid w:val="00E076D3"/>
    <w:rsid w:val="00E10736"/>
    <w:rsid w:val="00E10DC1"/>
    <w:rsid w:val="00E1318F"/>
    <w:rsid w:val="00E135DB"/>
    <w:rsid w:val="00E14A04"/>
    <w:rsid w:val="00E1760C"/>
    <w:rsid w:val="00E20252"/>
    <w:rsid w:val="00E20AE5"/>
    <w:rsid w:val="00E21AE7"/>
    <w:rsid w:val="00E25FEC"/>
    <w:rsid w:val="00E26D79"/>
    <w:rsid w:val="00E30654"/>
    <w:rsid w:val="00E30E4F"/>
    <w:rsid w:val="00E32163"/>
    <w:rsid w:val="00E324E5"/>
    <w:rsid w:val="00E327CA"/>
    <w:rsid w:val="00E3313B"/>
    <w:rsid w:val="00E340B0"/>
    <w:rsid w:val="00E342DF"/>
    <w:rsid w:val="00E34BB3"/>
    <w:rsid w:val="00E35012"/>
    <w:rsid w:val="00E352E7"/>
    <w:rsid w:val="00E36275"/>
    <w:rsid w:val="00E3694F"/>
    <w:rsid w:val="00E36C04"/>
    <w:rsid w:val="00E37061"/>
    <w:rsid w:val="00E37AA7"/>
    <w:rsid w:val="00E37E62"/>
    <w:rsid w:val="00E403BB"/>
    <w:rsid w:val="00E404B2"/>
    <w:rsid w:val="00E4074E"/>
    <w:rsid w:val="00E41AEC"/>
    <w:rsid w:val="00E42761"/>
    <w:rsid w:val="00E42942"/>
    <w:rsid w:val="00E43E0D"/>
    <w:rsid w:val="00E452DD"/>
    <w:rsid w:val="00E47FE6"/>
    <w:rsid w:val="00E505AC"/>
    <w:rsid w:val="00E5168A"/>
    <w:rsid w:val="00E5401D"/>
    <w:rsid w:val="00E54D7A"/>
    <w:rsid w:val="00E561E6"/>
    <w:rsid w:val="00E56EEB"/>
    <w:rsid w:val="00E60D34"/>
    <w:rsid w:val="00E6478A"/>
    <w:rsid w:val="00E64811"/>
    <w:rsid w:val="00E658E2"/>
    <w:rsid w:val="00E70411"/>
    <w:rsid w:val="00E718B5"/>
    <w:rsid w:val="00E72EDF"/>
    <w:rsid w:val="00E72F46"/>
    <w:rsid w:val="00E7344B"/>
    <w:rsid w:val="00E74772"/>
    <w:rsid w:val="00E76B1A"/>
    <w:rsid w:val="00E81220"/>
    <w:rsid w:val="00E81425"/>
    <w:rsid w:val="00E823F1"/>
    <w:rsid w:val="00E83701"/>
    <w:rsid w:val="00E84F56"/>
    <w:rsid w:val="00E9053B"/>
    <w:rsid w:val="00E91783"/>
    <w:rsid w:val="00E94C4C"/>
    <w:rsid w:val="00E95FC4"/>
    <w:rsid w:val="00E96ADE"/>
    <w:rsid w:val="00EA1E6C"/>
    <w:rsid w:val="00EA22D8"/>
    <w:rsid w:val="00EA2A31"/>
    <w:rsid w:val="00EA35A2"/>
    <w:rsid w:val="00EA4CF1"/>
    <w:rsid w:val="00EA50A5"/>
    <w:rsid w:val="00EA522E"/>
    <w:rsid w:val="00EA5DAF"/>
    <w:rsid w:val="00EA5F7C"/>
    <w:rsid w:val="00EA62AB"/>
    <w:rsid w:val="00EA79B6"/>
    <w:rsid w:val="00EB081F"/>
    <w:rsid w:val="00EB30CF"/>
    <w:rsid w:val="00EB3C10"/>
    <w:rsid w:val="00EB491A"/>
    <w:rsid w:val="00EB5623"/>
    <w:rsid w:val="00EB79F9"/>
    <w:rsid w:val="00EB7A36"/>
    <w:rsid w:val="00EC2232"/>
    <w:rsid w:val="00EC3DB7"/>
    <w:rsid w:val="00EC4155"/>
    <w:rsid w:val="00EC5088"/>
    <w:rsid w:val="00EC7B0B"/>
    <w:rsid w:val="00ED0DD4"/>
    <w:rsid w:val="00ED0DE9"/>
    <w:rsid w:val="00ED143E"/>
    <w:rsid w:val="00ED29B8"/>
    <w:rsid w:val="00ED4C6C"/>
    <w:rsid w:val="00ED5099"/>
    <w:rsid w:val="00ED5C8E"/>
    <w:rsid w:val="00ED5EA8"/>
    <w:rsid w:val="00ED6946"/>
    <w:rsid w:val="00ED78EF"/>
    <w:rsid w:val="00ED7925"/>
    <w:rsid w:val="00EE04AC"/>
    <w:rsid w:val="00EE07B8"/>
    <w:rsid w:val="00EE395F"/>
    <w:rsid w:val="00EE6AA7"/>
    <w:rsid w:val="00EE79FB"/>
    <w:rsid w:val="00EE7BC2"/>
    <w:rsid w:val="00EF1928"/>
    <w:rsid w:val="00EF3149"/>
    <w:rsid w:val="00EF347D"/>
    <w:rsid w:val="00EF467E"/>
    <w:rsid w:val="00EF58B8"/>
    <w:rsid w:val="00EF5AEE"/>
    <w:rsid w:val="00F00607"/>
    <w:rsid w:val="00F04CB7"/>
    <w:rsid w:val="00F050BD"/>
    <w:rsid w:val="00F07386"/>
    <w:rsid w:val="00F13AE0"/>
    <w:rsid w:val="00F142E4"/>
    <w:rsid w:val="00F14EF6"/>
    <w:rsid w:val="00F23579"/>
    <w:rsid w:val="00F24646"/>
    <w:rsid w:val="00F24B53"/>
    <w:rsid w:val="00F24FDF"/>
    <w:rsid w:val="00F25B20"/>
    <w:rsid w:val="00F26832"/>
    <w:rsid w:val="00F3042B"/>
    <w:rsid w:val="00F326FC"/>
    <w:rsid w:val="00F35312"/>
    <w:rsid w:val="00F37F58"/>
    <w:rsid w:val="00F37F88"/>
    <w:rsid w:val="00F44DE6"/>
    <w:rsid w:val="00F45A5A"/>
    <w:rsid w:val="00F47725"/>
    <w:rsid w:val="00F47B1F"/>
    <w:rsid w:val="00F50803"/>
    <w:rsid w:val="00F50DCB"/>
    <w:rsid w:val="00F50FE8"/>
    <w:rsid w:val="00F5115A"/>
    <w:rsid w:val="00F51640"/>
    <w:rsid w:val="00F518BE"/>
    <w:rsid w:val="00F519D7"/>
    <w:rsid w:val="00F51CB3"/>
    <w:rsid w:val="00F52216"/>
    <w:rsid w:val="00F525BB"/>
    <w:rsid w:val="00F536A7"/>
    <w:rsid w:val="00F56D69"/>
    <w:rsid w:val="00F57A01"/>
    <w:rsid w:val="00F6439A"/>
    <w:rsid w:val="00F66535"/>
    <w:rsid w:val="00F70BF1"/>
    <w:rsid w:val="00F7102B"/>
    <w:rsid w:val="00F7303B"/>
    <w:rsid w:val="00F750A9"/>
    <w:rsid w:val="00F77373"/>
    <w:rsid w:val="00F77CB8"/>
    <w:rsid w:val="00F8073A"/>
    <w:rsid w:val="00F81574"/>
    <w:rsid w:val="00F824E3"/>
    <w:rsid w:val="00F85611"/>
    <w:rsid w:val="00F85C2E"/>
    <w:rsid w:val="00F90C19"/>
    <w:rsid w:val="00F9354C"/>
    <w:rsid w:val="00F936DF"/>
    <w:rsid w:val="00F95626"/>
    <w:rsid w:val="00F95A4E"/>
    <w:rsid w:val="00F95F54"/>
    <w:rsid w:val="00F961A9"/>
    <w:rsid w:val="00F962E5"/>
    <w:rsid w:val="00F963C1"/>
    <w:rsid w:val="00F97C7B"/>
    <w:rsid w:val="00FA122F"/>
    <w:rsid w:val="00FA19F1"/>
    <w:rsid w:val="00FA2FC6"/>
    <w:rsid w:val="00FA618D"/>
    <w:rsid w:val="00FA6498"/>
    <w:rsid w:val="00FA6E7B"/>
    <w:rsid w:val="00FA74D2"/>
    <w:rsid w:val="00FB11B8"/>
    <w:rsid w:val="00FB2201"/>
    <w:rsid w:val="00FB3508"/>
    <w:rsid w:val="00FB4292"/>
    <w:rsid w:val="00FB581A"/>
    <w:rsid w:val="00FB6C5C"/>
    <w:rsid w:val="00FB7030"/>
    <w:rsid w:val="00FB77E5"/>
    <w:rsid w:val="00FC2BDA"/>
    <w:rsid w:val="00FC2C54"/>
    <w:rsid w:val="00FC353E"/>
    <w:rsid w:val="00FC7DBB"/>
    <w:rsid w:val="00FD0324"/>
    <w:rsid w:val="00FD0D3C"/>
    <w:rsid w:val="00FD14A7"/>
    <w:rsid w:val="00FD1998"/>
    <w:rsid w:val="00FD291B"/>
    <w:rsid w:val="00FD2B96"/>
    <w:rsid w:val="00FD2BB1"/>
    <w:rsid w:val="00FD6541"/>
    <w:rsid w:val="00FD6F05"/>
    <w:rsid w:val="00FE2A9F"/>
    <w:rsid w:val="00FE3B75"/>
    <w:rsid w:val="00FE3D90"/>
    <w:rsid w:val="00FE40BB"/>
    <w:rsid w:val="00FE6C5A"/>
    <w:rsid w:val="00FE7A99"/>
    <w:rsid w:val="00FF003E"/>
    <w:rsid w:val="00FF04DC"/>
    <w:rsid w:val="00FF1F07"/>
    <w:rsid w:val="00FF3F1D"/>
    <w:rsid w:val="00FF55CA"/>
    <w:rsid w:val="00FF718D"/>
    <w:rsid w:val="00FF7402"/>
    <w:rsid w:val="00FF76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44631"/>
  <w15:docId w15:val="{439BD6B3-D58B-45FD-83B6-67AB6DF9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2" w:semiHidden="1" w:uiPriority="0"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6ADE"/>
    <w:rPr>
      <w:rFonts w:ascii="Times New Roman" w:eastAsia="Calibri" w:hAnsi="Times New Roman" w:cs="Times New Roman"/>
      <w:sz w:val="24"/>
      <w:lang w:eastAsia="zh-CN"/>
    </w:rPr>
  </w:style>
  <w:style w:type="paragraph" w:styleId="Nagwek1">
    <w:name w:val="heading 1"/>
    <w:aliases w:val=" Znak"/>
    <w:basedOn w:val="Normalny"/>
    <w:next w:val="Normalny"/>
    <w:link w:val="Nagwek1Znak"/>
    <w:uiPriority w:val="9"/>
    <w:qFormat/>
    <w:rsid w:val="008F2F72"/>
    <w:pPr>
      <w:keepNext/>
      <w:spacing w:before="240" w:after="60"/>
      <w:jc w:val="center"/>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qFormat/>
    <w:rsid w:val="00A25B99"/>
    <w:pPr>
      <w:keepNext/>
      <w:spacing w:before="240" w:after="60"/>
      <w:outlineLvl w:val="1"/>
    </w:pPr>
    <w:rPr>
      <w:rFonts w:ascii="Arial" w:eastAsiaTheme="majorEastAsia" w:hAnsi="Arial" w:cstheme="majorBidi"/>
      <w:b/>
      <w:bCs/>
      <w:iCs/>
      <w:szCs w:val="28"/>
    </w:rPr>
  </w:style>
  <w:style w:type="paragraph" w:styleId="Nagwek3">
    <w:name w:val="heading 3"/>
    <w:aliases w:val="Org Heading 1,h1"/>
    <w:basedOn w:val="Normalny"/>
    <w:next w:val="Normalny"/>
    <w:link w:val="Nagwek3Znak"/>
    <w:autoRedefine/>
    <w:uiPriority w:val="9"/>
    <w:qFormat/>
    <w:rsid w:val="004B48A3"/>
    <w:pPr>
      <w:widowControl w:val="0"/>
      <w:tabs>
        <w:tab w:val="num" w:pos="720"/>
      </w:tabs>
      <w:spacing w:before="120" w:after="120"/>
      <w:jc w:val="both"/>
      <w:outlineLvl w:val="2"/>
    </w:pPr>
    <w:rPr>
      <w:rFonts w:ascii="Arial" w:eastAsiaTheme="minorHAnsi" w:hAnsi="Arial" w:cs="Arial"/>
      <w:b/>
      <w:snapToGrid w:val="0"/>
      <w:color w:val="000000"/>
      <w:u w:val="single"/>
      <w:lang w:eastAsia="pl-PL"/>
    </w:rPr>
  </w:style>
  <w:style w:type="paragraph" w:styleId="Nagwek4">
    <w:name w:val="heading 4"/>
    <w:aliases w:val="Org Heading 2,h2"/>
    <w:basedOn w:val="Normalny"/>
    <w:next w:val="Normalny"/>
    <w:link w:val="Nagwek4Znak"/>
    <w:uiPriority w:val="99"/>
    <w:qFormat/>
    <w:rsid w:val="00AF5A35"/>
    <w:pPr>
      <w:keepNext/>
      <w:widowControl w:val="0"/>
      <w:tabs>
        <w:tab w:val="left" w:pos="567"/>
        <w:tab w:val="num" w:pos="864"/>
      </w:tabs>
      <w:spacing w:before="240" w:after="60"/>
      <w:ind w:left="864" w:hanging="864"/>
      <w:jc w:val="both"/>
      <w:outlineLvl w:val="3"/>
    </w:pPr>
    <w:rPr>
      <w:rFonts w:eastAsia="Times New Roman"/>
      <w:b/>
      <w:i/>
      <w:snapToGrid w:val="0"/>
      <w:szCs w:val="20"/>
      <w:lang w:eastAsia="pl-PL"/>
    </w:rPr>
  </w:style>
  <w:style w:type="paragraph" w:styleId="Nagwek5">
    <w:name w:val="heading 5"/>
    <w:aliases w:val="Org Heading 3,h3"/>
    <w:basedOn w:val="Normalny"/>
    <w:next w:val="Normalny"/>
    <w:link w:val="Nagwek5Znak"/>
    <w:qFormat/>
    <w:rsid w:val="00A24D1E"/>
    <w:pPr>
      <w:spacing w:before="240" w:after="60"/>
      <w:outlineLvl w:val="4"/>
    </w:pPr>
    <w:rPr>
      <w:rFonts w:eastAsia="Times New Roman"/>
      <w:b/>
      <w:bCs/>
      <w:i/>
      <w:iCs/>
      <w:sz w:val="26"/>
      <w:szCs w:val="26"/>
      <w:lang w:eastAsia="pl-PL"/>
    </w:rPr>
  </w:style>
  <w:style w:type="paragraph" w:styleId="Nagwek6">
    <w:name w:val="heading 6"/>
    <w:basedOn w:val="Normalny"/>
    <w:next w:val="Normalny"/>
    <w:link w:val="Nagwek6Znak"/>
    <w:qFormat/>
    <w:rsid w:val="00AF5A35"/>
    <w:pPr>
      <w:keepNext/>
      <w:widowControl w:val="0"/>
      <w:tabs>
        <w:tab w:val="left" w:pos="0"/>
        <w:tab w:val="left" w:pos="284"/>
        <w:tab w:val="left" w:pos="566"/>
        <w:tab w:val="num" w:pos="1152"/>
      </w:tabs>
      <w:suppressAutoHyphens/>
      <w:spacing w:after="120"/>
      <w:ind w:left="1152" w:hanging="1152"/>
      <w:jc w:val="both"/>
      <w:outlineLvl w:val="5"/>
    </w:pPr>
    <w:rPr>
      <w:rFonts w:ascii="Arial" w:eastAsia="Times New Roman" w:hAnsi="Arial"/>
      <w:i/>
      <w:snapToGrid w:val="0"/>
      <w:spacing w:val="-3"/>
      <w:szCs w:val="20"/>
      <w:lang w:eastAsia="pl-PL"/>
    </w:rPr>
  </w:style>
  <w:style w:type="paragraph" w:styleId="Nagwek7">
    <w:name w:val="heading 7"/>
    <w:basedOn w:val="Normalny"/>
    <w:next w:val="Normalny"/>
    <w:link w:val="Nagwek7Znak"/>
    <w:qFormat/>
    <w:rsid w:val="00AF5A35"/>
    <w:pPr>
      <w:keepNext/>
      <w:widowControl w:val="0"/>
      <w:tabs>
        <w:tab w:val="left" w:pos="0"/>
        <w:tab w:val="left" w:pos="567"/>
        <w:tab w:val="num" w:pos="1296"/>
        <w:tab w:val="left" w:pos="9638"/>
        <w:tab w:val="left" w:pos="10489"/>
      </w:tabs>
      <w:suppressAutoHyphens/>
      <w:spacing w:after="120"/>
      <w:ind w:left="1296" w:right="-6" w:hanging="1296"/>
      <w:jc w:val="both"/>
      <w:outlineLvl w:val="6"/>
    </w:pPr>
    <w:rPr>
      <w:rFonts w:ascii="Arial" w:eastAsia="Times New Roman" w:hAnsi="Arial"/>
      <w:i/>
      <w:snapToGrid w:val="0"/>
      <w:color w:val="000000"/>
      <w:spacing w:val="-3"/>
      <w:szCs w:val="20"/>
      <w:lang w:eastAsia="pl-PL"/>
    </w:rPr>
  </w:style>
  <w:style w:type="paragraph" w:styleId="Nagwek8">
    <w:name w:val="heading 8"/>
    <w:basedOn w:val="Normalny"/>
    <w:next w:val="Normalny"/>
    <w:link w:val="Nagwek8Znak"/>
    <w:uiPriority w:val="9"/>
    <w:qFormat/>
    <w:rsid w:val="00AF5A35"/>
    <w:pPr>
      <w:tabs>
        <w:tab w:val="left" w:pos="567"/>
        <w:tab w:val="num" w:pos="1440"/>
      </w:tabs>
      <w:spacing w:before="240" w:after="60"/>
      <w:ind w:left="1440" w:hanging="1440"/>
      <w:jc w:val="both"/>
      <w:outlineLvl w:val="7"/>
    </w:pPr>
    <w:rPr>
      <w:rFonts w:ascii="Arial" w:eastAsia="Times New Roman" w:hAnsi="Arial"/>
      <w:i/>
      <w:szCs w:val="20"/>
      <w:lang w:eastAsia="pl-PL"/>
    </w:rPr>
  </w:style>
  <w:style w:type="paragraph" w:styleId="Nagwek9">
    <w:name w:val="heading 9"/>
    <w:basedOn w:val="Normalny"/>
    <w:next w:val="Normalny"/>
    <w:link w:val="Nagwek9Znak"/>
    <w:qFormat/>
    <w:rsid w:val="00AF5A35"/>
    <w:pPr>
      <w:keepNext/>
      <w:widowControl w:val="0"/>
      <w:tabs>
        <w:tab w:val="left" w:pos="0"/>
        <w:tab w:val="left" w:pos="567"/>
        <w:tab w:val="num" w:pos="1584"/>
        <w:tab w:val="left" w:pos="9638"/>
        <w:tab w:val="left" w:pos="10489"/>
      </w:tabs>
      <w:suppressAutoHyphens/>
      <w:spacing w:after="120"/>
      <w:ind w:left="1584" w:right="-6" w:hanging="1584"/>
      <w:jc w:val="both"/>
      <w:outlineLvl w:val="8"/>
    </w:pPr>
    <w:rPr>
      <w:rFonts w:ascii="Arial" w:eastAsia="Times New Roman" w:hAnsi="Arial"/>
      <w:i/>
      <w:snapToGrid w:val="0"/>
      <w:color w:val="FF0000"/>
      <w:spacing w:val="-3"/>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 Znak"/>
    <w:basedOn w:val="Domylnaczcionkaakapitu"/>
    <w:link w:val="Nagwek1"/>
    <w:uiPriority w:val="9"/>
    <w:rsid w:val="008F2F72"/>
    <w:rPr>
      <w:rFonts w:asciiTheme="majorHAnsi" w:eastAsiaTheme="majorEastAsia" w:hAnsiTheme="majorHAnsi" w:cstheme="majorBidi"/>
      <w:b/>
      <w:bCs/>
      <w:kern w:val="32"/>
      <w:sz w:val="32"/>
      <w:szCs w:val="32"/>
      <w:lang w:eastAsia="zh-CN"/>
    </w:rPr>
  </w:style>
  <w:style w:type="character" w:customStyle="1" w:styleId="Nagwek2Znak">
    <w:name w:val="Nagłówek 2 Znak"/>
    <w:basedOn w:val="Domylnaczcionkaakapitu"/>
    <w:link w:val="Nagwek2"/>
    <w:rsid w:val="00A25B99"/>
    <w:rPr>
      <w:rFonts w:eastAsiaTheme="majorEastAsia" w:cstheme="majorBidi"/>
      <w:b/>
      <w:bCs/>
      <w:iCs/>
      <w:sz w:val="24"/>
      <w:szCs w:val="28"/>
      <w:lang w:eastAsia="zh-CN"/>
    </w:rPr>
  </w:style>
  <w:style w:type="paragraph" w:styleId="Akapitzlist">
    <w:name w:val="List Paragraph"/>
    <w:aliases w:val="Normal,Akapit z listą3,Akapit z listą31,List Paragraph"/>
    <w:basedOn w:val="Normalny"/>
    <w:link w:val="AkapitzlistZnak"/>
    <w:uiPriority w:val="34"/>
    <w:qFormat/>
    <w:rsid w:val="008F2F72"/>
    <w:pPr>
      <w:ind w:left="720"/>
      <w:contextualSpacing/>
    </w:pPr>
  </w:style>
  <w:style w:type="paragraph" w:styleId="Nagwekspisutreci">
    <w:name w:val="TOC Heading"/>
    <w:basedOn w:val="Nagwek1"/>
    <w:next w:val="Normalny"/>
    <w:unhideWhenUsed/>
    <w:qFormat/>
    <w:rsid w:val="008F2F72"/>
    <w:pPr>
      <w:keepLines/>
      <w:spacing w:before="480" w:after="0" w:line="276" w:lineRule="auto"/>
      <w:jc w:val="left"/>
      <w:outlineLvl w:val="9"/>
    </w:pPr>
    <w:rPr>
      <w:color w:val="365F91" w:themeColor="accent1" w:themeShade="BF"/>
      <w:kern w:val="0"/>
      <w:sz w:val="28"/>
      <w:szCs w:val="28"/>
      <w:lang w:eastAsia="en-US"/>
    </w:rPr>
  </w:style>
  <w:style w:type="paragraph" w:customStyle="1" w:styleId="Default">
    <w:name w:val="Default"/>
    <w:rsid w:val="00E96ADE"/>
    <w:pPr>
      <w:autoSpaceDE w:val="0"/>
      <w:autoSpaceDN w:val="0"/>
      <w:adjustRightInd w:val="0"/>
    </w:pPr>
    <w:rPr>
      <w:rFonts w:ascii="Times New Roman" w:eastAsia="Calibri" w:hAnsi="Times New Roman" w:cs="Times New Roman"/>
      <w:color w:val="000000"/>
      <w:sz w:val="24"/>
    </w:rPr>
  </w:style>
  <w:style w:type="table" w:styleId="Tabela-Siatka">
    <w:name w:val="Table Grid"/>
    <w:basedOn w:val="Standardowy"/>
    <w:uiPriority w:val="59"/>
    <w:rsid w:val="001B1D38"/>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Podpis rys"/>
    <w:basedOn w:val="Normalny"/>
    <w:link w:val="Tekstpodstawowy3Znak"/>
    <w:uiPriority w:val="99"/>
    <w:rsid w:val="009F412C"/>
    <w:pPr>
      <w:spacing w:after="120"/>
    </w:pPr>
    <w:rPr>
      <w:rFonts w:eastAsia="Times New Roman"/>
      <w:sz w:val="16"/>
      <w:szCs w:val="16"/>
      <w:lang w:eastAsia="pl-PL"/>
    </w:rPr>
  </w:style>
  <w:style w:type="character" w:customStyle="1" w:styleId="Tekstpodstawowy3Znak">
    <w:name w:val="Tekst podstawowy 3 Znak"/>
    <w:aliases w:val="Podpis rys Znak"/>
    <w:basedOn w:val="Domylnaczcionkaakapitu"/>
    <w:link w:val="Tekstpodstawowy3"/>
    <w:uiPriority w:val="99"/>
    <w:rsid w:val="009F412C"/>
    <w:rPr>
      <w:rFonts w:ascii="Times New Roman" w:eastAsia="Times New Roman" w:hAnsi="Times New Roman" w:cs="Times New Roman"/>
      <w:sz w:val="16"/>
      <w:szCs w:val="16"/>
      <w:lang w:eastAsia="pl-PL"/>
    </w:rPr>
  </w:style>
  <w:style w:type="character" w:styleId="Numerstrony">
    <w:name w:val="page number"/>
    <w:basedOn w:val="Domylnaczcionkaakapitu"/>
    <w:rsid w:val="009F412C"/>
  </w:style>
  <w:style w:type="paragraph" w:customStyle="1" w:styleId="font5">
    <w:name w:val="font5"/>
    <w:basedOn w:val="Normalny"/>
    <w:rsid w:val="009F412C"/>
    <w:pPr>
      <w:spacing w:before="100" w:beforeAutospacing="1" w:after="100" w:afterAutospacing="1"/>
    </w:pPr>
    <w:rPr>
      <w:rFonts w:ascii="Arial" w:eastAsia="Arial Unicode MS" w:hAnsi="Arial" w:cs="Arial"/>
      <w:sz w:val="22"/>
      <w:szCs w:val="22"/>
      <w:lang w:eastAsia="pl-PL"/>
    </w:rPr>
  </w:style>
  <w:style w:type="paragraph" w:customStyle="1" w:styleId="Tabletitle">
    <w:name w:val="Table title"/>
    <w:basedOn w:val="Normalny"/>
    <w:next w:val="Normalny"/>
    <w:rsid w:val="009F412C"/>
    <w:pPr>
      <w:keepNext/>
      <w:tabs>
        <w:tab w:val="left" w:pos="1296"/>
        <w:tab w:val="left" w:pos="2591"/>
        <w:tab w:val="left" w:pos="3062"/>
        <w:tab w:val="left" w:pos="3887"/>
        <w:tab w:val="left" w:pos="5182"/>
        <w:tab w:val="left" w:pos="6478"/>
        <w:tab w:val="left" w:pos="7774"/>
        <w:tab w:val="left" w:pos="9069"/>
        <w:tab w:val="left" w:pos="10365"/>
        <w:tab w:val="left" w:pos="11660"/>
      </w:tabs>
      <w:jc w:val="center"/>
    </w:pPr>
    <w:rPr>
      <w:rFonts w:ascii="Arial" w:eastAsia="Times New Roman" w:hAnsi="Arial"/>
      <w:b/>
      <w:sz w:val="22"/>
      <w:szCs w:val="20"/>
      <w:lang w:val="en-GB" w:eastAsia="en-US"/>
    </w:rPr>
  </w:style>
  <w:style w:type="paragraph" w:customStyle="1" w:styleId="FR2">
    <w:name w:val="FR2"/>
    <w:rsid w:val="009F412C"/>
    <w:pPr>
      <w:widowControl w:val="0"/>
      <w:suppressAutoHyphens/>
      <w:autoSpaceDE w:val="0"/>
      <w:spacing w:before="240"/>
    </w:pPr>
    <w:rPr>
      <w:rFonts w:ascii="Courier New" w:eastAsia="Times New Roman" w:hAnsi="Courier New" w:cs="Courier New"/>
      <w:sz w:val="18"/>
      <w:szCs w:val="18"/>
      <w:lang w:eastAsia="ar-SA"/>
    </w:rPr>
  </w:style>
  <w:style w:type="paragraph" w:customStyle="1" w:styleId="WW-Tekstpodstawowy3">
    <w:name w:val="WW-Tekst podstawowy 3"/>
    <w:basedOn w:val="Normalny"/>
    <w:rsid w:val="009F412C"/>
    <w:pPr>
      <w:suppressAutoHyphens/>
      <w:jc w:val="center"/>
    </w:pPr>
    <w:rPr>
      <w:rFonts w:ascii="Arial" w:eastAsia="Times New Roman" w:hAnsi="Arial" w:cs="Arial"/>
      <w:bCs/>
      <w:sz w:val="18"/>
      <w:lang w:eastAsia="ar-SA"/>
    </w:rPr>
  </w:style>
  <w:style w:type="paragraph" w:styleId="Podpis">
    <w:name w:val="Signature"/>
    <w:basedOn w:val="Normalny"/>
    <w:link w:val="PodpisZnak"/>
    <w:rsid w:val="009F412C"/>
    <w:pPr>
      <w:widowControl w:val="0"/>
      <w:suppressAutoHyphens/>
    </w:pPr>
    <w:rPr>
      <w:rFonts w:eastAsia="Times New Roman"/>
      <w:szCs w:val="20"/>
      <w:lang w:eastAsia="ar-SA"/>
    </w:rPr>
  </w:style>
  <w:style w:type="character" w:customStyle="1" w:styleId="PodpisZnak">
    <w:name w:val="Podpis Znak"/>
    <w:basedOn w:val="Domylnaczcionkaakapitu"/>
    <w:link w:val="Podpis"/>
    <w:rsid w:val="009F412C"/>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3470B6"/>
    <w:pPr>
      <w:tabs>
        <w:tab w:val="center" w:pos="4536"/>
        <w:tab w:val="right" w:pos="9072"/>
      </w:tabs>
    </w:pPr>
    <w:rPr>
      <w:rFonts w:eastAsia="Times New Roman"/>
      <w:lang w:eastAsia="pl-PL"/>
    </w:rPr>
  </w:style>
  <w:style w:type="character" w:customStyle="1" w:styleId="StopkaZnak">
    <w:name w:val="Stopka Znak"/>
    <w:basedOn w:val="Domylnaczcionkaakapitu"/>
    <w:link w:val="Stopka"/>
    <w:uiPriority w:val="99"/>
    <w:rsid w:val="003470B6"/>
    <w:rPr>
      <w:rFonts w:ascii="Times New Roman" w:eastAsia="Times New Roman" w:hAnsi="Times New Roman" w:cs="Times New Roman"/>
      <w:sz w:val="24"/>
      <w:lang w:eastAsia="pl-PL"/>
    </w:rPr>
  </w:style>
  <w:style w:type="paragraph" w:styleId="Tekstpodstawowywcity2">
    <w:name w:val="Body Text Indent 2"/>
    <w:basedOn w:val="Normalny"/>
    <w:link w:val="Tekstpodstawowywcity2Znak"/>
    <w:uiPriority w:val="99"/>
    <w:unhideWhenUsed/>
    <w:rsid w:val="00A24D1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24D1E"/>
    <w:rPr>
      <w:rFonts w:ascii="Times New Roman" w:eastAsia="Calibri" w:hAnsi="Times New Roman" w:cs="Times New Roman"/>
      <w:sz w:val="24"/>
      <w:lang w:eastAsia="zh-CN"/>
    </w:rPr>
  </w:style>
  <w:style w:type="character" w:customStyle="1" w:styleId="Nagwek5Znak">
    <w:name w:val="Nagłówek 5 Znak"/>
    <w:aliases w:val="Org Heading 3 Znak,h3 Znak"/>
    <w:basedOn w:val="Domylnaczcionkaakapitu"/>
    <w:link w:val="Nagwek5"/>
    <w:rsid w:val="00A24D1E"/>
    <w:rPr>
      <w:rFonts w:ascii="Times New Roman" w:eastAsia="Times New Roman" w:hAnsi="Times New Roman" w:cs="Times New Roman"/>
      <w:b/>
      <w:bCs/>
      <w:i/>
      <w:iCs/>
      <w:sz w:val="26"/>
      <w:szCs w:val="26"/>
      <w:lang w:eastAsia="pl-PL"/>
    </w:rPr>
  </w:style>
  <w:style w:type="paragraph" w:styleId="Nagwek">
    <w:name w:val="header"/>
    <w:aliases w:val="Nagłówek strony"/>
    <w:basedOn w:val="Normalny"/>
    <w:link w:val="NagwekZnak"/>
    <w:uiPriority w:val="99"/>
    <w:unhideWhenUsed/>
    <w:rsid w:val="00A70D1E"/>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A70D1E"/>
    <w:rPr>
      <w:rFonts w:ascii="Times New Roman" w:eastAsia="Calibri" w:hAnsi="Times New Roman" w:cs="Times New Roman"/>
      <w:sz w:val="24"/>
      <w:lang w:eastAsia="zh-CN"/>
    </w:rPr>
  </w:style>
  <w:style w:type="paragraph" w:styleId="Tekstdymka">
    <w:name w:val="Balloon Text"/>
    <w:basedOn w:val="Normalny"/>
    <w:link w:val="TekstdymkaZnak"/>
    <w:uiPriority w:val="99"/>
    <w:semiHidden/>
    <w:unhideWhenUsed/>
    <w:rsid w:val="006F4566"/>
    <w:rPr>
      <w:rFonts w:ascii="Tahoma" w:hAnsi="Tahoma" w:cs="Tahoma"/>
      <w:sz w:val="16"/>
      <w:szCs w:val="16"/>
    </w:rPr>
  </w:style>
  <w:style w:type="character" w:customStyle="1" w:styleId="TekstdymkaZnak">
    <w:name w:val="Tekst dymka Znak"/>
    <w:basedOn w:val="Domylnaczcionkaakapitu"/>
    <w:link w:val="Tekstdymka"/>
    <w:uiPriority w:val="99"/>
    <w:semiHidden/>
    <w:rsid w:val="006F4566"/>
    <w:rPr>
      <w:rFonts w:ascii="Tahoma" w:eastAsia="Calibri" w:hAnsi="Tahoma" w:cs="Tahoma"/>
      <w:sz w:val="16"/>
      <w:szCs w:val="16"/>
      <w:lang w:eastAsia="zh-CN"/>
    </w:rPr>
  </w:style>
  <w:style w:type="paragraph" w:styleId="Tekstpodstawowy">
    <w:name w:val="Body Text"/>
    <w:aliases w:val="Tekst podstawowy  Ja,anita1,a2,block style,Odstęp"/>
    <w:basedOn w:val="Normalny"/>
    <w:link w:val="TekstpodstawowyZnak"/>
    <w:unhideWhenUsed/>
    <w:rsid w:val="005F68B0"/>
    <w:pPr>
      <w:spacing w:after="120"/>
    </w:pPr>
  </w:style>
  <w:style w:type="character" w:customStyle="1" w:styleId="TekstpodstawowyZnak">
    <w:name w:val="Tekst podstawowy Znak"/>
    <w:aliases w:val="Tekst podstawowy  Ja Znak,anita1 Znak,a2 Znak,block style Znak,Odstęp Znak"/>
    <w:basedOn w:val="Domylnaczcionkaakapitu"/>
    <w:link w:val="Tekstpodstawowy"/>
    <w:rsid w:val="005F68B0"/>
    <w:rPr>
      <w:rFonts w:ascii="Times New Roman" w:eastAsia="Calibri" w:hAnsi="Times New Roman" w:cs="Times New Roman"/>
      <w:sz w:val="24"/>
      <w:lang w:eastAsia="zh-CN"/>
    </w:rPr>
  </w:style>
  <w:style w:type="paragraph" w:styleId="Tekstpodstawowywcity">
    <w:name w:val="Body Text Indent"/>
    <w:basedOn w:val="Normalny"/>
    <w:link w:val="TekstpodstawowywcityZnak"/>
    <w:uiPriority w:val="99"/>
    <w:unhideWhenUsed/>
    <w:rsid w:val="00F9354C"/>
    <w:pPr>
      <w:spacing w:after="120"/>
      <w:ind w:left="283"/>
    </w:pPr>
  </w:style>
  <w:style w:type="character" w:customStyle="1" w:styleId="TekstpodstawowywcityZnak">
    <w:name w:val="Tekst podstawowy wcięty Znak"/>
    <w:basedOn w:val="Domylnaczcionkaakapitu"/>
    <w:link w:val="Tekstpodstawowywcity"/>
    <w:uiPriority w:val="99"/>
    <w:rsid w:val="00F9354C"/>
    <w:rPr>
      <w:rFonts w:ascii="Times New Roman" w:eastAsia="Calibri" w:hAnsi="Times New Roman" w:cs="Times New Roman"/>
      <w:sz w:val="24"/>
      <w:lang w:eastAsia="zh-CN"/>
    </w:rPr>
  </w:style>
  <w:style w:type="character" w:styleId="Odwoaniedokomentarza">
    <w:name w:val="annotation reference"/>
    <w:basedOn w:val="Domylnaczcionkaakapitu"/>
    <w:uiPriority w:val="99"/>
    <w:semiHidden/>
    <w:unhideWhenUsed/>
    <w:rsid w:val="0081159A"/>
    <w:rPr>
      <w:sz w:val="16"/>
      <w:szCs w:val="16"/>
    </w:rPr>
  </w:style>
  <w:style w:type="paragraph" w:styleId="Tekstkomentarza">
    <w:name w:val="annotation text"/>
    <w:basedOn w:val="Normalny"/>
    <w:link w:val="TekstkomentarzaZnak"/>
    <w:uiPriority w:val="99"/>
    <w:unhideWhenUsed/>
    <w:rsid w:val="0081159A"/>
    <w:rPr>
      <w:sz w:val="20"/>
      <w:szCs w:val="20"/>
    </w:rPr>
  </w:style>
  <w:style w:type="character" w:customStyle="1" w:styleId="TekstkomentarzaZnak">
    <w:name w:val="Tekst komentarza Znak"/>
    <w:basedOn w:val="Domylnaczcionkaakapitu"/>
    <w:link w:val="Tekstkomentarza"/>
    <w:uiPriority w:val="99"/>
    <w:rsid w:val="0081159A"/>
    <w:rPr>
      <w:rFonts w:ascii="Times New Roman" w:eastAsia="Calibri" w:hAnsi="Times New Roman" w:cs="Times New Roman"/>
      <w:szCs w:val="20"/>
      <w:lang w:eastAsia="zh-CN"/>
    </w:rPr>
  </w:style>
  <w:style w:type="paragraph" w:styleId="Tematkomentarza">
    <w:name w:val="annotation subject"/>
    <w:basedOn w:val="Tekstkomentarza"/>
    <w:next w:val="Tekstkomentarza"/>
    <w:link w:val="TematkomentarzaZnak"/>
    <w:uiPriority w:val="99"/>
    <w:semiHidden/>
    <w:unhideWhenUsed/>
    <w:rsid w:val="0081159A"/>
    <w:rPr>
      <w:b/>
      <w:bCs/>
    </w:rPr>
  </w:style>
  <w:style w:type="character" w:customStyle="1" w:styleId="TematkomentarzaZnak">
    <w:name w:val="Temat komentarza Znak"/>
    <w:basedOn w:val="TekstkomentarzaZnak"/>
    <w:link w:val="Tematkomentarza"/>
    <w:uiPriority w:val="99"/>
    <w:semiHidden/>
    <w:rsid w:val="0081159A"/>
    <w:rPr>
      <w:rFonts w:ascii="Times New Roman" w:eastAsia="Calibri" w:hAnsi="Times New Roman" w:cs="Times New Roman"/>
      <w:b/>
      <w:bCs/>
      <w:szCs w:val="20"/>
      <w:lang w:eastAsia="zh-CN"/>
    </w:rPr>
  </w:style>
  <w:style w:type="paragraph" w:styleId="Bezodstpw">
    <w:name w:val="No Spacing"/>
    <w:uiPriority w:val="1"/>
    <w:qFormat/>
    <w:rsid w:val="009D0F18"/>
    <w:rPr>
      <w:rFonts w:ascii="Calibri" w:eastAsia="Calibri" w:hAnsi="Calibri" w:cs="Times New Roman"/>
      <w:sz w:val="22"/>
      <w:szCs w:val="22"/>
    </w:rPr>
  </w:style>
  <w:style w:type="paragraph" w:styleId="Tekstprzypisukocowego">
    <w:name w:val="endnote text"/>
    <w:basedOn w:val="Normalny"/>
    <w:link w:val="TekstprzypisukocowegoZnak"/>
    <w:uiPriority w:val="99"/>
    <w:unhideWhenUsed/>
    <w:rsid w:val="0085668A"/>
    <w:rPr>
      <w:sz w:val="20"/>
      <w:szCs w:val="20"/>
    </w:rPr>
  </w:style>
  <w:style w:type="character" w:customStyle="1" w:styleId="TekstprzypisukocowegoZnak">
    <w:name w:val="Tekst przypisu końcowego Znak"/>
    <w:basedOn w:val="Domylnaczcionkaakapitu"/>
    <w:link w:val="Tekstprzypisukocowego"/>
    <w:uiPriority w:val="99"/>
    <w:rsid w:val="0085668A"/>
    <w:rPr>
      <w:rFonts w:ascii="Times New Roman" w:eastAsia="Calibri" w:hAnsi="Times New Roman" w:cs="Times New Roman"/>
      <w:szCs w:val="20"/>
      <w:lang w:eastAsia="zh-CN"/>
    </w:rPr>
  </w:style>
  <w:style w:type="character" w:styleId="Odwoanieprzypisukocowego">
    <w:name w:val="endnote reference"/>
    <w:basedOn w:val="Domylnaczcionkaakapitu"/>
    <w:uiPriority w:val="99"/>
    <w:unhideWhenUsed/>
    <w:rsid w:val="0085668A"/>
    <w:rPr>
      <w:vertAlign w:val="superscript"/>
    </w:rPr>
  </w:style>
  <w:style w:type="paragraph" w:customStyle="1" w:styleId="lewy">
    <w:name w:val="lewy"/>
    <w:basedOn w:val="Normalny"/>
    <w:qFormat/>
    <w:rsid w:val="00107865"/>
    <w:rPr>
      <w:rFonts w:ascii="Century Gothic" w:eastAsia="Times New Roman" w:hAnsi="Century Gothic" w:cs="Arial"/>
      <w:sz w:val="20"/>
      <w:szCs w:val="20"/>
      <w:lang w:eastAsia="pl-PL"/>
    </w:rPr>
  </w:style>
  <w:style w:type="character" w:customStyle="1" w:styleId="AkapitzlistZnak">
    <w:name w:val="Akapit z listą Znak"/>
    <w:aliases w:val="Normal Znak,Akapit z listą3 Znak,Akapit z listą31 Znak,List Paragraph Znak"/>
    <w:link w:val="Akapitzlist"/>
    <w:uiPriority w:val="34"/>
    <w:rsid w:val="00895F06"/>
    <w:rPr>
      <w:rFonts w:ascii="Times New Roman" w:eastAsia="Calibri" w:hAnsi="Times New Roman" w:cs="Times New Roman"/>
      <w:sz w:val="24"/>
      <w:lang w:eastAsia="zh-CN"/>
    </w:rPr>
  </w:style>
  <w:style w:type="paragraph" w:styleId="Tekstpodstawowy2">
    <w:name w:val="Body Text 2"/>
    <w:basedOn w:val="Normalny"/>
    <w:link w:val="Tekstpodstawowy2Znak"/>
    <w:uiPriority w:val="99"/>
    <w:unhideWhenUsed/>
    <w:rsid w:val="00AF5A35"/>
    <w:pPr>
      <w:spacing w:after="120" w:line="480" w:lineRule="auto"/>
    </w:pPr>
  </w:style>
  <w:style w:type="character" w:customStyle="1" w:styleId="Tekstpodstawowy2Znak">
    <w:name w:val="Tekst podstawowy 2 Znak"/>
    <w:basedOn w:val="Domylnaczcionkaakapitu"/>
    <w:link w:val="Tekstpodstawowy2"/>
    <w:uiPriority w:val="99"/>
    <w:rsid w:val="00AF5A35"/>
    <w:rPr>
      <w:rFonts w:ascii="Times New Roman" w:eastAsia="Calibri" w:hAnsi="Times New Roman" w:cs="Times New Roman"/>
      <w:sz w:val="24"/>
      <w:lang w:eastAsia="zh-CN"/>
    </w:rPr>
  </w:style>
  <w:style w:type="character" w:customStyle="1" w:styleId="Nagwek3Znak">
    <w:name w:val="Nagłówek 3 Znak"/>
    <w:aliases w:val="Org Heading 1 Znak,h1 Znak"/>
    <w:basedOn w:val="Domylnaczcionkaakapitu"/>
    <w:link w:val="Nagwek3"/>
    <w:uiPriority w:val="9"/>
    <w:rsid w:val="004B48A3"/>
    <w:rPr>
      <w:b/>
      <w:snapToGrid w:val="0"/>
      <w:color w:val="000000"/>
      <w:sz w:val="24"/>
      <w:u w:val="single"/>
      <w:lang w:eastAsia="pl-PL"/>
    </w:rPr>
  </w:style>
  <w:style w:type="character" w:customStyle="1" w:styleId="Nagwek4Znak">
    <w:name w:val="Nagłówek 4 Znak"/>
    <w:aliases w:val="Org Heading 2 Znak,h2 Znak"/>
    <w:basedOn w:val="Domylnaczcionkaakapitu"/>
    <w:link w:val="Nagwek4"/>
    <w:uiPriority w:val="99"/>
    <w:rsid w:val="00AF5A35"/>
    <w:rPr>
      <w:rFonts w:ascii="Times New Roman" w:eastAsia="Times New Roman" w:hAnsi="Times New Roman" w:cs="Times New Roman"/>
      <w:b/>
      <w:i/>
      <w:snapToGrid w:val="0"/>
      <w:sz w:val="24"/>
      <w:szCs w:val="20"/>
      <w:lang w:eastAsia="pl-PL"/>
    </w:rPr>
  </w:style>
  <w:style w:type="character" w:customStyle="1" w:styleId="Nagwek6Znak">
    <w:name w:val="Nagłówek 6 Znak"/>
    <w:basedOn w:val="Domylnaczcionkaakapitu"/>
    <w:link w:val="Nagwek6"/>
    <w:rsid w:val="00AF5A35"/>
    <w:rPr>
      <w:rFonts w:eastAsia="Times New Roman" w:cs="Times New Roman"/>
      <w:i/>
      <w:snapToGrid w:val="0"/>
      <w:spacing w:val="-3"/>
      <w:sz w:val="24"/>
      <w:szCs w:val="20"/>
      <w:lang w:eastAsia="pl-PL"/>
    </w:rPr>
  </w:style>
  <w:style w:type="character" w:customStyle="1" w:styleId="Nagwek7Znak">
    <w:name w:val="Nagłówek 7 Znak"/>
    <w:basedOn w:val="Domylnaczcionkaakapitu"/>
    <w:link w:val="Nagwek7"/>
    <w:rsid w:val="00AF5A35"/>
    <w:rPr>
      <w:rFonts w:eastAsia="Times New Roman" w:cs="Times New Roman"/>
      <w:i/>
      <w:snapToGrid w:val="0"/>
      <w:color w:val="000000"/>
      <w:spacing w:val="-3"/>
      <w:sz w:val="24"/>
      <w:szCs w:val="20"/>
      <w:lang w:eastAsia="pl-PL"/>
    </w:rPr>
  </w:style>
  <w:style w:type="character" w:customStyle="1" w:styleId="Nagwek8Znak">
    <w:name w:val="Nagłówek 8 Znak"/>
    <w:basedOn w:val="Domylnaczcionkaakapitu"/>
    <w:link w:val="Nagwek8"/>
    <w:uiPriority w:val="9"/>
    <w:rsid w:val="00AF5A35"/>
    <w:rPr>
      <w:rFonts w:eastAsia="Times New Roman" w:cs="Times New Roman"/>
      <w:i/>
      <w:sz w:val="24"/>
      <w:szCs w:val="20"/>
      <w:lang w:eastAsia="pl-PL"/>
    </w:rPr>
  </w:style>
  <w:style w:type="character" w:customStyle="1" w:styleId="Nagwek9Znak">
    <w:name w:val="Nagłówek 9 Znak"/>
    <w:basedOn w:val="Domylnaczcionkaakapitu"/>
    <w:link w:val="Nagwek9"/>
    <w:rsid w:val="00AF5A35"/>
    <w:rPr>
      <w:rFonts w:eastAsia="Times New Roman" w:cs="Times New Roman"/>
      <w:i/>
      <w:snapToGrid w:val="0"/>
      <w:color w:val="FF0000"/>
      <w:spacing w:val="-3"/>
      <w:sz w:val="24"/>
      <w:szCs w:val="20"/>
      <w:lang w:eastAsia="pl-PL"/>
    </w:rPr>
  </w:style>
  <w:style w:type="paragraph" w:styleId="Spistreci1">
    <w:name w:val="toc 1"/>
    <w:basedOn w:val="Normalny"/>
    <w:next w:val="Normalny"/>
    <w:autoRedefine/>
    <w:uiPriority w:val="39"/>
    <w:rsid w:val="00AF5A35"/>
    <w:pPr>
      <w:widowControl w:val="0"/>
      <w:tabs>
        <w:tab w:val="left" w:pos="0"/>
        <w:tab w:val="left" w:pos="480"/>
        <w:tab w:val="right" w:leader="dot" w:pos="9639"/>
      </w:tabs>
      <w:ind w:hanging="380"/>
      <w:jc w:val="both"/>
    </w:pPr>
    <w:rPr>
      <w:rFonts w:ascii="Calibri" w:eastAsia="Times New Roman" w:hAnsi="Calibri" w:cs="Arial"/>
      <w:caps/>
      <w:noProof/>
      <w:snapToGrid w:val="0"/>
      <w:color w:val="000000"/>
      <w:szCs w:val="22"/>
      <w:lang w:eastAsia="pl-PL"/>
    </w:rPr>
  </w:style>
  <w:style w:type="paragraph" w:styleId="Tekstblokowy">
    <w:name w:val="Block Text"/>
    <w:basedOn w:val="Normalny"/>
    <w:rsid w:val="00AF5A35"/>
    <w:pPr>
      <w:spacing w:after="120"/>
      <w:ind w:left="851" w:right="-1" w:hanging="851"/>
      <w:jc w:val="both"/>
    </w:pPr>
    <w:rPr>
      <w:rFonts w:ascii="Arial" w:eastAsia="Times New Roman" w:hAnsi="Arial"/>
      <w:szCs w:val="20"/>
      <w:lang w:eastAsia="pl-PL"/>
    </w:rPr>
  </w:style>
  <w:style w:type="paragraph" w:styleId="Tekstpodstawowywcity3">
    <w:name w:val="Body Text Indent 3"/>
    <w:basedOn w:val="Normalny"/>
    <w:link w:val="Tekstpodstawowywcity3Znak"/>
    <w:rsid w:val="00AF5A35"/>
    <w:pPr>
      <w:tabs>
        <w:tab w:val="left" w:pos="567"/>
      </w:tabs>
      <w:spacing w:after="120"/>
      <w:ind w:left="3402" w:hanging="3402"/>
      <w:jc w:val="both"/>
    </w:pPr>
    <w:rPr>
      <w:rFonts w:ascii="Arial" w:eastAsia="Times New Roman" w:hAnsi="Arial"/>
      <w:szCs w:val="20"/>
      <w:lang w:eastAsia="pl-PL"/>
    </w:rPr>
  </w:style>
  <w:style w:type="character" w:customStyle="1" w:styleId="Tekstpodstawowywcity3Znak">
    <w:name w:val="Tekst podstawowy wcięty 3 Znak"/>
    <w:basedOn w:val="Domylnaczcionkaakapitu"/>
    <w:link w:val="Tekstpodstawowywcity3"/>
    <w:rsid w:val="00AF5A35"/>
    <w:rPr>
      <w:rFonts w:eastAsia="Times New Roman" w:cs="Times New Roman"/>
      <w:sz w:val="24"/>
      <w:szCs w:val="20"/>
      <w:lang w:eastAsia="pl-PL"/>
    </w:rPr>
  </w:style>
  <w:style w:type="paragraph" w:styleId="Zwykytekst">
    <w:name w:val="Plain Text"/>
    <w:basedOn w:val="Normalny"/>
    <w:link w:val="ZwykytekstZnak"/>
    <w:rsid w:val="00AF5A35"/>
    <w:pPr>
      <w:widowControl w:val="0"/>
      <w:tabs>
        <w:tab w:val="left" w:pos="567"/>
      </w:tabs>
      <w:spacing w:after="120"/>
      <w:jc w:val="both"/>
    </w:pPr>
    <w:rPr>
      <w:rFonts w:ascii="Courier New" w:eastAsia="Times New Roman" w:hAnsi="Courier New"/>
      <w:snapToGrid w:val="0"/>
      <w:sz w:val="20"/>
      <w:szCs w:val="20"/>
      <w:lang w:eastAsia="pl-PL"/>
    </w:rPr>
  </w:style>
  <w:style w:type="character" w:customStyle="1" w:styleId="ZwykytekstZnak">
    <w:name w:val="Zwykły tekst Znak"/>
    <w:basedOn w:val="Domylnaczcionkaakapitu"/>
    <w:link w:val="Zwykytekst"/>
    <w:rsid w:val="00AF5A35"/>
    <w:rPr>
      <w:rFonts w:ascii="Courier New" w:eastAsia="Times New Roman" w:hAnsi="Courier New" w:cs="Times New Roman"/>
      <w:snapToGrid w:val="0"/>
      <w:szCs w:val="20"/>
      <w:lang w:eastAsia="pl-PL"/>
    </w:rPr>
  </w:style>
  <w:style w:type="paragraph" w:styleId="Spistreci2">
    <w:name w:val="toc 2"/>
    <w:basedOn w:val="Normalny"/>
    <w:next w:val="Normalny"/>
    <w:autoRedefine/>
    <w:uiPriority w:val="39"/>
    <w:rsid w:val="00AF5A35"/>
    <w:pPr>
      <w:widowControl w:val="0"/>
      <w:tabs>
        <w:tab w:val="left" w:pos="720"/>
        <w:tab w:val="left" w:pos="960"/>
        <w:tab w:val="right" w:leader="dot" w:pos="9639"/>
      </w:tabs>
      <w:ind w:left="709" w:hanging="469"/>
    </w:pPr>
    <w:rPr>
      <w:rFonts w:ascii="Calibri" w:eastAsia="Times New Roman" w:hAnsi="Calibri"/>
      <w:smallCaps/>
      <w:noProof/>
      <w:snapToGrid w:val="0"/>
      <w:color w:val="000000"/>
      <w:szCs w:val="26"/>
      <w:lang w:eastAsia="pl-PL"/>
    </w:rPr>
  </w:style>
  <w:style w:type="paragraph" w:styleId="Spistreci3">
    <w:name w:val="toc 3"/>
    <w:basedOn w:val="Normalny"/>
    <w:next w:val="Normalny"/>
    <w:autoRedefine/>
    <w:uiPriority w:val="39"/>
    <w:rsid w:val="00AF5A35"/>
    <w:pPr>
      <w:widowControl w:val="0"/>
      <w:ind w:left="480"/>
    </w:pPr>
    <w:rPr>
      <w:rFonts w:ascii="Calibri" w:eastAsia="Times New Roman" w:hAnsi="Calibri"/>
      <w:i/>
      <w:snapToGrid w:val="0"/>
      <w:sz w:val="22"/>
      <w:szCs w:val="20"/>
      <w:lang w:eastAsia="pl-PL"/>
    </w:rPr>
  </w:style>
  <w:style w:type="paragraph" w:customStyle="1" w:styleId="BlockQuotation">
    <w:name w:val="Block Quotation"/>
    <w:basedOn w:val="Normalny"/>
    <w:rsid w:val="00AF5A35"/>
    <w:pPr>
      <w:widowControl w:val="0"/>
      <w:spacing w:after="120"/>
      <w:ind w:left="851" w:right="-1" w:hanging="851"/>
      <w:jc w:val="both"/>
    </w:pPr>
    <w:rPr>
      <w:rFonts w:ascii="Arial" w:eastAsia="Times New Roman" w:hAnsi="Arial"/>
      <w:snapToGrid w:val="0"/>
      <w:szCs w:val="20"/>
      <w:lang w:eastAsia="pl-PL"/>
    </w:rPr>
  </w:style>
  <w:style w:type="paragraph" w:customStyle="1" w:styleId="spistreci10">
    <w:name w:val="spis treści 1"/>
    <w:basedOn w:val="Normalny"/>
    <w:rsid w:val="00AF5A35"/>
    <w:pPr>
      <w:widowControl w:val="0"/>
      <w:tabs>
        <w:tab w:val="right" w:leader="dot" w:pos="9078"/>
      </w:tabs>
      <w:suppressAutoHyphens/>
      <w:spacing w:before="480"/>
      <w:ind w:left="9621" w:right="9621" w:hanging="9621"/>
      <w:jc w:val="both"/>
    </w:pPr>
    <w:rPr>
      <w:rFonts w:ascii="Arial" w:eastAsia="Times New Roman" w:hAnsi="Arial"/>
      <w:b/>
      <w:smallCaps/>
      <w:snapToGrid w:val="0"/>
      <w:spacing w:val="-3"/>
      <w:sz w:val="28"/>
      <w:szCs w:val="20"/>
      <w:lang w:val="en-US" w:eastAsia="pl-PL"/>
    </w:rPr>
  </w:style>
  <w:style w:type="paragraph" w:customStyle="1" w:styleId="spistreci20">
    <w:name w:val="spis treści 2"/>
    <w:basedOn w:val="Normalny"/>
    <w:rsid w:val="00AF5A35"/>
    <w:pPr>
      <w:widowControl w:val="0"/>
      <w:tabs>
        <w:tab w:val="right" w:leader="do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30">
    <w:name w:val="spis treści 3"/>
    <w:basedOn w:val="Normalny"/>
    <w:rsid w:val="00AF5A35"/>
    <w:pPr>
      <w:widowControl w:val="0"/>
      <w:tabs>
        <w:tab w:val="right" w:leader="do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4">
    <w:name w:val="spis treści 4"/>
    <w:basedOn w:val="Normalny"/>
    <w:rsid w:val="00AF5A35"/>
    <w:pPr>
      <w:widowControl w:val="0"/>
      <w:tabs>
        <w:tab w:val="righ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9">
    <w:name w:val="spis treści 9"/>
    <w:basedOn w:val="Normalny"/>
    <w:rsid w:val="00AF5A35"/>
    <w:pPr>
      <w:widowControl w:val="0"/>
      <w:tabs>
        <w:tab w:val="right" w:leader="dot" w:pos="9360"/>
      </w:tabs>
      <w:suppressAutoHyphens/>
      <w:ind w:left="720" w:hanging="720"/>
    </w:pPr>
    <w:rPr>
      <w:rFonts w:eastAsia="Times New Roman"/>
      <w:snapToGrid w:val="0"/>
      <w:sz w:val="20"/>
      <w:szCs w:val="20"/>
      <w:lang w:val="en-US" w:eastAsia="pl-PL"/>
    </w:rPr>
  </w:style>
  <w:style w:type="paragraph" w:customStyle="1" w:styleId="indeks1">
    <w:name w:val="indeks 1"/>
    <w:basedOn w:val="Normalny"/>
    <w:rsid w:val="00AF5A35"/>
    <w:pPr>
      <w:widowControl w:val="0"/>
      <w:tabs>
        <w:tab w:val="right" w:leader="dot" w:pos="9360"/>
      </w:tabs>
      <w:suppressAutoHyphens/>
      <w:ind w:left="1440" w:right="720" w:hanging="1440"/>
    </w:pPr>
    <w:rPr>
      <w:rFonts w:eastAsia="Times New Roman"/>
      <w:snapToGrid w:val="0"/>
      <w:sz w:val="20"/>
      <w:szCs w:val="20"/>
      <w:lang w:val="en-US" w:eastAsia="pl-PL"/>
    </w:rPr>
  </w:style>
  <w:style w:type="paragraph" w:customStyle="1" w:styleId="indeks2">
    <w:name w:val="indeks 2"/>
    <w:basedOn w:val="Normalny"/>
    <w:rsid w:val="00AF5A35"/>
    <w:pPr>
      <w:widowControl w:val="0"/>
      <w:tabs>
        <w:tab w:val="right" w:leader="dot" w:pos="9360"/>
      </w:tabs>
      <w:suppressAutoHyphens/>
      <w:ind w:left="1440" w:right="720" w:hanging="720"/>
    </w:pPr>
    <w:rPr>
      <w:rFonts w:eastAsia="Times New Roman"/>
      <w:snapToGrid w:val="0"/>
      <w:sz w:val="20"/>
      <w:szCs w:val="20"/>
      <w:lang w:val="en-US" w:eastAsia="pl-PL"/>
    </w:rPr>
  </w:style>
  <w:style w:type="paragraph" w:customStyle="1" w:styleId="nagwekwykazurde">
    <w:name w:val="nagłówek wykazu źródeł"/>
    <w:basedOn w:val="Normalny"/>
    <w:rsid w:val="00AF5A35"/>
    <w:pPr>
      <w:widowControl w:val="0"/>
      <w:tabs>
        <w:tab w:val="right" w:pos="9360"/>
      </w:tabs>
      <w:suppressAutoHyphens/>
    </w:pPr>
    <w:rPr>
      <w:rFonts w:eastAsia="Times New Roman"/>
      <w:snapToGrid w:val="0"/>
      <w:sz w:val="20"/>
      <w:szCs w:val="20"/>
      <w:lang w:val="en-US" w:eastAsia="pl-PL"/>
    </w:rPr>
  </w:style>
  <w:style w:type="paragraph" w:customStyle="1" w:styleId="podpis0">
    <w:name w:val="podpis"/>
    <w:basedOn w:val="Normalny"/>
    <w:rsid w:val="00AF5A35"/>
    <w:pPr>
      <w:widowControl w:val="0"/>
    </w:pPr>
    <w:rPr>
      <w:rFonts w:eastAsia="Times New Roman"/>
      <w:snapToGrid w:val="0"/>
      <w:szCs w:val="20"/>
      <w:lang w:eastAsia="pl-PL"/>
    </w:rPr>
  </w:style>
  <w:style w:type="character" w:customStyle="1" w:styleId="EquationCaption">
    <w:name w:val="_Equation Caption"/>
    <w:rsid w:val="00AF5A35"/>
  </w:style>
  <w:style w:type="paragraph" w:styleId="Tekstprzypisudolnego">
    <w:name w:val="footnote text"/>
    <w:aliases w:val="Tekst przypisu"/>
    <w:basedOn w:val="Normalny"/>
    <w:link w:val="TekstprzypisudolnegoZnak"/>
    <w:semiHidden/>
    <w:rsid w:val="00AF5A35"/>
    <w:pPr>
      <w:widowControl w:val="0"/>
      <w:tabs>
        <w:tab w:val="left" w:pos="567"/>
      </w:tabs>
      <w:spacing w:after="120"/>
      <w:jc w:val="both"/>
    </w:pPr>
    <w:rPr>
      <w:rFonts w:ascii="Arial" w:eastAsia="Times New Roman" w:hAnsi="Arial"/>
      <w:snapToGrid w:val="0"/>
      <w:sz w:val="20"/>
      <w:szCs w:val="20"/>
      <w:lang w:eastAsia="pl-PL"/>
    </w:rPr>
  </w:style>
  <w:style w:type="character" w:customStyle="1" w:styleId="TekstprzypisudolnegoZnak">
    <w:name w:val="Tekst przypisu dolnego Znak"/>
    <w:aliases w:val="Tekst przypisu Znak"/>
    <w:basedOn w:val="Domylnaczcionkaakapitu"/>
    <w:link w:val="Tekstprzypisudolnego"/>
    <w:semiHidden/>
    <w:rsid w:val="00AF5A35"/>
    <w:rPr>
      <w:rFonts w:eastAsia="Times New Roman" w:cs="Times New Roman"/>
      <w:snapToGrid w:val="0"/>
      <w:szCs w:val="20"/>
      <w:lang w:eastAsia="pl-PL"/>
    </w:rPr>
  </w:style>
  <w:style w:type="character" w:styleId="Odwoanieprzypisudolnego">
    <w:name w:val="footnote reference"/>
    <w:aliases w:val="Odwołanie przypisu"/>
    <w:basedOn w:val="Domylnaczcionkaakapitu"/>
    <w:semiHidden/>
    <w:rsid w:val="00AF5A35"/>
    <w:rPr>
      <w:vertAlign w:val="superscript"/>
    </w:rPr>
  </w:style>
  <w:style w:type="paragraph" w:styleId="Mapadokumentu">
    <w:name w:val="Document Map"/>
    <w:basedOn w:val="Normalny"/>
    <w:link w:val="MapadokumentuZnak"/>
    <w:uiPriority w:val="99"/>
    <w:semiHidden/>
    <w:rsid w:val="00AF5A35"/>
    <w:pPr>
      <w:widowControl w:val="0"/>
      <w:shd w:val="clear" w:color="auto" w:fill="000080"/>
      <w:tabs>
        <w:tab w:val="left" w:pos="567"/>
      </w:tabs>
      <w:spacing w:after="120"/>
      <w:jc w:val="both"/>
    </w:pPr>
    <w:rPr>
      <w:rFonts w:ascii="Tahoma" w:eastAsia="Times New Roman" w:hAnsi="Tahoma"/>
      <w:snapToGrid w:val="0"/>
      <w:szCs w:val="20"/>
      <w:lang w:eastAsia="pl-PL"/>
    </w:rPr>
  </w:style>
  <w:style w:type="character" w:customStyle="1" w:styleId="MapadokumentuZnak">
    <w:name w:val="Mapa dokumentu Znak"/>
    <w:basedOn w:val="Domylnaczcionkaakapitu"/>
    <w:link w:val="Mapadokumentu"/>
    <w:uiPriority w:val="99"/>
    <w:semiHidden/>
    <w:rsid w:val="00AF5A35"/>
    <w:rPr>
      <w:rFonts w:ascii="Tahoma" w:eastAsia="Times New Roman" w:hAnsi="Tahoma" w:cs="Times New Roman"/>
      <w:snapToGrid w:val="0"/>
      <w:sz w:val="24"/>
      <w:szCs w:val="20"/>
      <w:shd w:val="clear" w:color="auto" w:fill="000080"/>
      <w:lang w:eastAsia="pl-PL"/>
    </w:rPr>
  </w:style>
  <w:style w:type="character" w:styleId="Pogrubienie">
    <w:name w:val="Strong"/>
    <w:basedOn w:val="Domylnaczcionkaakapitu"/>
    <w:qFormat/>
    <w:rsid w:val="00AF5A35"/>
    <w:rPr>
      <w:b/>
    </w:rPr>
  </w:style>
  <w:style w:type="paragraph" w:styleId="Spistreci40">
    <w:name w:val="toc 4"/>
    <w:basedOn w:val="Normalny"/>
    <w:next w:val="Normalny"/>
    <w:autoRedefine/>
    <w:uiPriority w:val="39"/>
    <w:rsid w:val="00AF5A35"/>
    <w:pPr>
      <w:widowControl w:val="0"/>
      <w:ind w:left="720"/>
    </w:pPr>
    <w:rPr>
      <w:rFonts w:eastAsia="Times New Roman"/>
      <w:snapToGrid w:val="0"/>
      <w:sz w:val="18"/>
      <w:szCs w:val="20"/>
      <w:lang w:eastAsia="pl-PL"/>
    </w:rPr>
  </w:style>
  <w:style w:type="paragraph" w:styleId="Spistreci5">
    <w:name w:val="toc 5"/>
    <w:basedOn w:val="Normalny"/>
    <w:next w:val="Normalny"/>
    <w:autoRedefine/>
    <w:uiPriority w:val="39"/>
    <w:rsid w:val="00AF5A35"/>
    <w:pPr>
      <w:widowControl w:val="0"/>
      <w:ind w:left="960"/>
    </w:pPr>
    <w:rPr>
      <w:rFonts w:eastAsia="Times New Roman"/>
      <w:snapToGrid w:val="0"/>
      <w:sz w:val="18"/>
      <w:szCs w:val="20"/>
      <w:lang w:eastAsia="pl-PL"/>
    </w:rPr>
  </w:style>
  <w:style w:type="paragraph" w:styleId="Spistreci6">
    <w:name w:val="toc 6"/>
    <w:basedOn w:val="Normalny"/>
    <w:next w:val="Normalny"/>
    <w:autoRedefine/>
    <w:uiPriority w:val="39"/>
    <w:rsid w:val="00AF5A35"/>
    <w:pPr>
      <w:widowControl w:val="0"/>
      <w:ind w:left="1200"/>
    </w:pPr>
    <w:rPr>
      <w:rFonts w:eastAsia="Times New Roman"/>
      <w:snapToGrid w:val="0"/>
      <w:sz w:val="18"/>
      <w:szCs w:val="20"/>
      <w:lang w:eastAsia="pl-PL"/>
    </w:rPr>
  </w:style>
  <w:style w:type="paragraph" w:styleId="Spistreci7">
    <w:name w:val="toc 7"/>
    <w:basedOn w:val="Normalny"/>
    <w:next w:val="Normalny"/>
    <w:autoRedefine/>
    <w:uiPriority w:val="39"/>
    <w:rsid w:val="00AF5A35"/>
    <w:pPr>
      <w:widowControl w:val="0"/>
      <w:ind w:left="1440"/>
    </w:pPr>
    <w:rPr>
      <w:rFonts w:eastAsia="Times New Roman"/>
      <w:snapToGrid w:val="0"/>
      <w:sz w:val="18"/>
      <w:szCs w:val="20"/>
      <w:lang w:eastAsia="pl-PL"/>
    </w:rPr>
  </w:style>
  <w:style w:type="paragraph" w:styleId="Spistreci8">
    <w:name w:val="toc 8"/>
    <w:basedOn w:val="Normalny"/>
    <w:next w:val="Normalny"/>
    <w:autoRedefine/>
    <w:uiPriority w:val="39"/>
    <w:rsid w:val="00AF5A35"/>
    <w:pPr>
      <w:widowControl w:val="0"/>
      <w:ind w:left="1680"/>
    </w:pPr>
    <w:rPr>
      <w:rFonts w:eastAsia="Times New Roman"/>
      <w:snapToGrid w:val="0"/>
      <w:sz w:val="18"/>
      <w:szCs w:val="20"/>
      <w:lang w:eastAsia="pl-PL"/>
    </w:rPr>
  </w:style>
  <w:style w:type="paragraph" w:styleId="Spistreci90">
    <w:name w:val="toc 9"/>
    <w:basedOn w:val="Normalny"/>
    <w:next w:val="Normalny"/>
    <w:autoRedefine/>
    <w:uiPriority w:val="39"/>
    <w:rsid w:val="00AF5A35"/>
    <w:pPr>
      <w:widowControl w:val="0"/>
      <w:ind w:left="1920"/>
    </w:pPr>
    <w:rPr>
      <w:rFonts w:eastAsia="Times New Roman"/>
      <w:snapToGrid w:val="0"/>
      <w:sz w:val="18"/>
      <w:szCs w:val="20"/>
      <w:lang w:eastAsia="pl-PL"/>
    </w:rPr>
  </w:style>
  <w:style w:type="paragraph" w:styleId="Listapunktowana">
    <w:name w:val="List Bullet"/>
    <w:basedOn w:val="Normalny"/>
    <w:autoRedefine/>
    <w:uiPriority w:val="99"/>
    <w:rsid w:val="00AF5A35"/>
    <w:pPr>
      <w:tabs>
        <w:tab w:val="left" w:pos="851"/>
        <w:tab w:val="left" w:pos="2835"/>
      </w:tabs>
      <w:spacing w:before="120"/>
      <w:ind w:left="720" w:hanging="360"/>
      <w:jc w:val="both"/>
    </w:pPr>
    <w:rPr>
      <w:rFonts w:ascii="Arial" w:eastAsia="Times New Roman" w:hAnsi="Arial"/>
      <w:color w:val="FF0000"/>
      <w:szCs w:val="20"/>
      <w:lang w:eastAsia="pl-PL"/>
    </w:rPr>
  </w:style>
  <w:style w:type="character" w:styleId="Hipercze">
    <w:name w:val="Hyperlink"/>
    <w:basedOn w:val="Domylnaczcionkaakapitu"/>
    <w:uiPriority w:val="99"/>
    <w:rsid w:val="00AF5A35"/>
    <w:rPr>
      <w:rFonts w:ascii="Verdana" w:hAnsi="Verdana" w:hint="default"/>
      <w:color w:val="2C48A0"/>
      <w:u w:val="single"/>
    </w:rPr>
  </w:style>
  <w:style w:type="paragraph" w:styleId="NormalnyWeb">
    <w:name w:val="Normal (Web)"/>
    <w:aliases w:val="tabela,Normalny (Web) Znak1,Normalny (Web) Znak1 Znak Znak,Normalny (Web) Znak Znak Znak"/>
    <w:basedOn w:val="Normalny"/>
    <w:link w:val="NormalnyWebZnak"/>
    <w:rsid w:val="00AF5A35"/>
    <w:pPr>
      <w:spacing w:before="100" w:beforeAutospacing="1" w:after="100" w:afterAutospacing="1"/>
      <w:ind w:left="394" w:right="216"/>
    </w:pPr>
    <w:rPr>
      <w:rFonts w:ascii="Verdana" w:eastAsia="Arial Unicode MS" w:hAnsi="Verdana" w:cs="Arial Unicode MS"/>
      <w:color w:val="303030"/>
      <w:lang w:eastAsia="pl-PL"/>
    </w:rPr>
  </w:style>
  <w:style w:type="paragraph" w:styleId="Lista">
    <w:name w:val="List"/>
    <w:basedOn w:val="Normalny"/>
    <w:rsid w:val="00AF5A35"/>
    <w:pPr>
      <w:spacing w:before="60"/>
      <w:ind w:left="720" w:hanging="360"/>
      <w:jc w:val="both"/>
    </w:pPr>
    <w:rPr>
      <w:rFonts w:ascii="Arial" w:eastAsia="Times New Roman" w:hAnsi="Arial"/>
      <w:szCs w:val="20"/>
      <w:lang w:eastAsia="pl-PL"/>
    </w:rPr>
  </w:style>
  <w:style w:type="paragraph" w:styleId="Listapunktowana2">
    <w:name w:val="List Bullet 2"/>
    <w:basedOn w:val="Normalny"/>
    <w:autoRedefine/>
    <w:rsid w:val="00AF5A35"/>
    <w:pPr>
      <w:numPr>
        <w:numId w:val="2"/>
      </w:numPr>
      <w:tabs>
        <w:tab w:val="clear" w:pos="567"/>
        <w:tab w:val="num" w:pos="643"/>
        <w:tab w:val="left" w:pos="851"/>
      </w:tabs>
      <w:spacing w:before="240"/>
      <w:ind w:left="643" w:hanging="360"/>
      <w:jc w:val="both"/>
    </w:pPr>
    <w:rPr>
      <w:rFonts w:ascii="Arial" w:eastAsia="Times New Roman" w:hAnsi="Arial"/>
      <w:szCs w:val="20"/>
      <w:lang w:eastAsia="pl-PL"/>
    </w:rPr>
  </w:style>
  <w:style w:type="character" w:styleId="UyteHipercze">
    <w:name w:val="FollowedHyperlink"/>
    <w:basedOn w:val="Domylnaczcionkaakapitu"/>
    <w:rsid w:val="00AF5A35"/>
    <w:rPr>
      <w:color w:val="800080"/>
      <w:u w:val="single"/>
    </w:rPr>
  </w:style>
  <w:style w:type="paragraph" w:customStyle="1" w:styleId="Standardowy1">
    <w:name w:val="Standardowy1"/>
    <w:basedOn w:val="Normalny"/>
    <w:rsid w:val="00AF5A35"/>
    <w:pPr>
      <w:spacing w:after="120" w:line="270" w:lineRule="atLeast"/>
      <w:jc w:val="both"/>
    </w:pPr>
    <w:rPr>
      <w:rFonts w:eastAsia="Times New Roman"/>
      <w:color w:val="000000"/>
      <w:sz w:val="23"/>
      <w:szCs w:val="20"/>
      <w:lang w:eastAsia="pl-PL"/>
    </w:rPr>
  </w:style>
  <w:style w:type="paragraph" w:customStyle="1" w:styleId="TabellenText">
    <w:name w:val="Tabellen Text"/>
    <w:rsid w:val="00AF5A35"/>
    <w:pPr>
      <w:spacing w:before="60"/>
      <w:jc w:val="both"/>
    </w:pPr>
    <w:rPr>
      <w:rFonts w:eastAsia="Times New Roman" w:cs="Times New Roman"/>
      <w:snapToGrid w:val="0"/>
      <w:color w:val="000000"/>
      <w:szCs w:val="20"/>
      <w:lang w:val="de-DE" w:eastAsia="pl-PL"/>
    </w:rPr>
  </w:style>
  <w:style w:type="table" w:styleId="Tabela-Efekty3D2">
    <w:name w:val="Table 3D effects 2"/>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ytu">
    <w:name w:val="Title"/>
    <w:basedOn w:val="Normalny"/>
    <w:link w:val="TytuZnak"/>
    <w:qFormat/>
    <w:rsid w:val="00AF5A35"/>
    <w:pPr>
      <w:jc w:val="center"/>
    </w:pPr>
    <w:rPr>
      <w:rFonts w:eastAsia="Times New Roman"/>
      <w:b/>
      <w:sz w:val="20"/>
      <w:szCs w:val="20"/>
      <w:lang w:eastAsia="pl-PL"/>
    </w:rPr>
  </w:style>
  <w:style w:type="character" w:customStyle="1" w:styleId="TytuZnak">
    <w:name w:val="Tytuł Znak"/>
    <w:basedOn w:val="Domylnaczcionkaakapitu"/>
    <w:link w:val="Tytu"/>
    <w:rsid w:val="00AF5A35"/>
    <w:rPr>
      <w:rFonts w:ascii="Times New Roman" w:eastAsia="Times New Roman" w:hAnsi="Times New Roman" w:cs="Times New Roman"/>
      <w:b/>
      <w:szCs w:val="20"/>
      <w:lang w:eastAsia="pl-PL"/>
    </w:rPr>
  </w:style>
  <w:style w:type="table" w:styleId="Tabela-Delikatny2">
    <w:name w:val="Table Subtle 2"/>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8">
    <w:name w:val="Table Grid 8"/>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1">
    <w:name w:val="Table Grid 1"/>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Zwyklytekst">
    <w:name w:val="Zwykly tekst"/>
    <w:basedOn w:val="Normalny"/>
    <w:rsid w:val="00AF5A35"/>
    <w:rPr>
      <w:rFonts w:ascii="Courier New" w:eastAsia="Times New Roman" w:hAnsi="Courier New"/>
      <w:sz w:val="20"/>
      <w:szCs w:val="20"/>
      <w:lang w:eastAsia="pl-PL"/>
    </w:rPr>
  </w:style>
  <w:style w:type="paragraph" w:customStyle="1" w:styleId="Gwnytekst">
    <w:name w:val="Główny tekst"/>
    <w:basedOn w:val="Normalny"/>
    <w:rsid w:val="00AF5A35"/>
    <w:pPr>
      <w:widowControl w:val="0"/>
      <w:suppressAutoHyphens/>
      <w:spacing w:before="240" w:line="360" w:lineRule="auto"/>
      <w:jc w:val="both"/>
    </w:pPr>
    <w:rPr>
      <w:rFonts w:eastAsia="Times New Roman"/>
      <w:szCs w:val="20"/>
    </w:rPr>
  </w:style>
  <w:style w:type="paragraph" w:customStyle="1" w:styleId="WW-Tekstpodstawowy2">
    <w:name w:val="WW-Tekst podstawowy 2"/>
    <w:basedOn w:val="Normalny"/>
    <w:rsid w:val="00AF5A35"/>
    <w:pPr>
      <w:widowControl w:val="0"/>
      <w:suppressAutoHyphens/>
    </w:pPr>
    <w:rPr>
      <w:rFonts w:eastAsia="Times New Roman"/>
      <w:szCs w:val="20"/>
    </w:rPr>
  </w:style>
  <w:style w:type="paragraph" w:customStyle="1" w:styleId="Tabela">
    <w:name w:val="Tabela"/>
    <w:next w:val="Normalny"/>
    <w:rsid w:val="00AF5A35"/>
    <w:rPr>
      <w:rFonts w:ascii="Courier New" w:eastAsia="Times New Roman" w:hAnsi="Courier New" w:cs="Times New Roman"/>
      <w:snapToGrid w:val="0"/>
      <w:szCs w:val="20"/>
      <w:lang w:eastAsia="pl-PL"/>
    </w:rPr>
  </w:style>
  <w:style w:type="table" w:styleId="Tabela-Efekty3D3">
    <w:name w:val="Table 3D effects 3"/>
    <w:basedOn w:val="Standardowy"/>
    <w:rsid w:val="00AF5A35"/>
    <w:rPr>
      <w:rFonts w:ascii="Times New Roman" w:eastAsia="Times New Roman" w:hAnsi="Times New Roman" w:cs="Times New Roman"/>
      <w:szCs w:val="20"/>
      <w:lang w:eastAsia="pl-P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ylArial">
    <w:name w:val="Styl Arial"/>
    <w:basedOn w:val="Domylnaczcionkaakapitu"/>
    <w:rsid w:val="00AF5A35"/>
    <w:rPr>
      <w:rFonts w:ascii="Arial" w:hAnsi="Arial"/>
    </w:rPr>
  </w:style>
  <w:style w:type="paragraph" w:customStyle="1" w:styleId="Tab-Tre-rodek1">
    <w:name w:val="Tab-Treść-Środek1"/>
    <w:basedOn w:val="Normalny"/>
    <w:rsid w:val="00AF5A35"/>
    <w:pPr>
      <w:jc w:val="center"/>
    </w:pPr>
    <w:rPr>
      <w:rFonts w:ascii="Helvetica" w:eastAsia="Times New Roman" w:hAnsi="Helvetica"/>
      <w:sz w:val="22"/>
      <w:szCs w:val="20"/>
      <w:lang w:eastAsia="pl-PL"/>
    </w:rPr>
  </w:style>
  <w:style w:type="paragraph" w:customStyle="1" w:styleId="punkt11">
    <w:name w:val="punkt11"/>
    <w:basedOn w:val="Nagwek2"/>
    <w:next w:val="Normalny"/>
    <w:autoRedefine/>
    <w:rsid w:val="00AF5A35"/>
    <w:pPr>
      <w:keepNext w:val="0"/>
      <w:numPr>
        <w:numId w:val="3"/>
      </w:numPr>
      <w:tabs>
        <w:tab w:val="left" w:pos="1134"/>
      </w:tabs>
      <w:spacing w:before="120" w:after="120"/>
      <w:outlineLvl w:val="9"/>
    </w:pPr>
    <w:rPr>
      <w:rFonts w:eastAsia="Times New Roman" w:cs="Times New Roman"/>
      <w:i/>
      <w:iCs w:val="0"/>
      <w:szCs w:val="20"/>
      <w:lang w:eastAsia="pl-PL"/>
    </w:rPr>
  </w:style>
  <w:style w:type="paragraph" w:customStyle="1" w:styleId="Styl1">
    <w:name w:val="Styl1"/>
    <w:basedOn w:val="Normalny"/>
    <w:autoRedefine/>
    <w:qFormat/>
    <w:rsid w:val="00AF5A35"/>
    <w:pPr>
      <w:jc w:val="both"/>
    </w:pPr>
    <w:rPr>
      <w:rFonts w:eastAsia="Times New Roman"/>
      <w:szCs w:val="20"/>
      <w:lang w:eastAsia="pl-PL"/>
    </w:rPr>
  </w:style>
  <w:style w:type="character" w:customStyle="1" w:styleId="postbody">
    <w:name w:val="postbody"/>
    <w:basedOn w:val="Domylnaczcionkaakapitu"/>
    <w:rsid w:val="00AF5A35"/>
  </w:style>
  <w:style w:type="paragraph" w:customStyle="1" w:styleId="Standardowy0">
    <w:name w:val="Standardowy_"/>
    <w:rsid w:val="00AF5A35"/>
    <w:pPr>
      <w:widowControl w:val="0"/>
      <w:tabs>
        <w:tab w:val="left" w:pos="-720"/>
      </w:tabs>
      <w:suppressAutoHyphens/>
      <w:jc w:val="both"/>
    </w:pPr>
    <w:rPr>
      <w:rFonts w:ascii="Times New Roman" w:eastAsia="Times New Roman" w:hAnsi="Times New Roman" w:cs="Times New Roman"/>
      <w:snapToGrid w:val="0"/>
      <w:spacing w:val="-3"/>
      <w:sz w:val="24"/>
      <w:szCs w:val="20"/>
      <w:lang w:val="en-US" w:eastAsia="pl-PL"/>
    </w:rPr>
  </w:style>
  <w:style w:type="paragraph" w:customStyle="1" w:styleId="Head">
    <w:name w:val="Head"/>
    <w:basedOn w:val="Normalny"/>
    <w:next w:val="Tekstpodstawowy"/>
    <w:rsid w:val="00AF5A35"/>
    <w:rPr>
      <w:rFonts w:ascii="Helvetica" w:eastAsia="Times New Roman" w:hAnsi="Helvetica"/>
      <w:sz w:val="22"/>
      <w:szCs w:val="20"/>
      <w:lang w:eastAsia="pl-PL"/>
    </w:rPr>
  </w:style>
  <w:style w:type="paragraph" w:customStyle="1" w:styleId="Podkrelony">
    <w:name w:val="Podkreślony"/>
    <w:basedOn w:val="Normalny"/>
    <w:rsid w:val="00AF5A35"/>
    <w:pPr>
      <w:keepNext/>
      <w:spacing w:before="120" w:after="120"/>
      <w:jc w:val="both"/>
    </w:pPr>
    <w:rPr>
      <w:rFonts w:eastAsia="Times New Roman"/>
      <w:i/>
      <w:sz w:val="22"/>
      <w:szCs w:val="20"/>
      <w:u w:val="single"/>
      <w:lang w:eastAsia="pl-PL"/>
    </w:rPr>
  </w:style>
  <w:style w:type="paragraph" w:styleId="Indeks10">
    <w:name w:val="index 1"/>
    <w:basedOn w:val="Normalny"/>
    <w:next w:val="Normalny"/>
    <w:autoRedefine/>
    <w:unhideWhenUsed/>
    <w:rsid w:val="00AF5A35"/>
    <w:pPr>
      <w:ind w:left="200" w:hanging="200"/>
    </w:pPr>
    <w:rPr>
      <w:rFonts w:eastAsia="Times New Roman"/>
      <w:sz w:val="20"/>
      <w:szCs w:val="20"/>
      <w:lang w:eastAsia="pl-PL"/>
    </w:rPr>
  </w:style>
  <w:style w:type="paragraph" w:styleId="Nagwekindeksu">
    <w:name w:val="index heading"/>
    <w:basedOn w:val="Normalny"/>
    <w:next w:val="Indeks10"/>
    <w:rsid w:val="00AF5A35"/>
    <w:rPr>
      <w:rFonts w:eastAsia="Times New Roman"/>
      <w:sz w:val="20"/>
      <w:szCs w:val="20"/>
      <w:lang w:eastAsia="pl-PL"/>
    </w:rPr>
  </w:style>
  <w:style w:type="paragraph" w:customStyle="1" w:styleId="Tabelka">
    <w:name w:val="Tabelka"/>
    <w:basedOn w:val="Normalny"/>
    <w:rsid w:val="00AF5A35"/>
    <w:pPr>
      <w:keepNext/>
      <w:jc w:val="both"/>
    </w:pPr>
    <w:rPr>
      <w:rFonts w:eastAsia="Times New Roman"/>
      <w:sz w:val="20"/>
      <w:szCs w:val="20"/>
      <w:lang w:eastAsia="pl-PL"/>
    </w:rPr>
  </w:style>
  <w:style w:type="paragraph" w:customStyle="1" w:styleId="CowiClient">
    <w:name w:val="CowiClient"/>
    <w:basedOn w:val="Normalny"/>
    <w:next w:val="Tekstblokowy"/>
    <w:rsid w:val="00AF5A35"/>
    <w:pPr>
      <w:keepNext/>
      <w:suppressAutoHyphens/>
      <w:spacing w:after="160" w:line="320" w:lineRule="exact"/>
      <w:ind w:firstLine="709"/>
      <w:jc w:val="both"/>
    </w:pPr>
    <w:rPr>
      <w:rFonts w:ascii="TrueHelveticaLight" w:eastAsia="Times New Roman" w:hAnsi="TrueHelveticaLight"/>
      <w:sz w:val="28"/>
      <w:szCs w:val="20"/>
      <w:lang w:val="en-GB" w:eastAsia="pl-PL"/>
    </w:rPr>
  </w:style>
  <w:style w:type="paragraph" w:customStyle="1" w:styleId="BodyText22">
    <w:name w:val="Body Text 22"/>
    <w:basedOn w:val="Normalny"/>
    <w:rsid w:val="00AF5A35"/>
    <w:pPr>
      <w:widowControl w:val="0"/>
      <w:jc w:val="both"/>
    </w:pPr>
    <w:rPr>
      <w:rFonts w:eastAsia="Times New Roman"/>
      <w:b/>
      <w:szCs w:val="20"/>
      <w:lang w:eastAsia="pl-PL"/>
    </w:rPr>
  </w:style>
  <w:style w:type="paragraph" w:customStyle="1" w:styleId="Style4">
    <w:name w:val="Style4"/>
    <w:basedOn w:val="Normalny"/>
    <w:uiPriority w:val="99"/>
    <w:rsid w:val="00AF5A35"/>
    <w:pPr>
      <w:widowControl w:val="0"/>
      <w:autoSpaceDE w:val="0"/>
      <w:autoSpaceDN w:val="0"/>
      <w:adjustRightInd w:val="0"/>
      <w:jc w:val="both"/>
    </w:pPr>
    <w:rPr>
      <w:rFonts w:ascii="Georgia" w:eastAsia="Times New Roman" w:hAnsi="Georgia"/>
      <w:lang w:eastAsia="pl-PL"/>
    </w:rPr>
  </w:style>
  <w:style w:type="paragraph" w:customStyle="1" w:styleId="Style5">
    <w:name w:val="Style5"/>
    <w:basedOn w:val="Normalny"/>
    <w:uiPriority w:val="99"/>
    <w:rsid w:val="00AF5A35"/>
    <w:pPr>
      <w:widowControl w:val="0"/>
      <w:autoSpaceDE w:val="0"/>
      <w:autoSpaceDN w:val="0"/>
      <w:adjustRightInd w:val="0"/>
      <w:jc w:val="both"/>
    </w:pPr>
    <w:rPr>
      <w:rFonts w:ascii="Georgia" w:eastAsia="Times New Roman" w:hAnsi="Georgia"/>
      <w:lang w:eastAsia="pl-PL"/>
    </w:rPr>
  </w:style>
  <w:style w:type="character" w:customStyle="1" w:styleId="FontStyle35">
    <w:name w:val="Font Style35"/>
    <w:uiPriority w:val="99"/>
    <w:rsid w:val="00AF5A35"/>
    <w:rPr>
      <w:rFonts w:ascii="Times New Roman" w:hAnsi="Times New Roman" w:cs="Times New Roman"/>
      <w:b/>
      <w:bCs/>
      <w:sz w:val="20"/>
      <w:szCs w:val="20"/>
    </w:rPr>
  </w:style>
  <w:style w:type="paragraph" w:customStyle="1" w:styleId="1">
    <w:name w:val="1"/>
    <w:basedOn w:val="Normalny"/>
    <w:qFormat/>
    <w:rsid w:val="00AF5A35"/>
    <w:pPr>
      <w:spacing w:line="360" w:lineRule="auto"/>
      <w:ind w:firstLine="709"/>
      <w:jc w:val="both"/>
    </w:pPr>
    <w:rPr>
      <w:rFonts w:ascii="Century Gothic" w:eastAsia="Times New Roman" w:hAnsi="Century Gothic" w:cs="Arial"/>
      <w:szCs w:val="20"/>
      <w:lang w:eastAsia="pl-PL"/>
    </w:rPr>
  </w:style>
  <w:style w:type="paragraph" w:customStyle="1" w:styleId="Tekstwierszatabeli">
    <w:name w:val="Tekst wiersza tabeli"/>
    <w:basedOn w:val="Normalny"/>
    <w:link w:val="TekstwierszatabeliZnak"/>
    <w:uiPriority w:val="99"/>
    <w:rsid w:val="00AF5A35"/>
    <w:pPr>
      <w:spacing w:before="40" w:after="40"/>
      <w:jc w:val="both"/>
    </w:pPr>
    <w:rPr>
      <w:rFonts w:ascii="Calibri" w:eastAsia="Times New Roman" w:hAnsi="Calibri"/>
      <w:sz w:val="22"/>
      <w:szCs w:val="20"/>
    </w:rPr>
  </w:style>
  <w:style w:type="character" w:customStyle="1" w:styleId="TekstwierszatabeliZnak">
    <w:name w:val="Tekst wiersza tabeli Znak"/>
    <w:link w:val="Tekstwierszatabeli"/>
    <w:uiPriority w:val="99"/>
    <w:locked/>
    <w:rsid w:val="00AF5A35"/>
    <w:rPr>
      <w:rFonts w:ascii="Calibri" w:eastAsia="Times New Roman" w:hAnsi="Calibri" w:cs="Times New Roman"/>
      <w:sz w:val="22"/>
      <w:szCs w:val="20"/>
    </w:rPr>
  </w:style>
  <w:style w:type="character" w:customStyle="1" w:styleId="Bodytext">
    <w:name w:val="Body text_"/>
    <w:link w:val="Bodytext1"/>
    <w:uiPriority w:val="99"/>
    <w:locked/>
    <w:rsid w:val="00AF5A35"/>
    <w:rPr>
      <w:sz w:val="23"/>
      <w:shd w:val="clear" w:color="auto" w:fill="FFFFFF"/>
    </w:rPr>
  </w:style>
  <w:style w:type="paragraph" w:customStyle="1" w:styleId="Bodytext1">
    <w:name w:val="Body text1"/>
    <w:basedOn w:val="Normalny"/>
    <w:link w:val="Bodytext"/>
    <w:uiPriority w:val="99"/>
    <w:rsid w:val="00AF5A35"/>
    <w:pPr>
      <w:shd w:val="clear" w:color="auto" w:fill="FFFFFF"/>
      <w:spacing w:before="60" w:after="60" w:line="414" w:lineRule="exact"/>
      <w:ind w:hanging="1140"/>
      <w:jc w:val="both"/>
    </w:pPr>
    <w:rPr>
      <w:rFonts w:ascii="Arial" w:eastAsiaTheme="minorHAnsi" w:hAnsi="Arial" w:cs="Arial"/>
      <w:sz w:val="23"/>
      <w:lang w:eastAsia="en-US"/>
    </w:rPr>
  </w:style>
  <w:style w:type="paragraph" w:customStyle="1" w:styleId="Punktowanie">
    <w:name w:val="Punktowanie"/>
    <w:basedOn w:val="Normalny"/>
    <w:rsid w:val="00AF5A35"/>
    <w:pPr>
      <w:keepNext/>
      <w:numPr>
        <w:numId w:val="4"/>
      </w:numPr>
      <w:spacing w:before="120" w:after="60"/>
      <w:jc w:val="both"/>
    </w:pPr>
    <w:rPr>
      <w:rFonts w:eastAsia="Times New Roman"/>
      <w:b/>
      <w:bCs/>
      <w:i/>
      <w:iCs/>
      <w:sz w:val="22"/>
      <w:szCs w:val="22"/>
      <w:lang w:eastAsia="pl-PL"/>
    </w:rPr>
  </w:style>
  <w:style w:type="character" w:customStyle="1" w:styleId="apple-converted-space">
    <w:name w:val="apple-converted-space"/>
    <w:basedOn w:val="Domylnaczcionkaakapitu"/>
    <w:rsid w:val="00AF5A35"/>
  </w:style>
  <w:style w:type="paragraph" w:styleId="Poprawka">
    <w:name w:val="Revision"/>
    <w:hidden/>
    <w:uiPriority w:val="99"/>
    <w:semiHidden/>
    <w:rsid w:val="00AF5A35"/>
    <w:rPr>
      <w:rFonts w:eastAsia="Times New Roman" w:cs="Times New Roman"/>
      <w:snapToGrid w:val="0"/>
      <w:sz w:val="24"/>
      <w:szCs w:val="20"/>
      <w:lang w:eastAsia="pl-PL"/>
    </w:rPr>
  </w:style>
  <w:style w:type="paragraph" w:customStyle="1" w:styleId="Poziom1">
    <w:name w:val="Poziom 1"/>
    <w:aliases w:val="2 pz,2,Poziom 1 Znak Znak Znak Znak Znak Znak Znak Znak,Poziom 1 Znak Znak Znak Znak Znak Znak Znak,2 Znak Znak Znak,Poziom 1 Znak Znak Znak Znak Znak Znak Znak Znak Znak Znak Znak Znak Znak,Poziom 12,2 pz1,21 Znak Znak,Poziom 1 Znak Znak,Znak"/>
    <w:basedOn w:val="Normalny"/>
    <w:link w:val="Poziom1ZnakZnakZnak"/>
    <w:qFormat/>
    <w:rsid w:val="00D67425"/>
    <w:pPr>
      <w:overflowPunct w:val="0"/>
      <w:autoSpaceDE w:val="0"/>
      <w:autoSpaceDN w:val="0"/>
      <w:adjustRightInd w:val="0"/>
      <w:spacing w:after="80" w:line="300" w:lineRule="exact"/>
      <w:ind w:firstLine="284"/>
      <w:jc w:val="both"/>
      <w:textAlignment w:val="baseline"/>
    </w:pPr>
    <w:rPr>
      <w:rFonts w:ascii="Arial" w:eastAsia="Times New Roman" w:hAnsi="Arial"/>
      <w:sz w:val="22"/>
      <w:szCs w:val="20"/>
      <w:lang w:eastAsia="pl-PL"/>
    </w:rPr>
  </w:style>
  <w:style w:type="character" w:customStyle="1" w:styleId="Poziom1ZnakZnakZnak">
    <w:name w:val="Poziom 1 Znak Znak Znak"/>
    <w:aliases w:val="Poziom 1 Znak Znak Znak Znak Znak,Poziom 1 Znak Znak Znak Znak Znak Znak Znak Znak Znak Znak Znak Znak,Poziom 1 Znak Znak Znak Znak Znak Znak Znak Znak Znak Znak Znak Znak Znak Znak,2 Z... Znak Znak,Poziom 1 Znak Znak Znak Znak"/>
    <w:link w:val="Poziom1"/>
    <w:rsid w:val="00D67425"/>
    <w:rPr>
      <w:rFonts w:eastAsia="Times New Roman" w:cs="Times New Roman"/>
      <w:sz w:val="22"/>
      <w:szCs w:val="20"/>
      <w:lang w:eastAsia="pl-PL"/>
    </w:rPr>
  </w:style>
  <w:style w:type="paragraph" w:customStyle="1" w:styleId="Poziom12pz">
    <w:name w:val="Poziom 1.2 pz"/>
    <w:link w:val="Poziom12pzZnak"/>
    <w:rsid w:val="001C7902"/>
    <w:pPr>
      <w:overflowPunct w:val="0"/>
      <w:autoSpaceDE w:val="0"/>
      <w:autoSpaceDN w:val="0"/>
      <w:adjustRightInd w:val="0"/>
      <w:spacing w:after="80" w:line="300" w:lineRule="exact"/>
      <w:ind w:firstLine="284"/>
      <w:jc w:val="both"/>
      <w:textAlignment w:val="baseline"/>
    </w:pPr>
    <w:rPr>
      <w:rFonts w:eastAsia="Times New Roman" w:cs="Times New Roman"/>
      <w:sz w:val="22"/>
      <w:szCs w:val="20"/>
      <w:lang w:eastAsia="pl-PL"/>
    </w:rPr>
  </w:style>
  <w:style w:type="character" w:customStyle="1" w:styleId="Poziom12pzZnak">
    <w:name w:val="Poziom 1.2 pz Znak"/>
    <w:link w:val="Poziom12pz"/>
    <w:rsid w:val="001C7902"/>
    <w:rPr>
      <w:rFonts w:eastAsia="Times New Roman" w:cs="Times New Roman"/>
      <w:sz w:val="22"/>
      <w:szCs w:val="20"/>
      <w:lang w:eastAsia="pl-PL"/>
    </w:rPr>
  </w:style>
  <w:style w:type="paragraph" w:customStyle="1" w:styleId="Poziom3pzZnakZnakZnakZnakZnakZnakZnak">
    <w:name w:val="Poziom 3 pz Znak Znak Znak Znak Znak Znak Znak"/>
    <w:basedOn w:val="Normalny"/>
    <w:link w:val="Poziom3pzZnakZnakZnakZnakZnakZnakZnakZnak"/>
    <w:rsid w:val="00A64A10"/>
    <w:pPr>
      <w:overflowPunct w:val="0"/>
      <w:autoSpaceDE w:val="0"/>
      <w:autoSpaceDN w:val="0"/>
      <w:adjustRightInd w:val="0"/>
      <w:spacing w:after="80" w:line="300" w:lineRule="exact"/>
      <w:ind w:left="284" w:firstLine="284"/>
      <w:jc w:val="both"/>
      <w:textAlignment w:val="baseline"/>
    </w:pPr>
    <w:rPr>
      <w:rFonts w:ascii="Arial" w:eastAsia="Times New Roman" w:hAnsi="Arial"/>
      <w:sz w:val="22"/>
      <w:szCs w:val="20"/>
      <w:lang w:eastAsia="pl-PL"/>
    </w:rPr>
  </w:style>
  <w:style w:type="character" w:customStyle="1" w:styleId="Poziom3pzZnakZnakZnakZnakZnakZnakZnakZnak">
    <w:name w:val="Poziom 3 pz Znak Znak Znak Znak Znak Znak Znak Znak"/>
    <w:link w:val="Poziom3pzZnakZnakZnakZnakZnakZnakZnak"/>
    <w:rsid w:val="00A64A10"/>
    <w:rPr>
      <w:rFonts w:eastAsia="Times New Roman" w:cs="Times New Roman"/>
      <w:sz w:val="22"/>
      <w:szCs w:val="20"/>
      <w:lang w:eastAsia="pl-PL"/>
    </w:rPr>
  </w:style>
  <w:style w:type="character" w:customStyle="1" w:styleId="info-list-value-uzasadnienie">
    <w:name w:val="info-list-value-uzasadnienie"/>
    <w:basedOn w:val="Domylnaczcionkaakapitu"/>
    <w:rsid w:val="000F6D5D"/>
  </w:style>
  <w:style w:type="character" w:customStyle="1" w:styleId="markedcontent">
    <w:name w:val="markedcontent"/>
    <w:basedOn w:val="Domylnaczcionkaakapitu"/>
    <w:rsid w:val="00740475"/>
  </w:style>
  <w:style w:type="character" w:styleId="Uwydatnienie">
    <w:name w:val="Emphasis"/>
    <w:basedOn w:val="Domylnaczcionkaakapitu"/>
    <w:uiPriority w:val="20"/>
    <w:qFormat/>
    <w:rsid w:val="00740475"/>
    <w:rPr>
      <w:i/>
      <w:iCs/>
    </w:rPr>
  </w:style>
  <w:style w:type="table" w:customStyle="1" w:styleId="Tabela-Siatka10">
    <w:name w:val="Tabela - Siatka1"/>
    <w:basedOn w:val="Standardowy"/>
    <w:next w:val="Tabela-Siatka"/>
    <w:uiPriority w:val="59"/>
    <w:rsid w:val="00172F0C"/>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4757E9"/>
    <w:pPr>
      <w:widowControl w:val="0"/>
      <w:autoSpaceDE w:val="0"/>
      <w:autoSpaceDN w:val="0"/>
    </w:pPr>
    <w:rPr>
      <w:rFonts w:eastAsia="Times New Roman"/>
      <w:sz w:val="22"/>
      <w:szCs w:val="22"/>
      <w:lang w:eastAsia="en-US"/>
    </w:rPr>
  </w:style>
  <w:style w:type="table" w:customStyle="1" w:styleId="TableNormal">
    <w:name w:val="Table Normal"/>
    <w:uiPriority w:val="2"/>
    <w:semiHidden/>
    <w:unhideWhenUsed/>
    <w:qFormat/>
    <w:rsid w:val="000A3533"/>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character" w:customStyle="1" w:styleId="highlight">
    <w:name w:val="highlight"/>
    <w:basedOn w:val="Domylnaczcionkaakapitu"/>
    <w:rsid w:val="000F3FF7"/>
  </w:style>
  <w:style w:type="paragraph" w:customStyle="1" w:styleId="Listanumerycznaznawiasem">
    <w:name w:val="Lista numeryczna z nawiasem"/>
    <w:basedOn w:val="Normalny"/>
    <w:rsid w:val="00BF0B71"/>
    <w:pPr>
      <w:numPr>
        <w:numId w:val="7"/>
      </w:numPr>
      <w:spacing w:after="20" w:line="264" w:lineRule="auto"/>
      <w:ind w:left="360" w:hanging="360"/>
      <w:jc w:val="both"/>
    </w:pPr>
    <w:rPr>
      <w:rFonts w:ascii="Arial" w:eastAsia="Times New Roman" w:hAnsi="Arial"/>
      <w:color w:val="000000"/>
      <w:sz w:val="20"/>
      <w:szCs w:val="20"/>
      <w:lang w:eastAsia="pl-PL"/>
    </w:rPr>
  </w:style>
  <w:style w:type="paragraph" w:customStyle="1" w:styleId="Listaalfabetyczna">
    <w:name w:val="Lista alfabetyczna"/>
    <w:basedOn w:val="Normalny"/>
    <w:rsid w:val="00BF0B71"/>
    <w:pPr>
      <w:numPr>
        <w:numId w:val="6"/>
      </w:numPr>
      <w:spacing w:after="120"/>
    </w:pPr>
    <w:rPr>
      <w:rFonts w:eastAsia="Times New Roman"/>
      <w:color w:val="000000"/>
      <w:sz w:val="20"/>
      <w:szCs w:val="20"/>
      <w:lang w:eastAsia="pl-PL"/>
    </w:rPr>
  </w:style>
  <w:style w:type="paragraph" w:customStyle="1" w:styleId="Listanumerycznapodstawowa">
    <w:name w:val="Lista numeryczna podstawowa"/>
    <w:basedOn w:val="Normalny"/>
    <w:rsid w:val="00BF0B71"/>
    <w:pPr>
      <w:numPr>
        <w:numId w:val="8"/>
      </w:numPr>
      <w:tabs>
        <w:tab w:val="left" w:pos="357"/>
      </w:tabs>
      <w:spacing w:after="120"/>
    </w:pPr>
    <w:rPr>
      <w:rFonts w:ascii="Arial" w:eastAsia="Times New Roman" w:hAnsi="Arial"/>
      <w:color w:val="000000"/>
      <w:sz w:val="20"/>
      <w:szCs w:val="20"/>
      <w:lang w:eastAsia="pl-PL"/>
    </w:rPr>
  </w:style>
  <w:style w:type="paragraph" w:customStyle="1" w:styleId="pkt1">
    <w:name w:val="pkt1"/>
    <w:basedOn w:val="Normalny"/>
    <w:rsid w:val="00BF0B71"/>
    <w:pPr>
      <w:tabs>
        <w:tab w:val="left" w:pos="357"/>
      </w:tabs>
      <w:spacing w:after="120"/>
    </w:pPr>
    <w:rPr>
      <w:rFonts w:ascii="Arial" w:eastAsia="Times New Roman" w:hAnsi="Arial"/>
      <w:color w:val="000000"/>
      <w:sz w:val="20"/>
      <w:szCs w:val="20"/>
      <w:lang w:eastAsia="pl-PL"/>
    </w:rPr>
  </w:style>
  <w:style w:type="paragraph" w:styleId="Listapunktowana3">
    <w:name w:val="List Bullet 3"/>
    <w:basedOn w:val="Normalny"/>
    <w:autoRedefine/>
    <w:rsid w:val="00BF0B71"/>
    <w:pPr>
      <w:numPr>
        <w:numId w:val="5"/>
      </w:numPr>
      <w:tabs>
        <w:tab w:val="left" w:pos="357"/>
      </w:tabs>
      <w:spacing w:after="120"/>
    </w:pPr>
    <w:rPr>
      <w:rFonts w:ascii="Arial" w:eastAsia="Times New Roman" w:hAnsi="Arial"/>
      <w:color w:val="000000"/>
      <w:sz w:val="20"/>
      <w:szCs w:val="20"/>
      <w:lang w:eastAsia="pl-PL"/>
    </w:rPr>
  </w:style>
  <w:style w:type="paragraph" w:customStyle="1" w:styleId="CommentSubject">
    <w:name w:val="Comment Subject"/>
    <w:basedOn w:val="Tekstkomentarza"/>
    <w:next w:val="Tekstkomentarza"/>
    <w:rsid w:val="00BF0B71"/>
    <w:pPr>
      <w:spacing w:before="120" w:line="360" w:lineRule="auto"/>
      <w:jc w:val="both"/>
    </w:pPr>
    <w:rPr>
      <w:rFonts w:ascii="Arial" w:eastAsia="Times New Roman" w:hAnsi="Arial"/>
      <w:b/>
      <w:lang w:eastAsia="pl-PL"/>
    </w:rPr>
  </w:style>
  <w:style w:type="paragraph" w:customStyle="1" w:styleId="mencabezadotabla">
    <w:name w:val="mencabezado tabla"/>
    <w:basedOn w:val="Normalny"/>
    <w:rsid w:val="00BF0B71"/>
    <w:pPr>
      <w:spacing w:before="60"/>
      <w:jc w:val="center"/>
    </w:pPr>
    <w:rPr>
      <w:rFonts w:eastAsia="Times New Roman"/>
      <w:b/>
      <w:szCs w:val="20"/>
      <w:lang w:eastAsia="pl-PL"/>
    </w:rPr>
  </w:style>
  <w:style w:type="paragraph" w:customStyle="1" w:styleId="minteriortabla">
    <w:name w:val="minterior tabla"/>
    <w:basedOn w:val="mtexto"/>
    <w:next w:val="mtexto"/>
    <w:rsid w:val="00BF0B71"/>
    <w:pPr>
      <w:ind w:firstLine="0"/>
    </w:pPr>
    <w:rPr>
      <w:sz w:val="20"/>
    </w:rPr>
  </w:style>
  <w:style w:type="paragraph" w:customStyle="1" w:styleId="mtexto">
    <w:name w:val="mtexto"/>
    <w:basedOn w:val="Normalny"/>
    <w:rsid w:val="00BF0B71"/>
    <w:pPr>
      <w:spacing w:before="60"/>
      <w:ind w:firstLine="113"/>
      <w:jc w:val="both"/>
    </w:pPr>
    <w:rPr>
      <w:rFonts w:ascii="Arial" w:eastAsia="Times New Roman" w:hAnsi="Arial"/>
      <w:szCs w:val="20"/>
      <w:lang w:val="es-ES_tradnl" w:eastAsia="pl-PL"/>
    </w:rPr>
  </w:style>
  <w:style w:type="paragraph" w:customStyle="1" w:styleId="Document1">
    <w:name w:val="Document 1"/>
    <w:rsid w:val="00BF0B71"/>
    <w:pPr>
      <w:keepNext/>
      <w:keepLines/>
      <w:tabs>
        <w:tab w:val="left" w:pos="-720"/>
      </w:tabs>
      <w:suppressAutoHyphens/>
    </w:pPr>
    <w:rPr>
      <w:rFonts w:ascii="CG Times" w:eastAsia="Times New Roman" w:hAnsi="CG Times" w:cs="Times New Roman"/>
      <w:sz w:val="24"/>
      <w:szCs w:val="20"/>
      <w:lang w:val="en-US" w:eastAsia="pl-PL"/>
    </w:rPr>
  </w:style>
  <w:style w:type="paragraph" w:customStyle="1" w:styleId="Technical4">
    <w:name w:val="Technical 4"/>
    <w:rsid w:val="00BF0B71"/>
    <w:pPr>
      <w:tabs>
        <w:tab w:val="left" w:pos="-720"/>
      </w:tabs>
      <w:suppressAutoHyphens/>
    </w:pPr>
    <w:rPr>
      <w:rFonts w:ascii="CG Times" w:eastAsia="Times New Roman" w:hAnsi="CG Times" w:cs="Times New Roman"/>
      <w:b/>
      <w:sz w:val="24"/>
      <w:szCs w:val="20"/>
      <w:lang w:val="en-US" w:eastAsia="pl-PL"/>
    </w:rPr>
  </w:style>
  <w:style w:type="paragraph" w:customStyle="1" w:styleId="Artykul">
    <w:name w:val="Artykul"/>
    <w:basedOn w:val="Normalny"/>
    <w:rsid w:val="00BF0B71"/>
    <w:pPr>
      <w:tabs>
        <w:tab w:val="left" w:pos="357"/>
        <w:tab w:val="left" w:pos="533"/>
      </w:tabs>
      <w:spacing w:before="40" w:after="40"/>
      <w:jc w:val="center"/>
    </w:pPr>
    <w:rPr>
      <w:rFonts w:ascii="Arial" w:eastAsia="Times New Roman" w:hAnsi="Arial"/>
      <w:b/>
      <w:color w:val="000000"/>
      <w:sz w:val="20"/>
      <w:szCs w:val="20"/>
      <w:lang w:eastAsia="pl-PL"/>
    </w:rPr>
  </w:style>
  <w:style w:type="paragraph" w:styleId="Listanumerowana">
    <w:name w:val="List Number"/>
    <w:basedOn w:val="Tekstpodstawowy"/>
    <w:rsid w:val="00BF0B71"/>
    <w:pPr>
      <w:tabs>
        <w:tab w:val="num" w:pos="357"/>
      </w:tabs>
      <w:spacing w:before="120" w:after="270" w:line="270" w:lineRule="atLeast"/>
      <w:ind w:left="352" w:hanging="352"/>
    </w:pPr>
    <w:rPr>
      <w:rFonts w:eastAsia="Times New Roman"/>
      <w:b/>
      <w:sz w:val="23"/>
      <w:szCs w:val="20"/>
      <w:lang w:val="en-GB" w:eastAsia="pl-PL"/>
    </w:rPr>
  </w:style>
  <w:style w:type="paragraph" w:customStyle="1" w:styleId="p3">
    <w:name w:val="p3"/>
    <w:basedOn w:val="Normalny"/>
    <w:rsid w:val="00BF0B71"/>
    <w:pPr>
      <w:spacing w:before="100" w:after="200" w:line="320" w:lineRule="atLeast"/>
      <w:ind w:left="100" w:right="100" w:firstLine="560"/>
      <w:jc w:val="both"/>
    </w:pPr>
    <w:rPr>
      <w:rFonts w:ascii="Arial" w:eastAsia="Times New Roman" w:hAnsi="Arial"/>
      <w:sz w:val="16"/>
      <w:szCs w:val="20"/>
      <w:lang w:eastAsia="pl-PL"/>
    </w:rPr>
  </w:style>
  <w:style w:type="paragraph" w:customStyle="1" w:styleId="BodyText21">
    <w:name w:val="Body Text 21"/>
    <w:basedOn w:val="Normalny"/>
    <w:rsid w:val="00BF0B71"/>
    <w:pPr>
      <w:jc w:val="both"/>
    </w:pPr>
    <w:rPr>
      <w:rFonts w:ascii="Arial" w:eastAsia="Times New Roman" w:hAnsi="Arial"/>
      <w:snapToGrid w:val="0"/>
      <w:szCs w:val="20"/>
      <w:lang w:eastAsia="pl-PL"/>
    </w:rPr>
  </w:style>
  <w:style w:type="paragraph" w:customStyle="1" w:styleId="Naglwekstrony">
    <w:name w:val="Naglówek strony"/>
    <w:basedOn w:val="Normalny"/>
    <w:rsid w:val="00BF0B71"/>
    <w:pPr>
      <w:tabs>
        <w:tab w:val="center" w:pos="4153"/>
        <w:tab w:val="right" w:pos="8306"/>
      </w:tabs>
      <w:spacing w:after="120"/>
    </w:pPr>
    <w:rPr>
      <w:rFonts w:eastAsia="Times New Roman"/>
      <w:color w:val="000000"/>
      <w:sz w:val="22"/>
      <w:szCs w:val="20"/>
      <w:lang w:val="en-GB" w:eastAsia="pl-PL"/>
    </w:rPr>
  </w:style>
  <w:style w:type="paragraph" w:styleId="Lista-kontynuacja2">
    <w:name w:val="List Continue 2"/>
    <w:basedOn w:val="Normalny"/>
    <w:rsid w:val="00BF0B71"/>
    <w:pPr>
      <w:spacing w:after="120"/>
      <w:ind w:left="566"/>
      <w:jc w:val="both"/>
    </w:pPr>
    <w:rPr>
      <w:rFonts w:ascii="Arial" w:eastAsia="Times New Roman" w:hAnsi="Arial"/>
      <w:szCs w:val="20"/>
      <w:lang w:eastAsia="pl-PL"/>
    </w:rPr>
  </w:style>
  <w:style w:type="paragraph" w:customStyle="1" w:styleId="Tekstpodstawowywciety">
    <w:name w:val="Tekst podstawowy wciety"/>
    <w:basedOn w:val="Normalny"/>
    <w:rsid w:val="00BF0B71"/>
    <w:pPr>
      <w:spacing w:after="120"/>
      <w:ind w:left="283"/>
      <w:jc w:val="both"/>
    </w:pPr>
    <w:rPr>
      <w:rFonts w:ascii="Arial" w:eastAsia="Times New Roman" w:hAnsi="Arial"/>
      <w:szCs w:val="20"/>
      <w:lang w:eastAsia="pl-PL"/>
    </w:rPr>
  </w:style>
  <w:style w:type="paragraph" w:customStyle="1" w:styleId="Tekstpodstawowywciety1">
    <w:name w:val="Tekst podstawowy wciety1"/>
    <w:basedOn w:val="Normalny"/>
    <w:rsid w:val="00BF0B71"/>
    <w:pPr>
      <w:spacing w:after="120"/>
      <w:ind w:left="283"/>
      <w:jc w:val="both"/>
    </w:pPr>
    <w:rPr>
      <w:rFonts w:ascii="Arial" w:eastAsia="Times New Roman" w:hAnsi="Arial"/>
      <w:szCs w:val="20"/>
      <w:lang w:eastAsia="pl-PL"/>
    </w:rPr>
  </w:style>
  <w:style w:type="paragraph" w:customStyle="1" w:styleId="55">
    <w:name w:val="5.5."/>
    <w:basedOn w:val="Normalny"/>
    <w:rsid w:val="00BF0B71"/>
    <w:pPr>
      <w:tabs>
        <w:tab w:val="left" w:pos="567"/>
        <w:tab w:val="left" w:pos="851"/>
      </w:tabs>
      <w:spacing w:line="360" w:lineRule="auto"/>
    </w:pPr>
    <w:rPr>
      <w:rFonts w:eastAsia="Times New Roman"/>
      <w:szCs w:val="20"/>
      <w:lang w:eastAsia="pl-PL"/>
    </w:rPr>
  </w:style>
  <w:style w:type="character" w:customStyle="1" w:styleId="WW-Domylnaczcionkaakapitu">
    <w:name w:val="WW-Domyślna czcionka akapitu"/>
    <w:rsid w:val="00BF0B71"/>
  </w:style>
  <w:style w:type="paragraph" w:customStyle="1" w:styleId="Podpis1">
    <w:name w:val="Podpis1"/>
    <w:basedOn w:val="Normalny"/>
    <w:rsid w:val="00BF0B71"/>
    <w:pPr>
      <w:suppressLineNumbers/>
      <w:suppressAutoHyphens/>
      <w:spacing w:before="120" w:after="120"/>
    </w:pPr>
    <w:rPr>
      <w:rFonts w:eastAsia="Times New Roman" w:cs="Tahoma"/>
      <w:i/>
      <w:iCs/>
      <w:sz w:val="20"/>
      <w:szCs w:val="20"/>
      <w:lang w:eastAsia="ar-SA"/>
    </w:rPr>
  </w:style>
  <w:style w:type="paragraph" w:customStyle="1" w:styleId="Indeks">
    <w:name w:val="Indeks"/>
    <w:basedOn w:val="Normalny"/>
    <w:rsid w:val="00BF0B71"/>
    <w:pPr>
      <w:suppressLineNumbers/>
      <w:suppressAutoHyphens/>
    </w:pPr>
    <w:rPr>
      <w:rFonts w:eastAsia="Times New Roman" w:cs="Tahoma"/>
      <w:lang w:eastAsia="ar-SA"/>
    </w:rPr>
  </w:style>
  <w:style w:type="paragraph" w:customStyle="1" w:styleId="Zawartotabeli">
    <w:name w:val="Zawartość tabeli"/>
    <w:basedOn w:val="Tekstpodstawowy"/>
    <w:rsid w:val="00BF0B71"/>
    <w:pPr>
      <w:suppressLineNumbers/>
      <w:suppressAutoHyphens/>
    </w:pPr>
    <w:rPr>
      <w:rFonts w:eastAsia="Times New Roman"/>
      <w:lang w:eastAsia="ar-SA"/>
    </w:rPr>
  </w:style>
  <w:style w:type="paragraph" w:customStyle="1" w:styleId="Nagwektabeli">
    <w:name w:val="Nagłówek tabeli"/>
    <w:basedOn w:val="Zawartotabeli"/>
    <w:rsid w:val="00BF0B71"/>
    <w:pPr>
      <w:jc w:val="center"/>
    </w:pPr>
    <w:rPr>
      <w:b/>
      <w:bCs/>
      <w:i/>
      <w:iCs/>
    </w:rPr>
  </w:style>
  <w:style w:type="paragraph" w:customStyle="1" w:styleId="Zawartoramki">
    <w:name w:val="Zawartość ramki"/>
    <w:basedOn w:val="Tekstpodstawowy"/>
    <w:rsid w:val="00BF0B71"/>
    <w:pPr>
      <w:suppressAutoHyphens/>
    </w:pPr>
    <w:rPr>
      <w:rFonts w:eastAsia="Times New Roman"/>
      <w:lang w:eastAsia="ar-SA"/>
    </w:rPr>
  </w:style>
  <w:style w:type="paragraph" w:customStyle="1" w:styleId="Podpispodrysunkiem">
    <w:name w:val="Podpis pod rysunkiem"/>
    <w:basedOn w:val="Normalny"/>
    <w:next w:val="Normalny"/>
    <w:rsid w:val="00BF0B71"/>
    <w:rPr>
      <w:rFonts w:ascii="Arial" w:eastAsia="Times New Roman" w:hAnsi="Arial"/>
      <w:b/>
      <w:szCs w:val="20"/>
      <w:lang w:eastAsia="pl-PL"/>
    </w:rPr>
  </w:style>
  <w:style w:type="paragraph" w:customStyle="1" w:styleId="standardowy2">
    <w:name w:val="standardowy"/>
    <w:basedOn w:val="Normalny"/>
    <w:rsid w:val="00BF0B71"/>
    <w:pPr>
      <w:widowControl w:val="0"/>
      <w:jc w:val="both"/>
    </w:pPr>
    <w:rPr>
      <w:rFonts w:eastAsia="Times New Roman"/>
      <w:shadow/>
      <w:sz w:val="22"/>
      <w:szCs w:val="20"/>
      <w:lang w:eastAsia="pl-PL"/>
    </w:rPr>
  </w:style>
  <w:style w:type="paragraph" w:customStyle="1" w:styleId="Standard1">
    <w:name w:val="Standard1"/>
    <w:basedOn w:val="Normalny"/>
    <w:next w:val="Normalny"/>
    <w:rsid w:val="00BF0B71"/>
    <w:rPr>
      <w:rFonts w:eastAsia="Times New Roman"/>
      <w:b/>
      <w:szCs w:val="20"/>
      <w:u w:val="double"/>
      <w:lang w:val="de-DE" w:eastAsia="pl-PL"/>
    </w:rPr>
  </w:style>
  <w:style w:type="paragraph" w:customStyle="1" w:styleId="tekst01">
    <w:name w:val="tekst01"/>
    <w:basedOn w:val="Normalny"/>
    <w:rsid w:val="00BF0B71"/>
    <w:rPr>
      <w:rFonts w:ascii="Arial" w:eastAsia="Times New Roman" w:hAnsi="Arial"/>
      <w:sz w:val="20"/>
      <w:szCs w:val="20"/>
      <w:lang w:val="de-DE" w:eastAsia="pl-PL"/>
    </w:rPr>
  </w:style>
  <w:style w:type="paragraph" w:customStyle="1" w:styleId="Artyku">
    <w:name w:val="Artykuł"/>
    <w:basedOn w:val="Normalny"/>
    <w:rsid w:val="00BF0B71"/>
    <w:pPr>
      <w:tabs>
        <w:tab w:val="left" w:pos="357"/>
        <w:tab w:val="left" w:pos="533"/>
      </w:tabs>
      <w:spacing w:before="40" w:after="40" w:line="264" w:lineRule="auto"/>
      <w:jc w:val="center"/>
    </w:pPr>
    <w:rPr>
      <w:rFonts w:ascii="Arial" w:eastAsia="Times New Roman" w:hAnsi="Arial"/>
      <w:b/>
      <w:color w:val="000000"/>
      <w:sz w:val="18"/>
      <w:szCs w:val="20"/>
      <w:lang w:eastAsia="pl-PL"/>
    </w:rPr>
  </w:style>
  <w:style w:type="paragraph" w:customStyle="1" w:styleId="Bullet1">
    <w:name w:val="Bullet 1"/>
    <w:basedOn w:val="Normalny"/>
    <w:rsid w:val="00BF0B71"/>
    <w:pPr>
      <w:widowControl w:val="0"/>
    </w:pPr>
    <w:rPr>
      <w:rFonts w:eastAsia="Times New Roman"/>
      <w:shadow/>
      <w:snapToGrid w:val="0"/>
      <w:szCs w:val="20"/>
      <w:lang w:eastAsia="pl-PL"/>
    </w:rPr>
  </w:style>
  <w:style w:type="paragraph" w:customStyle="1" w:styleId="4">
    <w:name w:val="4"/>
    <w:basedOn w:val="Normalny"/>
    <w:next w:val="Listapunktowana3"/>
    <w:autoRedefine/>
    <w:rsid w:val="00BF0B71"/>
    <w:pPr>
      <w:widowControl w:val="0"/>
      <w:tabs>
        <w:tab w:val="num" w:pos="926"/>
      </w:tabs>
      <w:ind w:left="926" w:hanging="360"/>
    </w:pPr>
    <w:rPr>
      <w:rFonts w:eastAsia="Times New Roman"/>
      <w:shadow/>
      <w:snapToGrid w:val="0"/>
      <w:szCs w:val="20"/>
      <w:lang w:eastAsia="pl-PL"/>
    </w:rPr>
  </w:style>
  <w:style w:type="paragraph" w:customStyle="1" w:styleId="BodyText23">
    <w:name w:val="Body Text 23"/>
    <w:basedOn w:val="Normalny"/>
    <w:rsid w:val="00BF0B71"/>
    <w:pPr>
      <w:overflowPunct w:val="0"/>
      <w:autoSpaceDE w:val="0"/>
      <w:autoSpaceDN w:val="0"/>
      <w:adjustRightInd w:val="0"/>
      <w:jc w:val="both"/>
      <w:textAlignment w:val="baseline"/>
    </w:pPr>
    <w:rPr>
      <w:rFonts w:eastAsia="Times New Roman"/>
      <w:szCs w:val="20"/>
      <w:lang w:eastAsia="pl-PL"/>
    </w:rPr>
  </w:style>
  <w:style w:type="paragraph" w:customStyle="1" w:styleId="NumberList">
    <w:name w:val="Number List"/>
    <w:basedOn w:val="Normalny"/>
    <w:rsid w:val="00BF0B71"/>
    <w:pPr>
      <w:widowControl w:val="0"/>
    </w:pPr>
    <w:rPr>
      <w:rFonts w:eastAsia="Times New Roman"/>
      <w:shadow/>
      <w:snapToGrid w:val="0"/>
      <w:szCs w:val="20"/>
      <w:lang w:eastAsia="pl-PL"/>
    </w:rPr>
  </w:style>
  <w:style w:type="paragraph" w:customStyle="1" w:styleId="3">
    <w:name w:val="3"/>
    <w:basedOn w:val="Normalny"/>
    <w:next w:val="Listapunktowana3"/>
    <w:autoRedefine/>
    <w:rsid w:val="00BF0B71"/>
    <w:pPr>
      <w:widowControl w:val="0"/>
      <w:tabs>
        <w:tab w:val="num" w:pos="926"/>
      </w:tabs>
      <w:ind w:left="926" w:hanging="360"/>
    </w:pPr>
    <w:rPr>
      <w:rFonts w:eastAsia="Times New Roman"/>
      <w:shadow/>
      <w:snapToGrid w:val="0"/>
      <w:szCs w:val="20"/>
      <w:lang w:eastAsia="pl-PL"/>
    </w:rPr>
  </w:style>
  <w:style w:type="paragraph" w:styleId="Lista2">
    <w:name w:val="List 2"/>
    <w:basedOn w:val="Normalny"/>
    <w:rsid w:val="00BF0B71"/>
    <w:pPr>
      <w:ind w:left="720" w:hanging="360"/>
    </w:pPr>
    <w:rPr>
      <w:rFonts w:eastAsia="Times New Roman"/>
      <w:shadow/>
      <w:szCs w:val="20"/>
      <w:lang w:eastAsia="pl-PL"/>
    </w:rPr>
  </w:style>
  <w:style w:type="paragraph" w:styleId="Legenda">
    <w:name w:val="caption"/>
    <w:basedOn w:val="Normalny"/>
    <w:next w:val="Normalny"/>
    <w:qFormat/>
    <w:rsid w:val="00BF0B71"/>
    <w:pPr>
      <w:widowControl w:val="0"/>
      <w:spacing w:before="120" w:after="120"/>
    </w:pPr>
    <w:rPr>
      <w:rFonts w:eastAsia="Times New Roman"/>
      <w:b/>
      <w:bCs/>
      <w:shadow/>
      <w:snapToGrid w:val="0"/>
      <w:sz w:val="20"/>
      <w:szCs w:val="20"/>
      <w:lang w:eastAsia="pl-PL"/>
    </w:rPr>
  </w:style>
  <w:style w:type="paragraph" w:customStyle="1" w:styleId="BodyText24">
    <w:name w:val="Body Text 24"/>
    <w:basedOn w:val="Normalny"/>
    <w:rsid w:val="00BF0B71"/>
    <w:pPr>
      <w:overflowPunct w:val="0"/>
      <w:autoSpaceDE w:val="0"/>
      <w:autoSpaceDN w:val="0"/>
      <w:adjustRightInd w:val="0"/>
      <w:jc w:val="both"/>
      <w:textAlignment w:val="baseline"/>
    </w:pPr>
    <w:rPr>
      <w:rFonts w:eastAsia="Times New Roman"/>
      <w:szCs w:val="20"/>
      <w:lang w:eastAsia="pl-PL"/>
    </w:rPr>
  </w:style>
  <w:style w:type="paragraph" w:styleId="Data">
    <w:name w:val="Date"/>
    <w:basedOn w:val="Normalny"/>
    <w:next w:val="Normalny"/>
    <w:link w:val="DataZnak"/>
    <w:rsid w:val="00BF0B71"/>
    <w:rPr>
      <w:rFonts w:eastAsia="Times New Roman"/>
      <w:sz w:val="22"/>
      <w:szCs w:val="20"/>
      <w:lang w:val="en-GB" w:eastAsia="pl-PL"/>
    </w:rPr>
  </w:style>
  <w:style w:type="character" w:customStyle="1" w:styleId="DataZnak">
    <w:name w:val="Data Znak"/>
    <w:basedOn w:val="Domylnaczcionkaakapitu"/>
    <w:link w:val="Data"/>
    <w:rsid w:val="00BF0B71"/>
    <w:rPr>
      <w:rFonts w:ascii="Times New Roman" w:eastAsia="Times New Roman" w:hAnsi="Times New Roman" w:cs="Times New Roman"/>
      <w:sz w:val="22"/>
      <w:szCs w:val="20"/>
      <w:lang w:val="en-GB" w:eastAsia="pl-PL"/>
    </w:rPr>
  </w:style>
  <w:style w:type="paragraph" w:customStyle="1" w:styleId="BodyText25">
    <w:name w:val="Body Text 25"/>
    <w:basedOn w:val="Normalny"/>
    <w:rsid w:val="00BF0B71"/>
    <w:pPr>
      <w:overflowPunct w:val="0"/>
      <w:autoSpaceDE w:val="0"/>
      <w:autoSpaceDN w:val="0"/>
      <w:adjustRightInd w:val="0"/>
      <w:jc w:val="both"/>
      <w:textAlignment w:val="baseline"/>
    </w:pPr>
    <w:rPr>
      <w:rFonts w:eastAsia="Times New Roman"/>
      <w:szCs w:val="20"/>
      <w:lang w:eastAsia="pl-PL"/>
    </w:rPr>
  </w:style>
  <w:style w:type="paragraph" w:customStyle="1" w:styleId="BodyTextIndent21">
    <w:name w:val="Body Text Indent 21"/>
    <w:basedOn w:val="Normalny"/>
    <w:rsid w:val="00BF0B71"/>
    <w:pPr>
      <w:overflowPunct w:val="0"/>
      <w:autoSpaceDE w:val="0"/>
      <w:autoSpaceDN w:val="0"/>
      <w:adjustRightInd w:val="0"/>
      <w:ind w:left="708"/>
      <w:jc w:val="both"/>
      <w:textAlignment w:val="baseline"/>
    </w:pPr>
    <w:rPr>
      <w:rFonts w:eastAsia="Times New Roman"/>
      <w:szCs w:val="20"/>
      <w:lang w:eastAsia="pl-PL"/>
    </w:rPr>
  </w:style>
  <w:style w:type="paragraph" w:customStyle="1" w:styleId="BodyTextIndent31">
    <w:name w:val="Body Text Indent 31"/>
    <w:basedOn w:val="Normalny"/>
    <w:rsid w:val="00BF0B71"/>
    <w:pPr>
      <w:overflowPunct w:val="0"/>
      <w:autoSpaceDE w:val="0"/>
      <w:autoSpaceDN w:val="0"/>
      <w:adjustRightInd w:val="0"/>
      <w:ind w:firstLine="567"/>
      <w:jc w:val="both"/>
      <w:textAlignment w:val="baseline"/>
    </w:pPr>
    <w:rPr>
      <w:rFonts w:eastAsia="Times New Roman"/>
      <w:szCs w:val="20"/>
      <w:lang w:eastAsia="pl-PL"/>
    </w:rPr>
  </w:style>
  <w:style w:type="paragraph" w:customStyle="1" w:styleId="BodyText31">
    <w:name w:val="Body Text 31"/>
    <w:basedOn w:val="Normalny"/>
    <w:rsid w:val="00BF0B71"/>
    <w:pPr>
      <w:overflowPunct w:val="0"/>
      <w:autoSpaceDE w:val="0"/>
      <w:autoSpaceDN w:val="0"/>
      <w:adjustRightInd w:val="0"/>
      <w:jc w:val="both"/>
      <w:textAlignment w:val="baseline"/>
    </w:pPr>
    <w:rPr>
      <w:rFonts w:eastAsia="Times New Roman"/>
      <w:szCs w:val="20"/>
      <w:lang w:eastAsia="pl-PL"/>
    </w:rPr>
  </w:style>
  <w:style w:type="paragraph" w:customStyle="1" w:styleId="instrukcje">
    <w:name w:val="instrukcje"/>
    <w:basedOn w:val="Normalny"/>
    <w:rsid w:val="00BF0B71"/>
    <w:pPr>
      <w:tabs>
        <w:tab w:val="left" w:pos="851"/>
        <w:tab w:val="decimal" w:leader="dot" w:pos="8647"/>
      </w:tabs>
      <w:jc w:val="both"/>
    </w:pPr>
    <w:rPr>
      <w:rFonts w:ascii="Arial" w:eastAsia="Times New Roman" w:hAnsi="Arial"/>
      <w:szCs w:val="20"/>
      <w:lang w:eastAsia="pl-PL"/>
    </w:rPr>
  </w:style>
  <w:style w:type="character" w:customStyle="1" w:styleId="ZnakCharChar">
    <w:name w:val="Znak Char Char"/>
    <w:rsid w:val="00BF0B71"/>
    <w:rPr>
      <w:rFonts w:ascii="Arial" w:hAnsi="Arial"/>
      <w:b/>
      <w:caps/>
      <w:noProof w:val="0"/>
      <w:color w:val="000000"/>
      <w:kern w:val="32"/>
      <w:sz w:val="28"/>
      <w:lang w:val="pl-PL" w:eastAsia="pl-PL" w:bidi="ar-SA"/>
    </w:rPr>
  </w:style>
  <w:style w:type="paragraph" w:customStyle="1" w:styleId="StylNagwek1Zlewej0cmPierwszywiersz0cm">
    <w:name w:val="Styl Nagłówek 1 + Z lewej:  0 cm Pierwszy wiersz:  0 cm"/>
    <w:basedOn w:val="Nagwek1"/>
    <w:rsid w:val="00BF0B71"/>
    <w:pPr>
      <w:numPr>
        <w:numId w:val="9"/>
      </w:numPr>
      <w:spacing w:before="0" w:after="0" w:line="360" w:lineRule="auto"/>
      <w:jc w:val="both"/>
    </w:pPr>
    <w:rPr>
      <w:rFonts w:ascii="Arial" w:eastAsia="Times New Roman" w:hAnsi="Arial" w:cs="Times New Roman"/>
      <w:kern w:val="0"/>
      <w:sz w:val="22"/>
      <w:szCs w:val="20"/>
      <w:lang w:eastAsia="pl-PL"/>
    </w:rPr>
  </w:style>
  <w:style w:type="paragraph" w:customStyle="1" w:styleId="standardowy3">
    <w:name w:val="standardowy]"/>
    <w:basedOn w:val="Normalny"/>
    <w:rsid w:val="00BF0B71"/>
    <w:pPr>
      <w:spacing w:line="360" w:lineRule="auto"/>
    </w:pPr>
    <w:rPr>
      <w:rFonts w:eastAsia="Times New Roman"/>
      <w:color w:val="008000"/>
      <w:lang w:eastAsia="pl-PL"/>
    </w:rPr>
  </w:style>
  <w:style w:type="paragraph" w:customStyle="1" w:styleId="BodyText26">
    <w:name w:val="Body Text 26"/>
    <w:basedOn w:val="Normalny"/>
    <w:rsid w:val="00BF0B71"/>
    <w:pPr>
      <w:overflowPunct w:val="0"/>
      <w:autoSpaceDE w:val="0"/>
      <w:autoSpaceDN w:val="0"/>
      <w:adjustRightInd w:val="0"/>
      <w:jc w:val="both"/>
      <w:textAlignment w:val="baseline"/>
    </w:pPr>
    <w:rPr>
      <w:rFonts w:eastAsia="Times New Roman"/>
      <w:szCs w:val="20"/>
      <w:lang w:eastAsia="pl-PL"/>
    </w:rPr>
  </w:style>
  <w:style w:type="character" w:customStyle="1" w:styleId="CharChar2">
    <w:name w:val="Char Char2"/>
    <w:rsid w:val="00BF0B71"/>
    <w:rPr>
      <w:noProof w:val="0"/>
      <w:sz w:val="26"/>
      <w:lang w:val="pl-PL" w:eastAsia="pl-PL" w:bidi="ar-SA"/>
    </w:rPr>
  </w:style>
  <w:style w:type="character" w:customStyle="1" w:styleId="CharChar1">
    <w:name w:val="Char Char1"/>
    <w:rsid w:val="00BF0B71"/>
    <w:rPr>
      <w:rFonts w:ascii="Arial" w:hAnsi="Arial"/>
      <w:b/>
      <w:caps/>
      <w:noProof w:val="0"/>
      <w:color w:val="000000"/>
      <w:sz w:val="26"/>
      <w:lang w:val="pl-PL" w:eastAsia="pl-PL" w:bidi="ar-SA"/>
    </w:rPr>
  </w:style>
  <w:style w:type="character" w:customStyle="1" w:styleId="CharChar">
    <w:name w:val="Char Char"/>
    <w:rsid w:val="00BF0B71"/>
    <w:rPr>
      <w:rFonts w:ascii="Arial" w:hAnsi="Arial"/>
      <w:b/>
      <w:i/>
      <w:noProof w:val="0"/>
      <w:color w:val="000000"/>
      <w:sz w:val="22"/>
      <w:lang w:val="pl-PL" w:eastAsia="pl-PL" w:bidi="ar-SA"/>
    </w:rPr>
  </w:style>
  <w:style w:type="paragraph" w:customStyle="1" w:styleId="FrontPage3">
    <w:name w:val="FrontPage3"/>
    <w:basedOn w:val="Normalny"/>
    <w:next w:val="Tekstblokowy"/>
    <w:rsid w:val="00BF0B71"/>
    <w:pPr>
      <w:suppressAutoHyphens/>
      <w:spacing w:before="160" w:line="320" w:lineRule="exact"/>
      <w:jc w:val="both"/>
    </w:pPr>
    <w:rPr>
      <w:rFonts w:ascii="TrueHelveticaLight" w:eastAsia="Times New Roman" w:hAnsi="TrueHelveticaLight"/>
      <w:sz w:val="20"/>
      <w:szCs w:val="20"/>
      <w:lang w:val="en-GB" w:eastAsia="pl-PL"/>
    </w:rPr>
  </w:style>
  <w:style w:type="paragraph" w:styleId="Zagicieodgryformularza">
    <w:name w:val="HTML Top of Form"/>
    <w:basedOn w:val="Normalny"/>
    <w:next w:val="Normalny"/>
    <w:link w:val="ZagicieodgryformularzaZnak"/>
    <w:hidden/>
    <w:rsid w:val="00BF0B71"/>
    <w:pPr>
      <w:pBdr>
        <w:bottom w:val="single" w:sz="6" w:space="1" w:color="auto"/>
      </w:pBdr>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BF0B71"/>
    <w:rPr>
      <w:rFonts w:eastAsia="Times New Roman"/>
      <w:vanish/>
      <w:sz w:val="16"/>
      <w:szCs w:val="16"/>
      <w:lang w:eastAsia="pl-PL"/>
    </w:rPr>
  </w:style>
  <w:style w:type="paragraph" w:styleId="Zagicieoddouformularza">
    <w:name w:val="HTML Bottom of Form"/>
    <w:basedOn w:val="Normalny"/>
    <w:next w:val="Normalny"/>
    <w:link w:val="ZagicieoddouformularzaZnak"/>
    <w:hidden/>
    <w:rsid w:val="00BF0B71"/>
    <w:pPr>
      <w:pBdr>
        <w:top w:val="single" w:sz="6" w:space="1" w:color="auto"/>
      </w:pBdr>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rsid w:val="00BF0B71"/>
    <w:rPr>
      <w:rFonts w:eastAsia="Times New Roman"/>
      <w:vanish/>
      <w:sz w:val="16"/>
      <w:szCs w:val="16"/>
      <w:lang w:eastAsia="pl-PL"/>
    </w:rPr>
  </w:style>
  <w:style w:type="paragraph" w:customStyle="1" w:styleId="Styl2">
    <w:name w:val="Styl2"/>
    <w:basedOn w:val="Normalny"/>
    <w:next w:val="Normalny"/>
    <w:rsid w:val="00BF0B71"/>
    <w:pPr>
      <w:spacing w:line="360" w:lineRule="auto"/>
    </w:pPr>
    <w:rPr>
      <w:rFonts w:ascii="Arial" w:eastAsia="Times New Roman" w:hAnsi="Arial"/>
      <w:sz w:val="22"/>
      <w:szCs w:val="20"/>
      <w:lang w:eastAsia="pl-PL"/>
    </w:rPr>
  </w:style>
  <w:style w:type="paragraph" w:customStyle="1" w:styleId="Tekstpodstawowywcity21">
    <w:name w:val="Tekst podstawowy wcięty 21"/>
    <w:basedOn w:val="Normalny"/>
    <w:rsid w:val="00BF0B71"/>
    <w:pPr>
      <w:overflowPunct w:val="0"/>
      <w:autoSpaceDE w:val="0"/>
      <w:autoSpaceDN w:val="0"/>
      <w:adjustRightInd w:val="0"/>
      <w:ind w:left="708"/>
      <w:jc w:val="both"/>
      <w:textAlignment w:val="baseline"/>
    </w:pPr>
    <w:rPr>
      <w:rFonts w:eastAsia="Times New Roman"/>
      <w:szCs w:val="20"/>
      <w:lang w:eastAsia="pl-PL"/>
    </w:rPr>
  </w:style>
  <w:style w:type="paragraph" w:customStyle="1" w:styleId="NormalnyWeb1">
    <w:name w:val="Normalny (Web)1"/>
    <w:basedOn w:val="Normalny"/>
    <w:rsid w:val="00BF0B71"/>
    <w:pPr>
      <w:spacing w:after="103" w:line="219" w:lineRule="atLeast"/>
    </w:pPr>
    <w:rPr>
      <w:rFonts w:ascii="Verdana" w:eastAsia="Times New Roman" w:hAnsi="Verdana"/>
      <w:lang w:eastAsia="pl-PL"/>
    </w:rPr>
  </w:style>
  <w:style w:type="paragraph" w:styleId="HTML-wstpniesformatowany">
    <w:name w:val="HTML Preformatted"/>
    <w:basedOn w:val="Normalny"/>
    <w:link w:val="HTML-wstpniesformatowanyZnak"/>
    <w:rsid w:val="00BF0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BF0B71"/>
    <w:rPr>
      <w:rFonts w:ascii="Arial Unicode MS" w:eastAsia="Arial Unicode MS" w:hAnsi="Arial Unicode MS" w:cs="Arial Unicode MS"/>
      <w:szCs w:val="20"/>
      <w:lang w:eastAsia="pl-PL"/>
    </w:rPr>
  </w:style>
  <w:style w:type="paragraph" w:styleId="Lista3">
    <w:name w:val="List 3"/>
    <w:basedOn w:val="Normalny"/>
    <w:rsid w:val="00BF0B71"/>
    <w:pPr>
      <w:ind w:left="849" w:hanging="283"/>
      <w:contextualSpacing/>
    </w:pPr>
    <w:rPr>
      <w:rFonts w:eastAsia="Times New Roman"/>
      <w:sz w:val="20"/>
      <w:szCs w:val="20"/>
      <w:lang w:eastAsia="pl-PL"/>
    </w:rPr>
  </w:style>
  <w:style w:type="paragraph" w:customStyle="1" w:styleId="xl28">
    <w:name w:val="xl28"/>
    <w:basedOn w:val="Normalny"/>
    <w:rsid w:val="00BF0B71"/>
    <w:pPr>
      <w:spacing w:before="100" w:beforeAutospacing="1" w:after="100" w:afterAutospacing="1"/>
      <w:jc w:val="center"/>
    </w:pPr>
    <w:rPr>
      <w:rFonts w:ascii="Arial Unicode MS" w:eastAsia="Arial Unicode MS" w:hAnsi="Arial Unicode MS" w:cs="Arial Unicode MS"/>
      <w:lang w:eastAsia="pl-PL"/>
    </w:rPr>
  </w:style>
  <w:style w:type="paragraph" w:customStyle="1" w:styleId="Style3">
    <w:name w:val="Style3"/>
    <w:basedOn w:val="Normalny"/>
    <w:uiPriority w:val="99"/>
    <w:rsid w:val="00BF0B71"/>
    <w:pPr>
      <w:widowControl w:val="0"/>
      <w:autoSpaceDE w:val="0"/>
      <w:autoSpaceDN w:val="0"/>
      <w:adjustRightInd w:val="0"/>
      <w:spacing w:line="261" w:lineRule="exact"/>
    </w:pPr>
    <w:rPr>
      <w:rFonts w:ascii="Georgia" w:eastAsia="Times New Roman" w:hAnsi="Georgia"/>
      <w:lang w:eastAsia="pl-PL"/>
    </w:rPr>
  </w:style>
  <w:style w:type="paragraph" w:customStyle="1" w:styleId="Style6">
    <w:name w:val="Style6"/>
    <w:basedOn w:val="Normalny"/>
    <w:uiPriority w:val="99"/>
    <w:rsid w:val="00BF0B71"/>
    <w:pPr>
      <w:widowControl w:val="0"/>
      <w:autoSpaceDE w:val="0"/>
      <w:autoSpaceDN w:val="0"/>
      <w:adjustRightInd w:val="0"/>
    </w:pPr>
    <w:rPr>
      <w:rFonts w:ascii="Georgia" w:eastAsia="Times New Roman" w:hAnsi="Georgia"/>
      <w:lang w:eastAsia="pl-PL"/>
    </w:rPr>
  </w:style>
  <w:style w:type="paragraph" w:customStyle="1" w:styleId="Style10">
    <w:name w:val="Style10"/>
    <w:basedOn w:val="Normalny"/>
    <w:uiPriority w:val="99"/>
    <w:rsid w:val="00BF0B71"/>
    <w:pPr>
      <w:widowControl w:val="0"/>
      <w:autoSpaceDE w:val="0"/>
      <w:autoSpaceDN w:val="0"/>
      <w:adjustRightInd w:val="0"/>
      <w:spacing w:line="259" w:lineRule="exact"/>
      <w:ind w:firstLine="106"/>
    </w:pPr>
    <w:rPr>
      <w:rFonts w:ascii="Georgia" w:eastAsia="Times New Roman" w:hAnsi="Georgia"/>
      <w:lang w:eastAsia="pl-PL"/>
    </w:rPr>
  </w:style>
  <w:style w:type="paragraph" w:customStyle="1" w:styleId="Style12">
    <w:name w:val="Style12"/>
    <w:basedOn w:val="Normalny"/>
    <w:rsid w:val="00BF0B71"/>
    <w:pPr>
      <w:widowControl w:val="0"/>
      <w:autoSpaceDE w:val="0"/>
      <w:autoSpaceDN w:val="0"/>
      <w:adjustRightInd w:val="0"/>
      <w:spacing w:line="262" w:lineRule="exact"/>
      <w:jc w:val="center"/>
    </w:pPr>
    <w:rPr>
      <w:rFonts w:ascii="Georgia" w:eastAsia="Times New Roman" w:hAnsi="Georgia"/>
      <w:lang w:eastAsia="pl-PL"/>
    </w:rPr>
  </w:style>
  <w:style w:type="character" w:customStyle="1" w:styleId="FontStyle36">
    <w:name w:val="Font Style36"/>
    <w:uiPriority w:val="99"/>
    <w:rsid w:val="00BF0B71"/>
    <w:rPr>
      <w:rFonts w:ascii="Times New Roman" w:hAnsi="Times New Roman" w:cs="Times New Roman"/>
      <w:sz w:val="20"/>
      <w:szCs w:val="20"/>
    </w:rPr>
  </w:style>
  <w:style w:type="character" w:customStyle="1" w:styleId="FontStyle14">
    <w:name w:val="Font Style14"/>
    <w:uiPriority w:val="99"/>
    <w:rsid w:val="00BF0B71"/>
    <w:rPr>
      <w:rFonts w:ascii="Arial" w:hAnsi="Arial" w:cs="Arial"/>
      <w:sz w:val="22"/>
      <w:szCs w:val="22"/>
    </w:rPr>
  </w:style>
  <w:style w:type="paragraph" w:customStyle="1" w:styleId="Style1">
    <w:name w:val="Style1"/>
    <w:basedOn w:val="Normalny"/>
    <w:uiPriority w:val="99"/>
    <w:rsid w:val="00BF0B71"/>
    <w:pPr>
      <w:widowControl w:val="0"/>
      <w:autoSpaceDE w:val="0"/>
      <w:autoSpaceDN w:val="0"/>
      <w:adjustRightInd w:val="0"/>
    </w:pPr>
    <w:rPr>
      <w:rFonts w:ascii="Calibri" w:eastAsia="Times New Roman" w:hAnsi="Calibri"/>
      <w:lang w:eastAsia="pl-PL"/>
    </w:rPr>
  </w:style>
  <w:style w:type="character" w:customStyle="1" w:styleId="FontStyle15">
    <w:name w:val="Font Style15"/>
    <w:uiPriority w:val="99"/>
    <w:rsid w:val="00BF0B71"/>
    <w:rPr>
      <w:rFonts w:ascii="Arial" w:hAnsi="Arial" w:cs="Arial"/>
      <w:sz w:val="22"/>
      <w:szCs w:val="22"/>
    </w:rPr>
  </w:style>
  <w:style w:type="paragraph" w:customStyle="1" w:styleId="Style7">
    <w:name w:val="Style7"/>
    <w:basedOn w:val="Normalny"/>
    <w:uiPriority w:val="99"/>
    <w:rsid w:val="00BF0B71"/>
    <w:pPr>
      <w:widowControl w:val="0"/>
      <w:autoSpaceDE w:val="0"/>
      <w:autoSpaceDN w:val="0"/>
      <w:adjustRightInd w:val="0"/>
      <w:spacing w:line="389" w:lineRule="exact"/>
      <w:jc w:val="both"/>
    </w:pPr>
    <w:rPr>
      <w:rFonts w:ascii="Georgia" w:eastAsia="Times New Roman" w:hAnsi="Georgia"/>
      <w:lang w:eastAsia="pl-PL"/>
    </w:rPr>
  </w:style>
  <w:style w:type="paragraph" w:customStyle="1" w:styleId="Style8">
    <w:name w:val="Style8"/>
    <w:basedOn w:val="Normalny"/>
    <w:uiPriority w:val="99"/>
    <w:rsid w:val="00BF0B71"/>
    <w:pPr>
      <w:widowControl w:val="0"/>
      <w:autoSpaceDE w:val="0"/>
      <w:autoSpaceDN w:val="0"/>
      <w:adjustRightInd w:val="0"/>
      <w:spacing w:line="389" w:lineRule="exact"/>
      <w:jc w:val="both"/>
    </w:pPr>
    <w:rPr>
      <w:rFonts w:ascii="Georgia" w:eastAsia="Times New Roman" w:hAnsi="Georgia"/>
      <w:lang w:eastAsia="pl-PL"/>
    </w:rPr>
  </w:style>
  <w:style w:type="paragraph" w:customStyle="1" w:styleId="Style13">
    <w:name w:val="Style13"/>
    <w:basedOn w:val="Normalny"/>
    <w:uiPriority w:val="99"/>
    <w:rsid w:val="00BF0B71"/>
    <w:pPr>
      <w:widowControl w:val="0"/>
      <w:autoSpaceDE w:val="0"/>
      <w:autoSpaceDN w:val="0"/>
      <w:adjustRightInd w:val="0"/>
      <w:spacing w:line="394" w:lineRule="exact"/>
    </w:pPr>
    <w:rPr>
      <w:rFonts w:ascii="Georgia" w:eastAsia="Times New Roman" w:hAnsi="Georgia"/>
      <w:lang w:eastAsia="pl-PL"/>
    </w:rPr>
  </w:style>
  <w:style w:type="paragraph" w:customStyle="1" w:styleId="Style14">
    <w:name w:val="Style14"/>
    <w:basedOn w:val="Normalny"/>
    <w:uiPriority w:val="99"/>
    <w:rsid w:val="00BF0B71"/>
    <w:pPr>
      <w:widowControl w:val="0"/>
      <w:autoSpaceDE w:val="0"/>
      <w:autoSpaceDN w:val="0"/>
      <w:adjustRightInd w:val="0"/>
      <w:spacing w:line="389" w:lineRule="exact"/>
      <w:jc w:val="both"/>
    </w:pPr>
    <w:rPr>
      <w:rFonts w:ascii="Georgia" w:eastAsia="Times New Roman" w:hAnsi="Georgia"/>
      <w:lang w:eastAsia="pl-PL"/>
    </w:rPr>
  </w:style>
  <w:style w:type="paragraph" w:customStyle="1" w:styleId="Style16">
    <w:name w:val="Style16"/>
    <w:basedOn w:val="Normalny"/>
    <w:uiPriority w:val="99"/>
    <w:rsid w:val="00BF0B71"/>
    <w:pPr>
      <w:widowControl w:val="0"/>
      <w:autoSpaceDE w:val="0"/>
      <w:autoSpaceDN w:val="0"/>
      <w:adjustRightInd w:val="0"/>
    </w:pPr>
    <w:rPr>
      <w:rFonts w:ascii="Georgia" w:eastAsia="Times New Roman" w:hAnsi="Georgia"/>
      <w:lang w:eastAsia="pl-PL"/>
    </w:rPr>
  </w:style>
  <w:style w:type="paragraph" w:customStyle="1" w:styleId="Style19">
    <w:name w:val="Style19"/>
    <w:basedOn w:val="Normalny"/>
    <w:uiPriority w:val="99"/>
    <w:rsid w:val="00BF0B71"/>
    <w:pPr>
      <w:widowControl w:val="0"/>
      <w:autoSpaceDE w:val="0"/>
      <w:autoSpaceDN w:val="0"/>
      <w:adjustRightInd w:val="0"/>
      <w:spacing w:line="389" w:lineRule="exact"/>
      <w:ind w:firstLine="168"/>
    </w:pPr>
    <w:rPr>
      <w:rFonts w:ascii="Georgia" w:eastAsia="Times New Roman" w:hAnsi="Georgia"/>
      <w:lang w:eastAsia="pl-PL"/>
    </w:rPr>
  </w:style>
  <w:style w:type="paragraph" w:customStyle="1" w:styleId="Style20">
    <w:name w:val="Style20"/>
    <w:basedOn w:val="Normalny"/>
    <w:uiPriority w:val="99"/>
    <w:rsid w:val="00BF0B71"/>
    <w:pPr>
      <w:widowControl w:val="0"/>
      <w:autoSpaceDE w:val="0"/>
      <w:autoSpaceDN w:val="0"/>
      <w:adjustRightInd w:val="0"/>
      <w:spacing w:line="389" w:lineRule="exact"/>
      <w:ind w:firstLine="312"/>
    </w:pPr>
    <w:rPr>
      <w:rFonts w:ascii="Georgia" w:eastAsia="Times New Roman" w:hAnsi="Georgia"/>
      <w:lang w:eastAsia="pl-PL"/>
    </w:rPr>
  </w:style>
  <w:style w:type="paragraph" w:customStyle="1" w:styleId="Style27">
    <w:name w:val="Style27"/>
    <w:basedOn w:val="Normalny"/>
    <w:uiPriority w:val="99"/>
    <w:rsid w:val="00BF0B71"/>
    <w:pPr>
      <w:widowControl w:val="0"/>
      <w:autoSpaceDE w:val="0"/>
      <w:autoSpaceDN w:val="0"/>
      <w:adjustRightInd w:val="0"/>
    </w:pPr>
    <w:rPr>
      <w:rFonts w:ascii="Georgia" w:eastAsia="Times New Roman" w:hAnsi="Georgia"/>
      <w:lang w:eastAsia="pl-PL"/>
    </w:rPr>
  </w:style>
  <w:style w:type="paragraph" w:customStyle="1" w:styleId="Style31">
    <w:name w:val="Style31"/>
    <w:basedOn w:val="Normalny"/>
    <w:uiPriority w:val="99"/>
    <w:rsid w:val="00BF0B71"/>
    <w:pPr>
      <w:widowControl w:val="0"/>
      <w:autoSpaceDE w:val="0"/>
      <w:autoSpaceDN w:val="0"/>
      <w:adjustRightInd w:val="0"/>
    </w:pPr>
    <w:rPr>
      <w:rFonts w:ascii="Georgia" w:eastAsia="Times New Roman" w:hAnsi="Georgia"/>
      <w:lang w:eastAsia="pl-PL"/>
    </w:rPr>
  </w:style>
  <w:style w:type="character" w:customStyle="1" w:styleId="FontStyle34">
    <w:name w:val="Font Style34"/>
    <w:uiPriority w:val="99"/>
    <w:rsid w:val="00BF0B71"/>
    <w:rPr>
      <w:rFonts w:ascii="Georgia" w:hAnsi="Georgia" w:cs="Georgia"/>
      <w:b/>
      <w:bCs/>
      <w:sz w:val="22"/>
      <w:szCs w:val="22"/>
    </w:rPr>
  </w:style>
  <w:style w:type="character" w:customStyle="1" w:styleId="FontStyle37">
    <w:name w:val="Font Style37"/>
    <w:uiPriority w:val="99"/>
    <w:rsid w:val="00BF0B71"/>
    <w:rPr>
      <w:rFonts w:ascii="Consolas" w:hAnsi="Consolas" w:cs="Consolas"/>
      <w:b/>
      <w:bCs/>
      <w:spacing w:val="-10"/>
      <w:sz w:val="8"/>
      <w:szCs w:val="8"/>
    </w:rPr>
  </w:style>
  <w:style w:type="character" w:customStyle="1" w:styleId="FontStyle38">
    <w:name w:val="Font Style38"/>
    <w:uiPriority w:val="99"/>
    <w:rsid w:val="00BF0B71"/>
    <w:rPr>
      <w:rFonts w:ascii="Trebuchet MS" w:hAnsi="Trebuchet MS" w:cs="Trebuchet MS"/>
      <w:sz w:val="14"/>
      <w:szCs w:val="14"/>
    </w:rPr>
  </w:style>
  <w:style w:type="paragraph" w:customStyle="1" w:styleId="Tekstpodstawowy21">
    <w:name w:val="Tekst podstawowy 21"/>
    <w:basedOn w:val="Normalny"/>
    <w:rsid w:val="00BF0B71"/>
    <w:pPr>
      <w:widowControl w:val="0"/>
      <w:ind w:firstLine="708"/>
      <w:jc w:val="both"/>
    </w:pPr>
    <w:rPr>
      <w:rFonts w:eastAsia="Times New Roman"/>
      <w:lang w:eastAsia="pl-PL"/>
    </w:rPr>
  </w:style>
  <w:style w:type="paragraph" w:customStyle="1" w:styleId="Style2">
    <w:name w:val="Style2"/>
    <w:basedOn w:val="Normalny"/>
    <w:uiPriority w:val="99"/>
    <w:rsid w:val="00BF0B71"/>
    <w:pPr>
      <w:widowControl w:val="0"/>
      <w:autoSpaceDE w:val="0"/>
      <w:autoSpaceDN w:val="0"/>
      <w:adjustRightInd w:val="0"/>
      <w:spacing w:line="264" w:lineRule="exact"/>
      <w:ind w:hanging="322"/>
    </w:pPr>
    <w:rPr>
      <w:rFonts w:ascii="Georgia" w:eastAsia="Times New Roman" w:hAnsi="Georgia"/>
      <w:lang w:eastAsia="pl-PL"/>
    </w:rPr>
  </w:style>
  <w:style w:type="paragraph" w:customStyle="1" w:styleId="Style9">
    <w:name w:val="Style9"/>
    <w:basedOn w:val="Normalny"/>
    <w:uiPriority w:val="99"/>
    <w:rsid w:val="00BF0B71"/>
    <w:pPr>
      <w:widowControl w:val="0"/>
      <w:autoSpaceDE w:val="0"/>
      <w:autoSpaceDN w:val="0"/>
      <w:adjustRightInd w:val="0"/>
      <w:spacing w:line="391" w:lineRule="exact"/>
      <w:ind w:firstLine="653"/>
    </w:pPr>
    <w:rPr>
      <w:rFonts w:ascii="Georgia" w:eastAsia="Times New Roman" w:hAnsi="Georgia"/>
      <w:lang w:eastAsia="pl-PL"/>
    </w:rPr>
  </w:style>
  <w:style w:type="paragraph" w:customStyle="1" w:styleId="Style11">
    <w:name w:val="Style11"/>
    <w:basedOn w:val="Normalny"/>
    <w:uiPriority w:val="99"/>
    <w:rsid w:val="00BF0B71"/>
    <w:pPr>
      <w:widowControl w:val="0"/>
      <w:autoSpaceDE w:val="0"/>
      <w:autoSpaceDN w:val="0"/>
      <w:adjustRightInd w:val="0"/>
      <w:spacing w:line="494" w:lineRule="exact"/>
    </w:pPr>
    <w:rPr>
      <w:rFonts w:ascii="Georgia" w:eastAsia="Times New Roman" w:hAnsi="Georgia"/>
      <w:lang w:eastAsia="pl-PL"/>
    </w:rPr>
  </w:style>
  <w:style w:type="paragraph" w:customStyle="1" w:styleId="Style15">
    <w:name w:val="Style15"/>
    <w:basedOn w:val="Normalny"/>
    <w:uiPriority w:val="99"/>
    <w:rsid w:val="00BF0B71"/>
    <w:pPr>
      <w:widowControl w:val="0"/>
      <w:autoSpaceDE w:val="0"/>
      <w:autoSpaceDN w:val="0"/>
      <w:adjustRightInd w:val="0"/>
      <w:spacing w:line="392" w:lineRule="exact"/>
      <w:ind w:firstLine="638"/>
      <w:jc w:val="both"/>
    </w:pPr>
    <w:rPr>
      <w:rFonts w:ascii="Georgia" w:eastAsia="Times New Roman" w:hAnsi="Georgia"/>
      <w:lang w:eastAsia="pl-PL"/>
    </w:rPr>
  </w:style>
  <w:style w:type="paragraph" w:customStyle="1" w:styleId="Style17">
    <w:name w:val="Style17"/>
    <w:basedOn w:val="Normalny"/>
    <w:uiPriority w:val="99"/>
    <w:rsid w:val="00BF0B71"/>
    <w:pPr>
      <w:widowControl w:val="0"/>
      <w:autoSpaceDE w:val="0"/>
      <w:autoSpaceDN w:val="0"/>
      <w:adjustRightInd w:val="0"/>
      <w:spacing w:line="259" w:lineRule="exact"/>
      <w:ind w:firstLine="197"/>
    </w:pPr>
    <w:rPr>
      <w:rFonts w:ascii="Georgia" w:eastAsia="Times New Roman" w:hAnsi="Georgia"/>
      <w:lang w:eastAsia="pl-PL"/>
    </w:rPr>
  </w:style>
  <w:style w:type="paragraph" w:customStyle="1" w:styleId="Style18">
    <w:name w:val="Style18"/>
    <w:basedOn w:val="Normalny"/>
    <w:uiPriority w:val="99"/>
    <w:rsid w:val="00BF0B71"/>
    <w:pPr>
      <w:widowControl w:val="0"/>
      <w:autoSpaceDE w:val="0"/>
      <w:autoSpaceDN w:val="0"/>
      <w:adjustRightInd w:val="0"/>
    </w:pPr>
    <w:rPr>
      <w:rFonts w:ascii="Georgia" w:eastAsia="Times New Roman" w:hAnsi="Georgia"/>
      <w:lang w:eastAsia="pl-PL"/>
    </w:rPr>
  </w:style>
  <w:style w:type="paragraph" w:customStyle="1" w:styleId="Style21">
    <w:name w:val="Style21"/>
    <w:basedOn w:val="Normalny"/>
    <w:uiPriority w:val="99"/>
    <w:rsid w:val="00BF0B71"/>
    <w:pPr>
      <w:widowControl w:val="0"/>
      <w:autoSpaceDE w:val="0"/>
      <w:autoSpaceDN w:val="0"/>
      <w:adjustRightInd w:val="0"/>
      <w:spacing w:line="338" w:lineRule="exact"/>
      <w:ind w:hanging="254"/>
    </w:pPr>
    <w:rPr>
      <w:rFonts w:ascii="Georgia" w:eastAsia="Times New Roman" w:hAnsi="Georgia"/>
      <w:lang w:eastAsia="pl-PL"/>
    </w:rPr>
  </w:style>
  <w:style w:type="paragraph" w:customStyle="1" w:styleId="Style22">
    <w:name w:val="Style22"/>
    <w:basedOn w:val="Normalny"/>
    <w:uiPriority w:val="99"/>
    <w:rsid w:val="00BF0B71"/>
    <w:pPr>
      <w:widowControl w:val="0"/>
      <w:autoSpaceDE w:val="0"/>
      <w:autoSpaceDN w:val="0"/>
      <w:adjustRightInd w:val="0"/>
    </w:pPr>
    <w:rPr>
      <w:rFonts w:ascii="Georgia" w:eastAsia="Times New Roman" w:hAnsi="Georgia"/>
      <w:lang w:eastAsia="pl-PL"/>
    </w:rPr>
  </w:style>
  <w:style w:type="paragraph" w:customStyle="1" w:styleId="Style23">
    <w:name w:val="Style23"/>
    <w:basedOn w:val="Normalny"/>
    <w:uiPriority w:val="99"/>
    <w:rsid w:val="00BF0B71"/>
    <w:pPr>
      <w:widowControl w:val="0"/>
      <w:autoSpaceDE w:val="0"/>
      <w:autoSpaceDN w:val="0"/>
      <w:adjustRightInd w:val="0"/>
      <w:spacing w:line="259" w:lineRule="exact"/>
      <w:ind w:firstLine="446"/>
    </w:pPr>
    <w:rPr>
      <w:rFonts w:ascii="Georgia" w:eastAsia="Times New Roman" w:hAnsi="Georgia"/>
      <w:lang w:eastAsia="pl-PL"/>
    </w:rPr>
  </w:style>
  <w:style w:type="paragraph" w:customStyle="1" w:styleId="Style24">
    <w:name w:val="Style24"/>
    <w:basedOn w:val="Normalny"/>
    <w:uiPriority w:val="99"/>
    <w:rsid w:val="00BF0B71"/>
    <w:pPr>
      <w:widowControl w:val="0"/>
      <w:autoSpaceDE w:val="0"/>
      <w:autoSpaceDN w:val="0"/>
      <w:adjustRightInd w:val="0"/>
    </w:pPr>
    <w:rPr>
      <w:rFonts w:ascii="Georgia" w:eastAsia="Times New Roman" w:hAnsi="Georgia"/>
      <w:lang w:eastAsia="pl-PL"/>
    </w:rPr>
  </w:style>
  <w:style w:type="paragraph" w:customStyle="1" w:styleId="Style25">
    <w:name w:val="Style25"/>
    <w:basedOn w:val="Normalny"/>
    <w:uiPriority w:val="99"/>
    <w:rsid w:val="00BF0B71"/>
    <w:pPr>
      <w:widowControl w:val="0"/>
      <w:autoSpaceDE w:val="0"/>
      <w:autoSpaceDN w:val="0"/>
      <w:adjustRightInd w:val="0"/>
      <w:spacing w:line="254" w:lineRule="exact"/>
      <w:ind w:firstLine="197"/>
    </w:pPr>
    <w:rPr>
      <w:rFonts w:ascii="Georgia" w:eastAsia="Times New Roman" w:hAnsi="Georgia"/>
      <w:lang w:eastAsia="pl-PL"/>
    </w:rPr>
  </w:style>
  <w:style w:type="paragraph" w:customStyle="1" w:styleId="Style26">
    <w:name w:val="Style26"/>
    <w:basedOn w:val="Normalny"/>
    <w:uiPriority w:val="99"/>
    <w:rsid w:val="00BF0B71"/>
    <w:pPr>
      <w:widowControl w:val="0"/>
      <w:autoSpaceDE w:val="0"/>
      <w:autoSpaceDN w:val="0"/>
      <w:adjustRightInd w:val="0"/>
      <w:spacing w:line="259" w:lineRule="exact"/>
      <w:jc w:val="center"/>
    </w:pPr>
    <w:rPr>
      <w:rFonts w:ascii="Georgia" w:eastAsia="Times New Roman" w:hAnsi="Georgia"/>
      <w:lang w:eastAsia="pl-PL"/>
    </w:rPr>
  </w:style>
  <w:style w:type="paragraph" w:customStyle="1" w:styleId="Style28">
    <w:name w:val="Style28"/>
    <w:basedOn w:val="Normalny"/>
    <w:uiPriority w:val="99"/>
    <w:rsid w:val="00BF0B71"/>
    <w:pPr>
      <w:widowControl w:val="0"/>
      <w:autoSpaceDE w:val="0"/>
      <w:autoSpaceDN w:val="0"/>
      <w:adjustRightInd w:val="0"/>
      <w:spacing w:line="254" w:lineRule="exact"/>
      <w:ind w:firstLine="446"/>
    </w:pPr>
    <w:rPr>
      <w:rFonts w:ascii="Georgia" w:eastAsia="Times New Roman" w:hAnsi="Georgia"/>
      <w:lang w:eastAsia="pl-PL"/>
    </w:rPr>
  </w:style>
  <w:style w:type="paragraph" w:customStyle="1" w:styleId="Style30">
    <w:name w:val="Style30"/>
    <w:basedOn w:val="Normalny"/>
    <w:uiPriority w:val="99"/>
    <w:rsid w:val="00BF0B71"/>
    <w:pPr>
      <w:widowControl w:val="0"/>
      <w:autoSpaceDE w:val="0"/>
      <w:autoSpaceDN w:val="0"/>
      <w:adjustRightInd w:val="0"/>
      <w:spacing w:line="398" w:lineRule="exact"/>
      <w:ind w:hanging="331"/>
    </w:pPr>
    <w:rPr>
      <w:rFonts w:ascii="Georgia" w:eastAsia="Times New Roman" w:hAnsi="Georgia"/>
      <w:lang w:eastAsia="pl-PL"/>
    </w:rPr>
  </w:style>
  <w:style w:type="paragraph" w:customStyle="1" w:styleId="Style32">
    <w:name w:val="Style32"/>
    <w:basedOn w:val="Normalny"/>
    <w:uiPriority w:val="99"/>
    <w:rsid w:val="00BF0B71"/>
    <w:pPr>
      <w:widowControl w:val="0"/>
      <w:autoSpaceDE w:val="0"/>
      <w:autoSpaceDN w:val="0"/>
      <w:adjustRightInd w:val="0"/>
      <w:spacing w:line="259" w:lineRule="exact"/>
      <w:ind w:firstLine="288"/>
    </w:pPr>
    <w:rPr>
      <w:rFonts w:ascii="Georgia" w:eastAsia="Times New Roman" w:hAnsi="Georgia"/>
      <w:lang w:eastAsia="pl-PL"/>
    </w:rPr>
  </w:style>
  <w:style w:type="character" w:customStyle="1" w:styleId="FontStyle39">
    <w:name w:val="Font Style39"/>
    <w:uiPriority w:val="99"/>
    <w:rsid w:val="00BF0B71"/>
    <w:rPr>
      <w:rFonts w:ascii="Franklin Gothic Demi" w:hAnsi="Franklin Gothic Demi" w:cs="Franklin Gothic Demi"/>
      <w:i/>
      <w:iCs/>
      <w:sz w:val="20"/>
      <w:szCs w:val="20"/>
    </w:rPr>
  </w:style>
  <w:style w:type="character" w:customStyle="1" w:styleId="FontStyle40">
    <w:name w:val="Font Style40"/>
    <w:uiPriority w:val="99"/>
    <w:rsid w:val="00BF0B71"/>
    <w:rPr>
      <w:rFonts w:ascii="Times New Roman" w:hAnsi="Times New Roman" w:cs="Times New Roman"/>
      <w:sz w:val="20"/>
      <w:szCs w:val="20"/>
    </w:rPr>
  </w:style>
  <w:style w:type="character" w:customStyle="1" w:styleId="FontStyle42">
    <w:name w:val="Font Style42"/>
    <w:uiPriority w:val="99"/>
    <w:rsid w:val="00BF0B71"/>
    <w:rPr>
      <w:rFonts w:ascii="Times New Roman" w:hAnsi="Times New Roman" w:cs="Times New Roman"/>
      <w:sz w:val="28"/>
      <w:szCs w:val="28"/>
    </w:rPr>
  </w:style>
  <w:style w:type="character" w:customStyle="1" w:styleId="FontStyle43">
    <w:name w:val="Font Style43"/>
    <w:uiPriority w:val="99"/>
    <w:rsid w:val="00BF0B71"/>
    <w:rPr>
      <w:rFonts w:ascii="Times New Roman" w:hAnsi="Times New Roman" w:cs="Times New Roman"/>
      <w:b/>
      <w:bCs/>
      <w:sz w:val="18"/>
      <w:szCs w:val="18"/>
    </w:rPr>
  </w:style>
  <w:style w:type="character" w:customStyle="1" w:styleId="FontStyle44">
    <w:name w:val="Font Style44"/>
    <w:uiPriority w:val="99"/>
    <w:rsid w:val="00BF0B71"/>
    <w:rPr>
      <w:rFonts w:ascii="Times New Roman" w:hAnsi="Times New Roman" w:cs="Times New Roman"/>
      <w:b/>
      <w:bCs/>
      <w:i/>
      <w:iCs/>
      <w:spacing w:val="-10"/>
      <w:sz w:val="8"/>
      <w:szCs w:val="8"/>
    </w:rPr>
  </w:style>
  <w:style w:type="character" w:customStyle="1" w:styleId="FontStyle46">
    <w:name w:val="Font Style46"/>
    <w:uiPriority w:val="99"/>
    <w:rsid w:val="00BF0B71"/>
    <w:rPr>
      <w:rFonts w:ascii="Times New Roman" w:hAnsi="Times New Roman" w:cs="Times New Roman"/>
      <w:b/>
      <w:bCs/>
      <w:sz w:val="26"/>
      <w:szCs w:val="26"/>
    </w:rPr>
  </w:style>
  <w:style w:type="character" w:customStyle="1" w:styleId="FontStyle17">
    <w:name w:val="Font Style17"/>
    <w:uiPriority w:val="99"/>
    <w:rsid w:val="00BF0B71"/>
    <w:rPr>
      <w:rFonts w:ascii="Times New Roman" w:hAnsi="Times New Roman" w:cs="Times New Roman"/>
      <w:b/>
      <w:bCs/>
      <w:sz w:val="20"/>
      <w:szCs w:val="20"/>
    </w:rPr>
  </w:style>
  <w:style w:type="character" w:customStyle="1" w:styleId="FontStyle81">
    <w:name w:val="Font Style81"/>
    <w:uiPriority w:val="99"/>
    <w:rsid w:val="00BF0B71"/>
    <w:rPr>
      <w:rFonts w:ascii="Arial" w:hAnsi="Arial" w:cs="Arial"/>
      <w:sz w:val="20"/>
      <w:szCs w:val="20"/>
    </w:rPr>
  </w:style>
  <w:style w:type="character" w:customStyle="1" w:styleId="NormalnyWebZnak">
    <w:name w:val="Normalny (Web) Znak"/>
    <w:aliases w:val="tabela Znak,Normalny (Web) Znak1 Znak,Normalny (Web) Znak1 Znak Znak Znak,Normalny (Web) Znak Znak Znak Znak"/>
    <w:basedOn w:val="Domylnaczcionkaakapitu"/>
    <w:link w:val="NormalnyWeb"/>
    <w:locked/>
    <w:rsid w:val="00BF0B71"/>
    <w:rPr>
      <w:rFonts w:ascii="Verdana" w:eastAsia="Arial Unicode MS" w:hAnsi="Verdana" w:cs="Arial Unicode MS"/>
      <w:color w:val="303030"/>
      <w:sz w:val="24"/>
      <w:lang w:eastAsia="pl-PL"/>
    </w:rPr>
  </w:style>
  <w:style w:type="character" w:customStyle="1" w:styleId="gmail-m-9200442053041318799gmail-m-3550328335657165902fontstyle36">
    <w:name w:val="gmail-m_-9200442053041318799gmail-m_-3550328335657165902fontstyle36"/>
    <w:basedOn w:val="Domylnaczcionkaakapitu"/>
    <w:rsid w:val="00BF0B71"/>
  </w:style>
  <w:style w:type="paragraph" w:styleId="Podtytu">
    <w:name w:val="Subtitle"/>
    <w:basedOn w:val="Normalny"/>
    <w:next w:val="Normalny"/>
    <w:link w:val="PodtytuZnak"/>
    <w:uiPriority w:val="11"/>
    <w:qFormat/>
    <w:rsid w:val="00BF0B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F0B71"/>
    <w:rPr>
      <w:rFonts w:asciiTheme="minorHAnsi" w:eastAsiaTheme="minorEastAsia" w:hAnsiTheme="minorHAnsi" w:cstheme="minorBidi"/>
      <w:color w:val="5A5A5A" w:themeColor="text1" w:themeTint="A5"/>
      <w:spacing w:val="15"/>
      <w:sz w:val="22"/>
      <w:szCs w:val="22"/>
      <w:lang w:eastAsia="zh-CN"/>
    </w:rPr>
  </w:style>
  <w:style w:type="paragraph" w:customStyle="1" w:styleId="Nagwek21">
    <w:name w:val="Nagłówek 2.1"/>
    <w:basedOn w:val="Nagwek2"/>
    <w:link w:val="Nagwek21Znak"/>
    <w:qFormat/>
    <w:rsid w:val="001D334D"/>
    <w:rPr>
      <w:bCs w:val="0"/>
    </w:rPr>
  </w:style>
  <w:style w:type="paragraph" w:customStyle="1" w:styleId="Nagwek22">
    <w:name w:val="Nagłówek 2.2"/>
    <w:basedOn w:val="Nagwek21"/>
    <w:link w:val="Nagwek22Znak"/>
    <w:qFormat/>
    <w:rsid w:val="004B48A3"/>
    <w:rPr>
      <w:rFonts w:cs="Arial"/>
      <w:szCs w:val="24"/>
      <w:u w:val="single"/>
    </w:rPr>
  </w:style>
  <w:style w:type="character" w:customStyle="1" w:styleId="Nagwek21Znak">
    <w:name w:val="Nagłówek 2.1 Znak"/>
    <w:basedOn w:val="Nagwek2Znak"/>
    <w:link w:val="Nagwek21"/>
    <w:rsid w:val="001D334D"/>
    <w:rPr>
      <w:rFonts w:eastAsiaTheme="majorEastAsia" w:cstheme="majorBidi"/>
      <w:b/>
      <w:bCs w:val="0"/>
      <w:iCs/>
      <w:sz w:val="24"/>
      <w:szCs w:val="28"/>
      <w:lang w:eastAsia="zh-CN"/>
    </w:rPr>
  </w:style>
  <w:style w:type="paragraph" w:customStyle="1" w:styleId="Nagwek23">
    <w:name w:val="Nagłówek 2.3"/>
    <w:basedOn w:val="Nagwek22"/>
    <w:link w:val="Nagwek23Znak"/>
    <w:qFormat/>
    <w:rsid w:val="001D334D"/>
    <w:rPr>
      <w:u w:val="none"/>
    </w:rPr>
  </w:style>
  <w:style w:type="character" w:customStyle="1" w:styleId="Nagwek22Znak">
    <w:name w:val="Nagłówek 2.2 Znak"/>
    <w:basedOn w:val="Nagwek21Znak"/>
    <w:link w:val="Nagwek22"/>
    <w:rsid w:val="004B48A3"/>
    <w:rPr>
      <w:rFonts w:asciiTheme="majorHAnsi" w:eastAsiaTheme="majorEastAsia" w:hAnsiTheme="majorHAnsi" w:cstheme="majorBidi"/>
      <w:b/>
      <w:bCs w:val="0"/>
      <w:i w:val="0"/>
      <w:iCs/>
      <w:sz w:val="24"/>
      <w:szCs w:val="28"/>
      <w:u w:val="single"/>
      <w:lang w:eastAsia="zh-CN"/>
    </w:rPr>
  </w:style>
  <w:style w:type="paragraph" w:customStyle="1" w:styleId="Nagwek24">
    <w:name w:val="Nagłówek 2.4"/>
    <w:basedOn w:val="Nagwek23"/>
    <w:link w:val="Nagwek24Znak"/>
    <w:qFormat/>
    <w:rsid w:val="00043E23"/>
    <w:pPr>
      <w:spacing w:before="360" w:after="360" w:line="276" w:lineRule="auto"/>
    </w:pPr>
  </w:style>
  <w:style w:type="character" w:customStyle="1" w:styleId="Nagwek23Znak">
    <w:name w:val="Nagłówek 2.3 Znak"/>
    <w:basedOn w:val="Nagwek22Znak"/>
    <w:link w:val="Nagwek23"/>
    <w:rsid w:val="001D334D"/>
    <w:rPr>
      <w:rFonts w:asciiTheme="majorHAnsi" w:eastAsiaTheme="majorEastAsia" w:hAnsiTheme="majorHAnsi" w:cstheme="majorBidi"/>
      <w:b/>
      <w:bCs w:val="0"/>
      <w:i w:val="0"/>
      <w:iCs/>
      <w:sz w:val="24"/>
      <w:szCs w:val="28"/>
      <w:u w:val="single"/>
      <w:lang w:eastAsia="zh-CN"/>
    </w:rPr>
  </w:style>
  <w:style w:type="paragraph" w:customStyle="1" w:styleId="Nagwek25">
    <w:name w:val="Nagłówek 2.5"/>
    <w:basedOn w:val="Nagwek24"/>
    <w:link w:val="Nagwek25Znak"/>
    <w:qFormat/>
    <w:rsid w:val="00C3191A"/>
  </w:style>
  <w:style w:type="character" w:customStyle="1" w:styleId="Nagwek24Znak">
    <w:name w:val="Nagłówek 2.4 Znak"/>
    <w:basedOn w:val="Nagwek23Znak"/>
    <w:link w:val="Nagwek24"/>
    <w:rsid w:val="00043E23"/>
    <w:rPr>
      <w:rFonts w:asciiTheme="majorHAnsi" w:eastAsiaTheme="majorEastAsia" w:hAnsiTheme="majorHAnsi" w:cstheme="majorBidi"/>
      <w:b/>
      <w:bCs w:val="0"/>
      <w:i w:val="0"/>
      <w:iCs/>
      <w:sz w:val="24"/>
      <w:szCs w:val="28"/>
      <w:u w:val="single"/>
      <w:lang w:eastAsia="zh-CN"/>
    </w:rPr>
  </w:style>
  <w:style w:type="character" w:customStyle="1" w:styleId="Nagwek25Znak">
    <w:name w:val="Nagłówek 2.5 Znak"/>
    <w:basedOn w:val="Nagwek24Znak"/>
    <w:link w:val="Nagwek25"/>
    <w:rsid w:val="00C3191A"/>
    <w:rPr>
      <w:rFonts w:asciiTheme="majorHAnsi" w:eastAsiaTheme="majorEastAsia" w:hAnsiTheme="majorHAnsi" w:cstheme="majorBidi"/>
      <w:b/>
      <w:bCs w:val="0"/>
      <w:i w:val="0"/>
      <w:iCs/>
      <w:sz w:val="24"/>
      <w:szCs w:val="28"/>
      <w:u w:val="single"/>
      <w:lang w:eastAsia="zh-CN"/>
    </w:rPr>
  </w:style>
  <w:style w:type="paragraph" w:customStyle="1" w:styleId="Nagwek26">
    <w:name w:val="Nagłówek 2.6"/>
    <w:basedOn w:val="Nagwek25"/>
    <w:link w:val="Nagwek26Znak"/>
    <w:qFormat/>
    <w:rsid w:val="00BD190A"/>
  </w:style>
  <w:style w:type="paragraph" w:customStyle="1" w:styleId="Nagwek27">
    <w:name w:val="Nagłówek 2.7"/>
    <w:basedOn w:val="Nagwek26"/>
    <w:link w:val="Nagwek27Znak"/>
    <w:qFormat/>
    <w:rsid w:val="00BD190A"/>
  </w:style>
  <w:style w:type="character" w:customStyle="1" w:styleId="Nagwek26Znak">
    <w:name w:val="Nagłówek 2.6 Znak"/>
    <w:basedOn w:val="Nagwek25Znak"/>
    <w:link w:val="Nagwek26"/>
    <w:rsid w:val="00BD190A"/>
    <w:rPr>
      <w:rFonts w:asciiTheme="majorHAnsi" w:eastAsiaTheme="majorEastAsia" w:hAnsiTheme="majorHAnsi" w:cstheme="majorBidi"/>
      <w:b/>
      <w:bCs w:val="0"/>
      <w:i w:val="0"/>
      <w:iCs/>
      <w:sz w:val="24"/>
      <w:szCs w:val="28"/>
      <w:u w:val="single"/>
      <w:lang w:eastAsia="zh-CN"/>
    </w:rPr>
  </w:style>
  <w:style w:type="paragraph" w:customStyle="1" w:styleId="Nagwek28">
    <w:name w:val="Nagłówek 2.8"/>
    <w:basedOn w:val="Nagwek27"/>
    <w:link w:val="Nagwek28Znak"/>
    <w:qFormat/>
    <w:rsid w:val="00BD190A"/>
  </w:style>
  <w:style w:type="character" w:customStyle="1" w:styleId="Nagwek27Znak">
    <w:name w:val="Nagłówek 2.7 Znak"/>
    <w:basedOn w:val="Nagwek26Znak"/>
    <w:link w:val="Nagwek27"/>
    <w:rsid w:val="00BD190A"/>
    <w:rPr>
      <w:rFonts w:asciiTheme="majorHAnsi" w:eastAsiaTheme="majorEastAsia" w:hAnsiTheme="majorHAnsi" w:cstheme="majorBidi"/>
      <w:b/>
      <w:bCs w:val="0"/>
      <w:i w:val="0"/>
      <w:iCs/>
      <w:sz w:val="24"/>
      <w:szCs w:val="28"/>
      <w:u w:val="single"/>
      <w:lang w:eastAsia="zh-CN"/>
    </w:rPr>
  </w:style>
  <w:style w:type="paragraph" w:customStyle="1" w:styleId="Nagwek29">
    <w:name w:val="Nagłówek 2.9"/>
    <w:basedOn w:val="Nagwek28"/>
    <w:link w:val="Nagwek29Znak"/>
    <w:qFormat/>
    <w:rsid w:val="00BD190A"/>
  </w:style>
  <w:style w:type="character" w:customStyle="1" w:styleId="Nagwek28Znak">
    <w:name w:val="Nagłówek 2.8 Znak"/>
    <w:basedOn w:val="Nagwek27Znak"/>
    <w:link w:val="Nagwek28"/>
    <w:rsid w:val="00BD190A"/>
    <w:rPr>
      <w:rFonts w:asciiTheme="majorHAnsi" w:eastAsiaTheme="majorEastAsia" w:hAnsiTheme="majorHAnsi" w:cstheme="majorBidi"/>
      <w:b/>
      <w:bCs w:val="0"/>
      <w:i w:val="0"/>
      <w:iCs/>
      <w:sz w:val="24"/>
      <w:szCs w:val="28"/>
      <w:u w:val="single"/>
      <w:lang w:eastAsia="zh-CN"/>
    </w:rPr>
  </w:style>
  <w:style w:type="paragraph" w:customStyle="1" w:styleId="Nagwek210">
    <w:name w:val="Nagłówek 2.10"/>
    <w:basedOn w:val="Nagwek29"/>
    <w:link w:val="Nagwek210Znak"/>
    <w:qFormat/>
    <w:rsid w:val="00045FEB"/>
  </w:style>
  <w:style w:type="character" w:customStyle="1" w:styleId="Nagwek29Znak">
    <w:name w:val="Nagłówek 2.9 Znak"/>
    <w:basedOn w:val="Nagwek28Znak"/>
    <w:link w:val="Nagwek29"/>
    <w:rsid w:val="00BD190A"/>
    <w:rPr>
      <w:rFonts w:asciiTheme="majorHAnsi" w:eastAsiaTheme="majorEastAsia" w:hAnsiTheme="majorHAnsi" w:cstheme="majorBidi"/>
      <w:b/>
      <w:bCs w:val="0"/>
      <w:i w:val="0"/>
      <w:iCs/>
      <w:sz w:val="24"/>
      <w:szCs w:val="28"/>
      <w:u w:val="single"/>
      <w:lang w:eastAsia="zh-CN"/>
    </w:rPr>
  </w:style>
  <w:style w:type="paragraph" w:customStyle="1" w:styleId="Nagwek10">
    <w:name w:val="Nagłówek 10"/>
    <w:basedOn w:val="Nagwek29"/>
    <w:link w:val="Nagwek10Znak"/>
    <w:qFormat/>
    <w:rsid w:val="00045FEB"/>
  </w:style>
  <w:style w:type="character" w:customStyle="1" w:styleId="Nagwek210Znak">
    <w:name w:val="Nagłówek 2.10 Znak"/>
    <w:basedOn w:val="Nagwek29Znak"/>
    <w:link w:val="Nagwek210"/>
    <w:rsid w:val="00045FEB"/>
    <w:rPr>
      <w:rFonts w:asciiTheme="majorHAnsi" w:eastAsiaTheme="majorEastAsia" w:hAnsiTheme="majorHAnsi" w:cstheme="majorBidi"/>
      <w:b/>
      <w:bCs w:val="0"/>
      <w:i w:val="0"/>
      <w:iCs/>
      <w:sz w:val="24"/>
      <w:szCs w:val="28"/>
      <w:u w:val="single"/>
      <w:lang w:eastAsia="zh-CN"/>
    </w:rPr>
  </w:style>
  <w:style w:type="paragraph" w:customStyle="1" w:styleId="Nagwek211">
    <w:name w:val="Nagłówek 2.11"/>
    <w:basedOn w:val="Nagwek29"/>
    <w:link w:val="Nagwek211Znak"/>
    <w:qFormat/>
    <w:rsid w:val="00045FEB"/>
  </w:style>
  <w:style w:type="character" w:customStyle="1" w:styleId="Nagwek10Znak">
    <w:name w:val="Nagłówek 10 Znak"/>
    <w:basedOn w:val="Nagwek29Znak"/>
    <w:link w:val="Nagwek10"/>
    <w:rsid w:val="00045FEB"/>
    <w:rPr>
      <w:rFonts w:asciiTheme="majorHAnsi" w:eastAsiaTheme="majorEastAsia" w:hAnsiTheme="majorHAnsi" w:cstheme="majorBidi"/>
      <w:b/>
      <w:bCs w:val="0"/>
      <w:i w:val="0"/>
      <w:iCs/>
      <w:sz w:val="24"/>
      <w:szCs w:val="28"/>
      <w:u w:val="single"/>
      <w:lang w:eastAsia="zh-CN"/>
    </w:rPr>
  </w:style>
  <w:style w:type="paragraph" w:customStyle="1" w:styleId="Nagwek212">
    <w:name w:val="Nagłówek 2.12"/>
    <w:basedOn w:val="Nagwek29"/>
    <w:link w:val="Nagwek212Znak"/>
    <w:qFormat/>
    <w:rsid w:val="00C07312"/>
  </w:style>
  <w:style w:type="character" w:customStyle="1" w:styleId="Nagwek211Znak">
    <w:name w:val="Nagłówek 2.11 Znak"/>
    <w:basedOn w:val="Nagwek29Znak"/>
    <w:link w:val="Nagwek211"/>
    <w:rsid w:val="00045FEB"/>
    <w:rPr>
      <w:rFonts w:asciiTheme="majorHAnsi" w:eastAsiaTheme="majorEastAsia" w:hAnsiTheme="majorHAnsi" w:cstheme="majorBidi"/>
      <w:b/>
      <w:bCs w:val="0"/>
      <w:i w:val="0"/>
      <w:iCs/>
      <w:sz w:val="24"/>
      <w:szCs w:val="28"/>
      <w:u w:val="single"/>
      <w:lang w:eastAsia="zh-CN"/>
    </w:rPr>
  </w:style>
  <w:style w:type="paragraph" w:customStyle="1" w:styleId="Nagwek213">
    <w:name w:val="Nagłówek 2.13"/>
    <w:basedOn w:val="Nagwek29"/>
    <w:link w:val="Nagwek213Znak"/>
    <w:qFormat/>
    <w:rsid w:val="00C07312"/>
  </w:style>
  <w:style w:type="character" w:customStyle="1" w:styleId="Nagwek212Znak">
    <w:name w:val="Nagłówek 2.12 Znak"/>
    <w:basedOn w:val="Nagwek29Znak"/>
    <w:link w:val="Nagwek212"/>
    <w:rsid w:val="00C07312"/>
    <w:rPr>
      <w:rFonts w:asciiTheme="majorHAnsi" w:eastAsiaTheme="majorEastAsia" w:hAnsiTheme="majorHAnsi" w:cstheme="majorBidi"/>
      <w:b/>
      <w:bCs w:val="0"/>
      <w:i w:val="0"/>
      <w:iCs/>
      <w:sz w:val="24"/>
      <w:szCs w:val="28"/>
      <w:u w:val="single"/>
      <w:lang w:eastAsia="zh-CN"/>
    </w:rPr>
  </w:style>
  <w:style w:type="character" w:customStyle="1" w:styleId="Nagwek213Znak">
    <w:name w:val="Nagłówek 2.13 Znak"/>
    <w:basedOn w:val="Nagwek29Znak"/>
    <w:link w:val="Nagwek213"/>
    <w:rsid w:val="00C07312"/>
    <w:rPr>
      <w:rFonts w:asciiTheme="majorHAnsi" w:eastAsiaTheme="majorEastAsia" w:hAnsiTheme="majorHAnsi" w:cstheme="majorBidi"/>
      <w:b/>
      <w:bCs w:val="0"/>
      <w:i w:val="0"/>
      <w:iCs/>
      <w:sz w:val="24"/>
      <w:szCs w:val="28"/>
      <w:u w:val="single"/>
      <w:lang w:eastAsia="zh-CN"/>
    </w:rPr>
  </w:style>
  <w:style w:type="paragraph" w:customStyle="1" w:styleId="nagwek214">
    <w:name w:val="nagłówek 2.14"/>
    <w:basedOn w:val="Nagwek29"/>
    <w:link w:val="nagwek214Znak"/>
    <w:qFormat/>
    <w:rsid w:val="00495CE5"/>
  </w:style>
  <w:style w:type="paragraph" w:customStyle="1" w:styleId="Nagwek215">
    <w:name w:val="Nagłówek 2.15"/>
    <w:basedOn w:val="Nagwek29"/>
    <w:link w:val="Nagwek215Znak"/>
    <w:qFormat/>
    <w:rsid w:val="00495CE5"/>
  </w:style>
  <w:style w:type="character" w:customStyle="1" w:styleId="nagwek214Znak">
    <w:name w:val="nagłówek 2.14 Znak"/>
    <w:basedOn w:val="Nagwek29Znak"/>
    <w:link w:val="nagwek214"/>
    <w:rsid w:val="00495CE5"/>
    <w:rPr>
      <w:rFonts w:asciiTheme="majorHAnsi" w:eastAsiaTheme="majorEastAsia" w:hAnsiTheme="majorHAnsi" w:cstheme="majorBidi"/>
      <w:b/>
      <w:bCs w:val="0"/>
      <w:i w:val="0"/>
      <w:iCs/>
      <w:sz w:val="24"/>
      <w:szCs w:val="28"/>
      <w:u w:val="single"/>
      <w:lang w:eastAsia="zh-CN"/>
    </w:rPr>
  </w:style>
  <w:style w:type="paragraph" w:customStyle="1" w:styleId="Nagwek216">
    <w:name w:val="Nagłówek 2.16"/>
    <w:basedOn w:val="Nagwek29"/>
    <w:link w:val="Nagwek216Znak"/>
    <w:qFormat/>
    <w:rsid w:val="001B1DD7"/>
  </w:style>
  <w:style w:type="character" w:customStyle="1" w:styleId="Nagwek215Znak">
    <w:name w:val="Nagłówek 2.15 Znak"/>
    <w:basedOn w:val="Nagwek29Znak"/>
    <w:link w:val="Nagwek215"/>
    <w:rsid w:val="00495CE5"/>
    <w:rPr>
      <w:rFonts w:asciiTheme="majorHAnsi" w:eastAsiaTheme="majorEastAsia" w:hAnsiTheme="majorHAnsi" w:cstheme="majorBidi"/>
      <w:b/>
      <w:bCs w:val="0"/>
      <w:i w:val="0"/>
      <w:iCs/>
      <w:sz w:val="24"/>
      <w:szCs w:val="28"/>
      <w:u w:val="single"/>
      <w:lang w:eastAsia="zh-CN"/>
    </w:rPr>
  </w:style>
  <w:style w:type="paragraph" w:customStyle="1" w:styleId="Nagwek217">
    <w:name w:val="Nagłówek 2.17"/>
    <w:basedOn w:val="Nagwek29"/>
    <w:link w:val="Nagwek217Znak"/>
    <w:qFormat/>
    <w:rsid w:val="001B1DD7"/>
  </w:style>
  <w:style w:type="character" w:customStyle="1" w:styleId="Nagwek216Znak">
    <w:name w:val="Nagłówek 2.16 Znak"/>
    <w:basedOn w:val="Nagwek29Znak"/>
    <w:link w:val="Nagwek216"/>
    <w:rsid w:val="001B1DD7"/>
    <w:rPr>
      <w:rFonts w:asciiTheme="majorHAnsi" w:eastAsiaTheme="majorEastAsia" w:hAnsiTheme="majorHAnsi" w:cstheme="majorBidi"/>
      <w:b/>
      <w:bCs w:val="0"/>
      <w:i w:val="0"/>
      <w:iCs/>
      <w:sz w:val="24"/>
      <w:szCs w:val="28"/>
      <w:u w:val="single"/>
      <w:lang w:eastAsia="zh-CN"/>
    </w:rPr>
  </w:style>
  <w:style w:type="paragraph" w:customStyle="1" w:styleId="Nagwek218">
    <w:name w:val="Nagłówek 2.18"/>
    <w:basedOn w:val="Nagwek29"/>
    <w:link w:val="Nagwek218Znak"/>
    <w:qFormat/>
    <w:rsid w:val="001B1DD7"/>
  </w:style>
  <w:style w:type="character" w:customStyle="1" w:styleId="Nagwek217Znak">
    <w:name w:val="Nagłówek 2.17 Znak"/>
    <w:basedOn w:val="Nagwek29Znak"/>
    <w:link w:val="Nagwek217"/>
    <w:rsid w:val="001B1DD7"/>
    <w:rPr>
      <w:rFonts w:asciiTheme="majorHAnsi" w:eastAsiaTheme="majorEastAsia" w:hAnsiTheme="majorHAnsi" w:cstheme="majorBidi"/>
      <w:b/>
      <w:bCs w:val="0"/>
      <w:i w:val="0"/>
      <w:iCs/>
      <w:sz w:val="24"/>
      <w:szCs w:val="28"/>
      <w:u w:val="single"/>
      <w:lang w:eastAsia="zh-CN"/>
    </w:rPr>
  </w:style>
  <w:style w:type="paragraph" w:customStyle="1" w:styleId="Nagwek219">
    <w:name w:val="Nagłówek 2.19"/>
    <w:basedOn w:val="Nagwek29"/>
    <w:link w:val="Nagwek219Znak"/>
    <w:qFormat/>
    <w:rsid w:val="001B1DD7"/>
  </w:style>
  <w:style w:type="character" w:customStyle="1" w:styleId="Nagwek218Znak">
    <w:name w:val="Nagłówek 2.18 Znak"/>
    <w:basedOn w:val="Nagwek29Znak"/>
    <w:link w:val="Nagwek218"/>
    <w:rsid w:val="001B1DD7"/>
    <w:rPr>
      <w:rFonts w:asciiTheme="majorHAnsi" w:eastAsiaTheme="majorEastAsia" w:hAnsiTheme="majorHAnsi" w:cstheme="majorBidi"/>
      <w:b/>
      <w:bCs w:val="0"/>
      <w:i w:val="0"/>
      <w:iCs/>
      <w:sz w:val="24"/>
      <w:szCs w:val="28"/>
      <w:u w:val="single"/>
      <w:lang w:eastAsia="zh-CN"/>
    </w:rPr>
  </w:style>
  <w:style w:type="paragraph" w:customStyle="1" w:styleId="Nagwek220">
    <w:name w:val="Nagłówek 2.20"/>
    <w:basedOn w:val="Nagwek29"/>
    <w:link w:val="Nagwek220Znak"/>
    <w:qFormat/>
    <w:rsid w:val="001B1DD7"/>
  </w:style>
  <w:style w:type="character" w:customStyle="1" w:styleId="Nagwek219Znak">
    <w:name w:val="Nagłówek 2.19 Znak"/>
    <w:basedOn w:val="Nagwek29Znak"/>
    <w:link w:val="Nagwek219"/>
    <w:rsid w:val="001B1DD7"/>
    <w:rPr>
      <w:rFonts w:asciiTheme="majorHAnsi" w:eastAsiaTheme="majorEastAsia" w:hAnsiTheme="majorHAnsi" w:cstheme="majorBidi"/>
      <w:b/>
      <w:bCs w:val="0"/>
      <w:i w:val="0"/>
      <w:iCs/>
      <w:sz w:val="24"/>
      <w:szCs w:val="28"/>
      <w:u w:val="single"/>
      <w:lang w:eastAsia="zh-CN"/>
    </w:rPr>
  </w:style>
  <w:style w:type="character" w:customStyle="1" w:styleId="Nagwek220Znak">
    <w:name w:val="Nagłówek 2.20 Znak"/>
    <w:basedOn w:val="Nagwek29Znak"/>
    <w:link w:val="Nagwek220"/>
    <w:rsid w:val="001B1DD7"/>
    <w:rPr>
      <w:rFonts w:asciiTheme="majorHAnsi" w:eastAsiaTheme="majorEastAsia" w:hAnsiTheme="majorHAnsi" w:cstheme="majorBidi"/>
      <w:b/>
      <w:bCs w:val="0"/>
      <w:i w:val="0"/>
      <w:iCs/>
      <w:sz w:val="24"/>
      <w:szCs w:val="28"/>
      <w:u w:val="single"/>
      <w:lang w:eastAsia="zh-CN"/>
    </w:rPr>
  </w:style>
  <w:style w:type="paragraph" w:customStyle="1" w:styleId="Styl3">
    <w:name w:val="Styl3"/>
    <w:basedOn w:val="Nagwek2"/>
    <w:link w:val="Styl3Znak"/>
    <w:qFormat/>
    <w:rsid w:val="00332C73"/>
    <w:pPr>
      <w:autoSpaceDE w:val="0"/>
      <w:autoSpaceDN w:val="0"/>
      <w:adjustRightInd w:val="0"/>
      <w:spacing w:before="120" w:line="276" w:lineRule="auto"/>
      <w:jc w:val="both"/>
    </w:pPr>
  </w:style>
  <w:style w:type="numbering" w:customStyle="1" w:styleId="Bezlisty1">
    <w:name w:val="Bez listy1"/>
    <w:next w:val="Bezlisty"/>
    <w:uiPriority w:val="99"/>
    <w:semiHidden/>
    <w:unhideWhenUsed/>
    <w:rsid w:val="009F309E"/>
  </w:style>
  <w:style w:type="character" w:customStyle="1" w:styleId="Styl3Znak">
    <w:name w:val="Styl3 Znak"/>
    <w:basedOn w:val="Nagwek2Znak"/>
    <w:link w:val="Styl3"/>
    <w:rsid w:val="00332C73"/>
    <w:rPr>
      <w:rFonts w:asciiTheme="majorHAnsi" w:eastAsiaTheme="majorEastAsia" w:hAnsiTheme="majorHAnsi" w:cstheme="majorBidi"/>
      <w:b/>
      <w:bCs/>
      <w:i w:val="0"/>
      <w:iCs/>
      <w:sz w:val="28"/>
      <w:szCs w:val="28"/>
      <w:lang w:eastAsia="zh-CN"/>
    </w:rPr>
  </w:style>
  <w:style w:type="paragraph" w:customStyle="1" w:styleId="Tekstkomentarza1">
    <w:name w:val="Tekst komentarza1"/>
    <w:basedOn w:val="Normalny"/>
    <w:rsid w:val="006E3209"/>
    <w:pPr>
      <w:suppressAutoHyphens/>
    </w:pPr>
    <w:rPr>
      <w:rFonts w:ascii="Trebuchet MS" w:eastAsia="Times New Roman" w:hAnsi="Trebuchet MS"/>
      <w:sz w:val="20"/>
      <w:szCs w:val="20"/>
      <w:lang w:eastAsia="ar-SA"/>
    </w:rPr>
  </w:style>
  <w:style w:type="character" w:customStyle="1" w:styleId="WW8Num6z0">
    <w:name w:val="WW8Num6z0"/>
    <w:rsid w:val="006E3209"/>
    <w:rPr>
      <w:rFonts w:ascii="Wingdings" w:hAnsi="Wingdings"/>
    </w:rPr>
  </w:style>
  <w:style w:type="paragraph" w:customStyle="1" w:styleId="Tekstpodstawowy22">
    <w:name w:val="Tekst podstawowy 22"/>
    <w:basedOn w:val="Normalny"/>
    <w:rsid w:val="006E3209"/>
    <w:pPr>
      <w:suppressAutoHyphens/>
      <w:overflowPunct w:val="0"/>
      <w:autoSpaceDE w:val="0"/>
      <w:jc w:val="both"/>
      <w:textAlignment w:val="baseline"/>
    </w:pPr>
    <w:rPr>
      <w:rFonts w:eastAsia="Times New Roman"/>
      <w:szCs w:val="20"/>
      <w:lang w:eastAsia="ar-SA"/>
    </w:rPr>
  </w:style>
  <w:style w:type="paragraph" w:customStyle="1" w:styleId="Tekstpodstawowy23">
    <w:name w:val="Tekst podstawowy 23"/>
    <w:basedOn w:val="Normalny"/>
    <w:rsid w:val="006E3209"/>
    <w:pPr>
      <w:overflowPunct w:val="0"/>
      <w:autoSpaceDE w:val="0"/>
      <w:ind w:firstLine="284"/>
      <w:textAlignment w:val="baseline"/>
    </w:pPr>
    <w:rPr>
      <w:rFonts w:eastAsia="Times New Roman"/>
      <w:szCs w:val="20"/>
      <w:lang w:eastAsia="ar-SA"/>
    </w:rPr>
  </w:style>
  <w:style w:type="paragraph" w:customStyle="1" w:styleId="Standartowy">
    <w:name w:val="Standartowy"/>
    <w:basedOn w:val="Normalny"/>
    <w:rsid w:val="006E3209"/>
    <w:pPr>
      <w:overflowPunct w:val="0"/>
      <w:autoSpaceDE w:val="0"/>
      <w:ind w:right="89"/>
      <w:textAlignment w:val="baseline"/>
    </w:pPr>
    <w:rPr>
      <w:rFonts w:eastAsia="Times New Roman"/>
      <w:sz w:val="18"/>
      <w:szCs w:val="20"/>
      <w:lang w:eastAsia="ar-SA"/>
    </w:rPr>
  </w:style>
  <w:style w:type="numbering" w:customStyle="1" w:styleId="Bezlisty2">
    <w:name w:val="Bez listy2"/>
    <w:next w:val="Bezlisty"/>
    <w:uiPriority w:val="99"/>
    <w:semiHidden/>
    <w:unhideWhenUsed/>
    <w:rsid w:val="00096DAE"/>
  </w:style>
  <w:style w:type="paragraph" w:customStyle="1" w:styleId="q">
    <w:name w:val="q"/>
    <w:basedOn w:val="Normalny"/>
    <w:qFormat/>
    <w:rsid w:val="00096DAE"/>
    <w:pPr>
      <w:ind w:firstLine="567"/>
      <w:jc w:val="both"/>
    </w:pPr>
    <w:rPr>
      <w:lang w:eastAsia="en-US"/>
    </w:rPr>
  </w:style>
  <w:style w:type="character" w:customStyle="1" w:styleId="Teksttreci">
    <w:name w:val="Tekst treści_"/>
    <w:link w:val="Teksttreci1"/>
    <w:rsid w:val="00096DAE"/>
    <w:rPr>
      <w:shd w:val="clear" w:color="auto" w:fill="FFFFFF"/>
    </w:rPr>
  </w:style>
  <w:style w:type="paragraph" w:customStyle="1" w:styleId="Teksttreci1">
    <w:name w:val="Tekst treści1"/>
    <w:basedOn w:val="Normalny"/>
    <w:link w:val="Teksttreci"/>
    <w:rsid w:val="00096DAE"/>
    <w:pPr>
      <w:shd w:val="clear" w:color="auto" w:fill="FFFFFF"/>
      <w:spacing w:before="180" w:beforeAutospacing="1" w:after="1500" w:line="411" w:lineRule="exact"/>
      <w:ind w:right="-57" w:hanging="720"/>
      <w:jc w:val="center"/>
    </w:pPr>
    <w:rPr>
      <w:rFonts w:ascii="Arial" w:eastAsiaTheme="minorHAnsi" w:hAnsi="Arial" w:cs="Arial"/>
      <w:sz w:val="20"/>
      <w:lang w:eastAsia="en-US"/>
    </w:rPr>
  </w:style>
  <w:style w:type="character" w:customStyle="1" w:styleId="FontStyle170">
    <w:name w:val="Font Style170"/>
    <w:rsid w:val="00096DAE"/>
    <w:rPr>
      <w:rFonts w:ascii="Franklin Gothic Book" w:hAnsi="Franklin Gothic Book" w:cs="Franklin Gothic Book"/>
      <w:sz w:val="18"/>
      <w:szCs w:val="18"/>
    </w:rPr>
  </w:style>
  <w:style w:type="paragraph" w:customStyle="1" w:styleId="w">
    <w:name w:val="w"/>
    <w:basedOn w:val="Normalny"/>
    <w:qFormat/>
    <w:rsid w:val="00096DAE"/>
    <w:pPr>
      <w:numPr>
        <w:numId w:val="23"/>
      </w:numPr>
      <w:tabs>
        <w:tab w:val="num" w:pos="360"/>
        <w:tab w:val="left" w:pos="567"/>
      </w:tabs>
      <w:ind w:left="568" w:hanging="284"/>
      <w:jc w:val="both"/>
    </w:pPr>
    <w:rPr>
      <w:lang w:eastAsia="en-US"/>
    </w:rPr>
  </w:style>
  <w:style w:type="paragraph" w:customStyle="1" w:styleId="wwww">
    <w:name w:val="wwww"/>
    <w:basedOn w:val="Normalny"/>
    <w:qFormat/>
    <w:rsid w:val="00096DAE"/>
    <w:pPr>
      <w:numPr>
        <w:numId w:val="24"/>
      </w:numPr>
      <w:ind w:left="568" w:hanging="284"/>
      <w:jc w:val="both"/>
    </w:pPr>
    <w:rPr>
      <w:lang w:eastAsia="en-US"/>
    </w:rPr>
  </w:style>
  <w:style w:type="paragraph" w:customStyle="1" w:styleId="qqqq">
    <w:name w:val="qqqq"/>
    <w:basedOn w:val="Normalny"/>
    <w:qFormat/>
    <w:rsid w:val="00096DAE"/>
    <w:pPr>
      <w:ind w:firstLine="567"/>
      <w:jc w:val="both"/>
    </w:pPr>
    <w:rPr>
      <w:lang w:eastAsia="en-US"/>
    </w:rPr>
  </w:style>
  <w:style w:type="paragraph" w:customStyle="1" w:styleId="Normalny11">
    <w:name w:val="Normalny11"/>
    <w:rsid w:val="00096DAE"/>
    <w:pPr>
      <w:suppressAutoHyphens/>
      <w:autoSpaceDN w:val="0"/>
      <w:spacing w:line="276" w:lineRule="auto"/>
      <w:jc w:val="both"/>
      <w:textAlignment w:val="baseline"/>
    </w:pPr>
    <w:rPr>
      <w:rFonts w:ascii="Calibri" w:eastAsia="Calibri" w:hAnsi="Calibri" w:cs="Times New Roman"/>
      <w:sz w:val="22"/>
      <w:szCs w:val="22"/>
    </w:rPr>
  </w:style>
  <w:style w:type="character" w:customStyle="1" w:styleId="Domylnaczcionkaakapitu1">
    <w:name w:val="Domyślna czcionka akapitu1"/>
    <w:rsid w:val="00096DAE"/>
  </w:style>
  <w:style w:type="paragraph" w:customStyle="1" w:styleId="Normalny1">
    <w:name w:val="Normalny1"/>
    <w:basedOn w:val="Normalny"/>
    <w:rsid w:val="00096DAE"/>
    <w:pPr>
      <w:widowControl w:val="0"/>
      <w:suppressAutoHyphens/>
      <w:autoSpaceDE w:val="0"/>
      <w:spacing w:before="30" w:after="30"/>
      <w:ind w:right="113"/>
      <w:jc w:val="center"/>
    </w:pPr>
    <w:rPr>
      <w:rFonts w:ascii="Arial" w:eastAsia="Arial" w:hAnsi="Arial" w:cs="Arial"/>
      <w:sz w:val="20"/>
      <w:szCs w:val="20"/>
      <w:lang w:eastAsia="pl-PL"/>
    </w:rPr>
  </w:style>
  <w:style w:type="character" w:customStyle="1" w:styleId="pkttabelaChar">
    <w:name w:val="pkt tabela Char"/>
    <w:link w:val="pkttabela"/>
    <w:uiPriority w:val="99"/>
    <w:locked/>
    <w:rsid w:val="00096DAE"/>
    <w:rPr>
      <w:rFonts w:ascii="Arial Narrow" w:hAnsi="Arial Narrow"/>
      <w:sz w:val="24"/>
    </w:rPr>
  </w:style>
  <w:style w:type="paragraph" w:customStyle="1" w:styleId="pkttabela">
    <w:name w:val="pkt tabela"/>
    <w:basedOn w:val="Normalny"/>
    <w:link w:val="pkttabelaChar"/>
    <w:uiPriority w:val="99"/>
    <w:rsid w:val="00096DAE"/>
    <w:pPr>
      <w:tabs>
        <w:tab w:val="num" w:pos="720"/>
      </w:tabs>
      <w:spacing w:before="20" w:after="20"/>
      <w:ind w:left="175" w:hanging="142"/>
      <w:contextualSpacing/>
      <w:jc w:val="both"/>
    </w:pPr>
    <w:rPr>
      <w:rFonts w:ascii="Arial Narrow" w:eastAsiaTheme="minorHAnsi" w:hAnsi="Arial Narrow" w:cs="Arial"/>
      <w:lang w:eastAsia="en-US"/>
    </w:rPr>
  </w:style>
  <w:style w:type="paragraph" w:customStyle="1" w:styleId="Tekstpodstawowy31">
    <w:name w:val="Tekst podstawowy 31"/>
    <w:basedOn w:val="Normalny"/>
    <w:rsid w:val="00096DAE"/>
    <w:pPr>
      <w:overflowPunct w:val="0"/>
      <w:autoSpaceDE w:val="0"/>
      <w:autoSpaceDN w:val="0"/>
      <w:adjustRightInd w:val="0"/>
      <w:spacing w:line="360" w:lineRule="auto"/>
      <w:textAlignment w:val="baseline"/>
    </w:pPr>
    <w:rPr>
      <w:rFonts w:eastAsia="Times New Roman"/>
      <w:b/>
      <w:szCs w:val="20"/>
      <w:lang w:eastAsia="pl-PL"/>
    </w:rPr>
  </w:style>
  <w:style w:type="character" w:customStyle="1" w:styleId="tabela2Znak">
    <w:name w:val="tabela 2 Znak"/>
    <w:link w:val="tabela2"/>
    <w:locked/>
    <w:rsid w:val="00096DAE"/>
    <w:rPr>
      <w:sz w:val="18"/>
    </w:rPr>
  </w:style>
  <w:style w:type="paragraph" w:customStyle="1" w:styleId="tabela2">
    <w:name w:val="tabela 2"/>
    <w:basedOn w:val="Normalny"/>
    <w:link w:val="tabela2Znak"/>
    <w:rsid w:val="00096DAE"/>
    <w:pPr>
      <w:keepNext/>
      <w:keepLines/>
      <w:overflowPunct w:val="0"/>
      <w:autoSpaceDE w:val="0"/>
      <w:autoSpaceDN w:val="0"/>
      <w:adjustRightInd w:val="0"/>
      <w:spacing w:before="40" w:after="40"/>
    </w:pPr>
    <w:rPr>
      <w:rFonts w:ascii="Arial" w:eastAsiaTheme="minorHAnsi" w:hAnsi="Arial" w:cs="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31004">
      <w:bodyDiv w:val="1"/>
      <w:marLeft w:val="0"/>
      <w:marRight w:val="0"/>
      <w:marTop w:val="0"/>
      <w:marBottom w:val="0"/>
      <w:divBdr>
        <w:top w:val="none" w:sz="0" w:space="0" w:color="auto"/>
        <w:left w:val="none" w:sz="0" w:space="0" w:color="auto"/>
        <w:bottom w:val="none" w:sz="0" w:space="0" w:color="auto"/>
        <w:right w:val="none" w:sz="0" w:space="0" w:color="auto"/>
      </w:divBdr>
    </w:div>
    <w:div w:id="569534461">
      <w:bodyDiv w:val="1"/>
      <w:marLeft w:val="0"/>
      <w:marRight w:val="0"/>
      <w:marTop w:val="0"/>
      <w:marBottom w:val="0"/>
      <w:divBdr>
        <w:top w:val="none" w:sz="0" w:space="0" w:color="auto"/>
        <w:left w:val="none" w:sz="0" w:space="0" w:color="auto"/>
        <w:bottom w:val="none" w:sz="0" w:space="0" w:color="auto"/>
        <w:right w:val="none" w:sz="0" w:space="0" w:color="auto"/>
      </w:divBdr>
      <w:divsChild>
        <w:div w:id="505827285">
          <w:marLeft w:val="0"/>
          <w:marRight w:val="0"/>
          <w:marTop w:val="0"/>
          <w:marBottom w:val="0"/>
          <w:divBdr>
            <w:top w:val="none" w:sz="0" w:space="0" w:color="auto"/>
            <w:left w:val="none" w:sz="0" w:space="0" w:color="auto"/>
            <w:bottom w:val="none" w:sz="0" w:space="0" w:color="auto"/>
            <w:right w:val="none" w:sz="0" w:space="0" w:color="auto"/>
          </w:divBdr>
        </w:div>
        <w:div w:id="1187518442">
          <w:marLeft w:val="0"/>
          <w:marRight w:val="0"/>
          <w:marTop w:val="0"/>
          <w:marBottom w:val="0"/>
          <w:divBdr>
            <w:top w:val="none" w:sz="0" w:space="0" w:color="auto"/>
            <w:left w:val="none" w:sz="0" w:space="0" w:color="auto"/>
            <w:bottom w:val="none" w:sz="0" w:space="0" w:color="auto"/>
            <w:right w:val="none" w:sz="0" w:space="0" w:color="auto"/>
          </w:divBdr>
        </w:div>
        <w:div w:id="1293101372">
          <w:marLeft w:val="0"/>
          <w:marRight w:val="0"/>
          <w:marTop w:val="0"/>
          <w:marBottom w:val="0"/>
          <w:divBdr>
            <w:top w:val="none" w:sz="0" w:space="0" w:color="auto"/>
            <w:left w:val="none" w:sz="0" w:space="0" w:color="auto"/>
            <w:bottom w:val="none" w:sz="0" w:space="0" w:color="auto"/>
            <w:right w:val="none" w:sz="0" w:space="0" w:color="auto"/>
          </w:divBdr>
        </w:div>
        <w:div w:id="1857190775">
          <w:marLeft w:val="0"/>
          <w:marRight w:val="0"/>
          <w:marTop w:val="0"/>
          <w:marBottom w:val="0"/>
          <w:divBdr>
            <w:top w:val="none" w:sz="0" w:space="0" w:color="auto"/>
            <w:left w:val="none" w:sz="0" w:space="0" w:color="auto"/>
            <w:bottom w:val="none" w:sz="0" w:space="0" w:color="auto"/>
            <w:right w:val="none" w:sz="0" w:space="0" w:color="auto"/>
          </w:divBdr>
        </w:div>
        <w:div w:id="2128620021">
          <w:marLeft w:val="0"/>
          <w:marRight w:val="0"/>
          <w:marTop w:val="0"/>
          <w:marBottom w:val="0"/>
          <w:divBdr>
            <w:top w:val="none" w:sz="0" w:space="0" w:color="auto"/>
            <w:left w:val="none" w:sz="0" w:space="0" w:color="auto"/>
            <w:bottom w:val="none" w:sz="0" w:space="0" w:color="auto"/>
            <w:right w:val="none" w:sz="0" w:space="0" w:color="auto"/>
          </w:divBdr>
        </w:div>
      </w:divsChild>
    </w:div>
    <w:div w:id="1002973720">
      <w:bodyDiv w:val="1"/>
      <w:marLeft w:val="0"/>
      <w:marRight w:val="0"/>
      <w:marTop w:val="0"/>
      <w:marBottom w:val="0"/>
      <w:divBdr>
        <w:top w:val="none" w:sz="0" w:space="0" w:color="auto"/>
        <w:left w:val="none" w:sz="0" w:space="0" w:color="auto"/>
        <w:bottom w:val="none" w:sz="0" w:space="0" w:color="auto"/>
        <w:right w:val="none" w:sz="0" w:space="0" w:color="auto"/>
      </w:divBdr>
      <w:divsChild>
        <w:div w:id="1091271595">
          <w:marLeft w:val="0"/>
          <w:marRight w:val="0"/>
          <w:marTop w:val="0"/>
          <w:marBottom w:val="0"/>
          <w:divBdr>
            <w:top w:val="none" w:sz="0" w:space="0" w:color="auto"/>
            <w:left w:val="none" w:sz="0" w:space="0" w:color="auto"/>
            <w:bottom w:val="none" w:sz="0" w:space="0" w:color="auto"/>
            <w:right w:val="none" w:sz="0" w:space="0" w:color="auto"/>
          </w:divBdr>
        </w:div>
        <w:div w:id="1687251523">
          <w:marLeft w:val="0"/>
          <w:marRight w:val="0"/>
          <w:marTop w:val="0"/>
          <w:marBottom w:val="0"/>
          <w:divBdr>
            <w:top w:val="none" w:sz="0" w:space="0" w:color="auto"/>
            <w:left w:val="none" w:sz="0" w:space="0" w:color="auto"/>
            <w:bottom w:val="none" w:sz="0" w:space="0" w:color="auto"/>
            <w:right w:val="none" w:sz="0" w:space="0" w:color="auto"/>
          </w:divBdr>
        </w:div>
        <w:div w:id="1703170237">
          <w:marLeft w:val="0"/>
          <w:marRight w:val="0"/>
          <w:marTop w:val="0"/>
          <w:marBottom w:val="0"/>
          <w:divBdr>
            <w:top w:val="none" w:sz="0" w:space="0" w:color="auto"/>
            <w:left w:val="none" w:sz="0" w:space="0" w:color="auto"/>
            <w:bottom w:val="none" w:sz="0" w:space="0" w:color="auto"/>
            <w:right w:val="none" w:sz="0" w:space="0" w:color="auto"/>
          </w:divBdr>
        </w:div>
        <w:div w:id="2007200428">
          <w:marLeft w:val="0"/>
          <w:marRight w:val="0"/>
          <w:marTop w:val="0"/>
          <w:marBottom w:val="0"/>
          <w:divBdr>
            <w:top w:val="none" w:sz="0" w:space="0" w:color="auto"/>
            <w:left w:val="none" w:sz="0" w:space="0" w:color="auto"/>
            <w:bottom w:val="none" w:sz="0" w:space="0" w:color="auto"/>
            <w:right w:val="none" w:sz="0" w:space="0" w:color="auto"/>
          </w:divBdr>
        </w:div>
        <w:div w:id="2049328896">
          <w:marLeft w:val="0"/>
          <w:marRight w:val="0"/>
          <w:marTop w:val="0"/>
          <w:marBottom w:val="0"/>
          <w:divBdr>
            <w:top w:val="none" w:sz="0" w:space="0" w:color="auto"/>
            <w:left w:val="none" w:sz="0" w:space="0" w:color="auto"/>
            <w:bottom w:val="none" w:sz="0" w:space="0" w:color="auto"/>
            <w:right w:val="none" w:sz="0" w:space="0" w:color="auto"/>
          </w:divBdr>
        </w:div>
      </w:divsChild>
    </w:div>
    <w:div w:id="1344359824">
      <w:bodyDiv w:val="1"/>
      <w:marLeft w:val="0"/>
      <w:marRight w:val="0"/>
      <w:marTop w:val="0"/>
      <w:marBottom w:val="0"/>
      <w:divBdr>
        <w:top w:val="none" w:sz="0" w:space="0" w:color="auto"/>
        <w:left w:val="none" w:sz="0" w:space="0" w:color="auto"/>
        <w:bottom w:val="none" w:sz="0" w:space="0" w:color="auto"/>
        <w:right w:val="none" w:sz="0" w:space="0" w:color="auto"/>
      </w:divBdr>
      <w:divsChild>
        <w:div w:id="312294068">
          <w:marLeft w:val="0"/>
          <w:marRight w:val="0"/>
          <w:marTop w:val="0"/>
          <w:marBottom w:val="0"/>
          <w:divBdr>
            <w:top w:val="none" w:sz="0" w:space="0" w:color="auto"/>
            <w:left w:val="none" w:sz="0" w:space="0" w:color="auto"/>
            <w:bottom w:val="none" w:sz="0" w:space="0" w:color="auto"/>
            <w:right w:val="none" w:sz="0" w:space="0" w:color="auto"/>
          </w:divBdr>
        </w:div>
        <w:div w:id="860051207">
          <w:marLeft w:val="0"/>
          <w:marRight w:val="0"/>
          <w:marTop w:val="0"/>
          <w:marBottom w:val="0"/>
          <w:divBdr>
            <w:top w:val="none" w:sz="0" w:space="0" w:color="auto"/>
            <w:left w:val="none" w:sz="0" w:space="0" w:color="auto"/>
            <w:bottom w:val="none" w:sz="0" w:space="0" w:color="auto"/>
            <w:right w:val="none" w:sz="0" w:space="0" w:color="auto"/>
          </w:divBdr>
        </w:div>
      </w:divsChild>
    </w:div>
    <w:div w:id="1376850774">
      <w:bodyDiv w:val="1"/>
      <w:marLeft w:val="0"/>
      <w:marRight w:val="0"/>
      <w:marTop w:val="0"/>
      <w:marBottom w:val="0"/>
      <w:divBdr>
        <w:top w:val="none" w:sz="0" w:space="0" w:color="auto"/>
        <w:left w:val="none" w:sz="0" w:space="0" w:color="auto"/>
        <w:bottom w:val="none" w:sz="0" w:space="0" w:color="auto"/>
        <w:right w:val="none" w:sz="0" w:space="0" w:color="auto"/>
      </w:divBdr>
      <w:divsChild>
        <w:div w:id="16397207">
          <w:marLeft w:val="0"/>
          <w:marRight w:val="0"/>
          <w:marTop w:val="0"/>
          <w:marBottom w:val="0"/>
          <w:divBdr>
            <w:top w:val="none" w:sz="0" w:space="0" w:color="auto"/>
            <w:left w:val="none" w:sz="0" w:space="0" w:color="auto"/>
            <w:bottom w:val="none" w:sz="0" w:space="0" w:color="auto"/>
            <w:right w:val="none" w:sz="0" w:space="0" w:color="auto"/>
          </w:divBdr>
        </w:div>
        <w:div w:id="234978635">
          <w:marLeft w:val="0"/>
          <w:marRight w:val="0"/>
          <w:marTop w:val="0"/>
          <w:marBottom w:val="0"/>
          <w:divBdr>
            <w:top w:val="none" w:sz="0" w:space="0" w:color="auto"/>
            <w:left w:val="none" w:sz="0" w:space="0" w:color="auto"/>
            <w:bottom w:val="none" w:sz="0" w:space="0" w:color="auto"/>
            <w:right w:val="none" w:sz="0" w:space="0" w:color="auto"/>
          </w:divBdr>
        </w:div>
        <w:div w:id="601112135">
          <w:marLeft w:val="0"/>
          <w:marRight w:val="0"/>
          <w:marTop w:val="0"/>
          <w:marBottom w:val="0"/>
          <w:divBdr>
            <w:top w:val="none" w:sz="0" w:space="0" w:color="auto"/>
            <w:left w:val="none" w:sz="0" w:space="0" w:color="auto"/>
            <w:bottom w:val="none" w:sz="0" w:space="0" w:color="auto"/>
            <w:right w:val="none" w:sz="0" w:space="0" w:color="auto"/>
          </w:divBdr>
        </w:div>
        <w:div w:id="1227448593">
          <w:marLeft w:val="0"/>
          <w:marRight w:val="0"/>
          <w:marTop w:val="0"/>
          <w:marBottom w:val="0"/>
          <w:divBdr>
            <w:top w:val="none" w:sz="0" w:space="0" w:color="auto"/>
            <w:left w:val="none" w:sz="0" w:space="0" w:color="auto"/>
            <w:bottom w:val="none" w:sz="0" w:space="0" w:color="auto"/>
            <w:right w:val="none" w:sz="0" w:space="0" w:color="auto"/>
          </w:divBdr>
        </w:div>
        <w:div w:id="1349284918">
          <w:marLeft w:val="0"/>
          <w:marRight w:val="0"/>
          <w:marTop w:val="0"/>
          <w:marBottom w:val="0"/>
          <w:divBdr>
            <w:top w:val="none" w:sz="0" w:space="0" w:color="auto"/>
            <w:left w:val="none" w:sz="0" w:space="0" w:color="auto"/>
            <w:bottom w:val="none" w:sz="0" w:space="0" w:color="auto"/>
            <w:right w:val="none" w:sz="0" w:space="0" w:color="auto"/>
          </w:divBdr>
        </w:div>
        <w:div w:id="1600329428">
          <w:marLeft w:val="0"/>
          <w:marRight w:val="0"/>
          <w:marTop w:val="0"/>
          <w:marBottom w:val="0"/>
          <w:divBdr>
            <w:top w:val="none" w:sz="0" w:space="0" w:color="auto"/>
            <w:left w:val="none" w:sz="0" w:space="0" w:color="auto"/>
            <w:bottom w:val="none" w:sz="0" w:space="0" w:color="auto"/>
            <w:right w:val="none" w:sz="0" w:space="0" w:color="auto"/>
          </w:divBdr>
        </w:div>
        <w:div w:id="1613130849">
          <w:marLeft w:val="0"/>
          <w:marRight w:val="0"/>
          <w:marTop w:val="0"/>
          <w:marBottom w:val="0"/>
          <w:divBdr>
            <w:top w:val="none" w:sz="0" w:space="0" w:color="auto"/>
            <w:left w:val="none" w:sz="0" w:space="0" w:color="auto"/>
            <w:bottom w:val="none" w:sz="0" w:space="0" w:color="auto"/>
            <w:right w:val="none" w:sz="0" w:space="0" w:color="auto"/>
          </w:divBdr>
        </w:div>
        <w:div w:id="1952199084">
          <w:marLeft w:val="0"/>
          <w:marRight w:val="0"/>
          <w:marTop w:val="0"/>
          <w:marBottom w:val="0"/>
          <w:divBdr>
            <w:top w:val="none" w:sz="0" w:space="0" w:color="auto"/>
            <w:left w:val="none" w:sz="0" w:space="0" w:color="auto"/>
            <w:bottom w:val="none" w:sz="0" w:space="0" w:color="auto"/>
            <w:right w:val="none" w:sz="0" w:space="0" w:color="auto"/>
          </w:divBdr>
        </w:div>
        <w:div w:id="1998610155">
          <w:marLeft w:val="0"/>
          <w:marRight w:val="0"/>
          <w:marTop w:val="0"/>
          <w:marBottom w:val="0"/>
          <w:divBdr>
            <w:top w:val="none" w:sz="0" w:space="0" w:color="auto"/>
            <w:left w:val="none" w:sz="0" w:space="0" w:color="auto"/>
            <w:bottom w:val="none" w:sz="0" w:space="0" w:color="auto"/>
            <w:right w:val="none" w:sz="0" w:space="0" w:color="auto"/>
          </w:divBdr>
        </w:div>
      </w:divsChild>
    </w:div>
    <w:div w:id="1511486950">
      <w:bodyDiv w:val="1"/>
      <w:marLeft w:val="0"/>
      <w:marRight w:val="0"/>
      <w:marTop w:val="0"/>
      <w:marBottom w:val="0"/>
      <w:divBdr>
        <w:top w:val="none" w:sz="0" w:space="0" w:color="auto"/>
        <w:left w:val="none" w:sz="0" w:space="0" w:color="auto"/>
        <w:bottom w:val="none" w:sz="0" w:space="0" w:color="auto"/>
        <w:right w:val="none" w:sz="0" w:space="0" w:color="auto"/>
      </w:divBdr>
      <w:divsChild>
        <w:div w:id="616958669">
          <w:marLeft w:val="0"/>
          <w:marRight w:val="0"/>
          <w:marTop w:val="0"/>
          <w:marBottom w:val="0"/>
          <w:divBdr>
            <w:top w:val="none" w:sz="0" w:space="0" w:color="auto"/>
            <w:left w:val="none" w:sz="0" w:space="0" w:color="auto"/>
            <w:bottom w:val="none" w:sz="0" w:space="0" w:color="auto"/>
            <w:right w:val="none" w:sz="0" w:space="0" w:color="auto"/>
          </w:divBdr>
        </w:div>
        <w:div w:id="1588150236">
          <w:marLeft w:val="0"/>
          <w:marRight w:val="0"/>
          <w:marTop w:val="0"/>
          <w:marBottom w:val="0"/>
          <w:divBdr>
            <w:top w:val="none" w:sz="0" w:space="0" w:color="auto"/>
            <w:left w:val="none" w:sz="0" w:space="0" w:color="auto"/>
            <w:bottom w:val="none" w:sz="0" w:space="0" w:color="auto"/>
            <w:right w:val="none" w:sz="0" w:space="0" w:color="auto"/>
          </w:divBdr>
        </w:div>
        <w:div w:id="1774745037">
          <w:marLeft w:val="0"/>
          <w:marRight w:val="0"/>
          <w:marTop w:val="0"/>
          <w:marBottom w:val="0"/>
          <w:divBdr>
            <w:top w:val="none" w:sz="0" w:space="0" w:color="auto"/>
            <w:left w:val="none" w:sz="0" w:space="0" w:color="auto"/>
            <w:bottom w:val="none" w:sz="0" w:space="0" w:color="auto"/>
            <w:right w:val="none" w:sz="0" w:space="0" w:color="auto"/>
          </w:divBdr>
        </w:div>
        <w:div w:id="1905530609">
          <w:marLeft w:val="0"/>
          <w:marRight w:val="0"/>
          <w:marTop w:val="0"/>
          <w:marBottom w:val="0"/>
          <w:divBdr>
            <w:top w:val="none" w:sz="0" w:space="0" w:color="auto"/>
            <w:left w:val="none" w:sz="0" w:space="0" w:color="auto"/>
            <w:bottom w:val="none" w:sz="0" w:space="0" w:color="auto"/>
            <w:right w:val="none" w:sz="0" w:space="0" w:color="auto"/>
          </w:divBdr>
        </w:div>
        <w:div w:id="2030374652">
          <w:marLeft w:val="0"/>
          <w:marRight w:val="0"/>
          <w:marTop w:val="0"/>
          <w:marBottom w:val="0"/>
          <w:divBdr>
            <w:top w:val="none" w:sz="0" w:space="0" w:color="auto"/>
            <w:left w:val="none" w:sz="0" w:space="0" w:color="auto"/>
            <w:bottom w:val="none" w:sz="0" w:space="0" w:color="auto"/>
            <w:right w:val="none" w:sz="0" w:space="0" w:color="auto"/>
          </w:divBdr>
        </w:div>
        <w:div w:id="2082289948">
          <w:marLeft w:val="0"/>
          <w:marRight w:val="0"/>
          <w:marTop w:val="0"/>
          <w:marBottom w:val="0"/>
          <w:divBdr>
            <w:top w:val="none" w:sz="0" w:space="0" w:color="auto"/>
            <w:left w:val="none" w:sz="0" w:space="0" w:color="auto"/>
            <w:bottom w:val="none" w:sz="0" w:space="0" w:color="auto"/>
            <w:right w:val="none" w:sz="0" w:space="0" w:color="auto"/>
          </w:divBdr>
        </w:div>
      </w:divsChild>
    </w:div>
    <w:div w:id="1743873313">
      <w:bodyDiv w:val="1"/>
      <w:marLeft w:val="0"/>
      <w:marRight w:val="0"/>
      <w:marTop w:val="0"/>
      <w:marBottom w:val="0"/>
      <w:divBdr>
        <w:top w:val="none" w:sz="0" w:space="0" w:color="auto"/>
        <w:left w:val="none" w:sz="0" w:space="0" w:color="auto"/>
        <w:bottom w:val="none" w:sz="0" w:space="0" w:color="auto"/>
        <w:right w:val="none" w:sz="0" w:space="0" w:color="auto"/>
      </w:divBdr>
      <w:divsChild>
        <w:div w:id="28799948">
          <w:marLeft w:val="0"/>
          <w:marRight w:val="0"/>
          <w:marTop w:val="0"/>
          <w:marBottom w:val="0"/>
          <w:divBdr>
            <w:top w:val="none" w:sz="0" w:space="0" w:color="auto"/>
            <w:left w:val="none" w:sz="0" w:space="0" w:color="auto"/>
            <w:bottom w:val="none" w:sz="0" w:space="0" w:color="auto"/>
            <w:right w:val="none" w:sz="0" w:space="0" w:color="auto"/>
          </w:divBdr>
        </w:div>
        <w:div w:id="170681763">
          <w:marLeft w:val="0"/>
          <w:marRight w:val="0"/>
          <w:marTop w:val="0"/>
          <w:marBottom w:val="0"/>
          <w:divBdr>
            <w:top w:val="none" w:sz="0" w:space="0" w:color="auto"/>
            <w:left w:val="none" w:sz="0" w:space="0" w:color="auto"/>
            <w:bottom w:val="none" w:sz="0" w:space="0" w:color="auto"/>
            <w:right w:val="none" w:sz="0" w:space="0" w:color="auto"/>
          </w:divBdr>
        </w:div>
        <w:div w:id="184178729">
          <w:marLeft w:val="0"/>
          <w:marRight w:val="0"/>
          <w:marTop w:val="0"/>
          <w:marBottom w:val="0"/>
          <w:divBdr>
            <w:top w:val="none" w:sz="0" w:space="0" w:color="auto"/>
            <w:left w:val="none" w:sz="0" w:space="0" w:color="auto"/>
            <w:bottom w:val="none" w:sz="0" w:space="0" w:color="auto"/>
            <w:right w:val="none" w:sz="0" w:space="0" w:color="auto"/>
          </w:divBdr>
        </w:div>
        <w:div w:id="344328036">
          <w:marLeft w:val="0"/>
          <w:marRight w:val="0"/>
          <w:marTop w:val="0"/>
          <w:marBottom w:val="0"/>
          <w:divBdr>
            <w:top w:val="none" w:sz="0" w:space="0" w:color="auto"/>
            <w:left w:val="none" w:sz="0" w:space="0" w:color="auto"/>
            <w:bottom w:val="none" w:sz="0" w:space="0" w:color="auto"/>
            <w:right w:val="none" w:sz="0" w:space="0" w:color="auto"/>
          </w:divBdr>
        </w:div>
        <w:div w:id="886257171">
          <w:marLeft w:val="0"/>
          <w:marRight w:val="0"/>
          <w:marTop w:val="0"/>
          <w:marBottom w:val="0"/>
          <w:divBdr>
            <w:top w:val="none" w:sz="0" w:space="0" w:color="auto"/>
            <w:left w:val="none" w:sz="0" w:space="0" w:color="auto"/>
            <w:bottom w:val="none" w:sz="0" w:space="0" w:color="auto"/>
            <w:right w:val="none" w:sz="0" w:space="0" w:color="auto"/>
          </w:divBdr>
        </w:div>
        <w:div w:id="922880327">
          <w:marLeft w:val="0"/>
          <w:marRight w:val="0"/>
          <w:marTop w:val="0"/>
          <w:marBottom w:val="0"/>
          <w:divBdr>
            <w:top w:val="none" w:sz="0" w:space="0" w:color="auto"/>
            <w:left w:val="none" w:sz="0" w:space="0" w:color="auto"/>
            <w:bottom w:val="none" w:sz="0" w:space="0" w:color="auto"/>
            <w:right w:val="none" w:sz="0" w:space="0" w:color="auto"/>
          </w:divBdr>
        </w:div>
        <w:div w:id="1290355995">
          <w:marLeft w:val="0"/>
          <w:marRight w:val="0"/>
          <w:marTop w:val="0"/>
          <w:marBottom w:val="0"/>
          <w:divBdr>
            <w:top w:val="none" w:sz="0" w:space="0" w:color="auto"/>
            <w:left w:val="none" w:sz="0" w:space="0" w:color="auto"/>
            <w:bottom w:val="none" w:sz="0" w:space="0" w:color="auto"/>
            <w:right w:val="none" w:sz="0" w:space="0" w:color="auto"/>
          </w:divBdr>
        </w:div>
        <w:div w:id="1345209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020BB-CACB-49B1-996E-3BA81548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10097</Words>
  <Characters>60584</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Decyzja Marszałka Województwa Podkarpackiego</vt:lpstr>
    </vt:vector>
  </TitlesOfParts>
  <Company/>
  <LinksUpToDate>false</LinksUpToDate>
  <CharactersWithSpaces>70540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Marszałka Województwa Podkarpackiego</dc:title>
  <dc:subject/>
  <dc:creator>e.kasica</dc:creator>
  <cp:keywords/>
  <dc:description/>
  <cp:lastModifiedBy>Kasica Edyta</cp:lastModifiedBy>
  <cp:revision>13</cp:revision>
  <cp:lastPrinted>2022-10-19T10:21:00Z</cp:lastPrinted>
  <dcterms:created xsi:type="dcterms:W3CDTF">2023-01-15T16:17:00Z</dcterms:created>
  <dcterms:modified xsi:type="dcterms:W3CDTF">2023-01-19T07:28:00Z</dcterms:modified>
</cp:coreProperties>
</file>